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8F6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315"/>
        <w:jc w:val="center"/>
        <w:rPr>
          <w:rFonts w:hint="eastAsia" w:ascii="宋体" w:eastAsia="宋体" w:cs="宋体"/>
          <w:b/>
          <w:bCs/>
          <w:color w:val="auto"/>
          <w:sz w:val="28"/>
          <w:szCs w:val="28"/>
          <w:u w:val="none"/>
          <w:lang w:eastAsia="zh-CN"/>
        </w:rPr>
      </w:pPr>
      <w:r>
        <w:rPr>
          <w:rFonts w:hint="eastAsia" w:ascii="宋体" w:eastAsia="宋体" w:cs="宋体"/>
          <w:b/>
          <w:bCs/>
          <w:color w:val="auto"/>
          <w:sz w:val="28"/>
          <w:szCs w:val="28"/>
          <w:u w:val="none"/>
          <w:lang w:eastAsia="zh-CN"/>
        </w:rPr>
        <w:t>附件：分项报价</w:t>
      </w:r>
    </w:p>
    <w:p w14:paraId="7E79C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315"/>
        <w:jc w:val="right"/>
        <w:rPr>
          <w:rFonts w:hint="eastAsia" w:ascii="宋体" w:hAnsi="宋体" w:eastAsia="宋体" w:cs="宋体"/>
          <w:b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货币单位：元人民币</w:t>
      </w:r>
    </w:p>
    <w:tbl>
      <w:tblPr>
        <w:tblStyle w:val="4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637"/>
        <w:gridCol w:w="550"/>
        <w:gridCol w:w="1863"/>
        <w:gridCol w:w="2325"/>
        <w:gridCol w:w="756"/>
        <w:gridCol w:w="806"/>
        <w:gridCol w:w="729"/>
        <w:gridCol w:w="931"/>
      </w:tblGrid>
      <w:tr w14:paraId="31E4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549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CA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29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0F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</w:t>
            </w:r>
          </w:p>
        </w:tc>
        <w:tc>
          <w:tcPr>
            <w:tcW w:w="284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F8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6A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u w:val="none"/>
              </w:rPr>
              <w:t>设备名称</w:t>
            </w:r>
          </w:p>
        </w:tc>
        <w:tc>
          <w:tcPr>
            <w:tcW w:w="1203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品牌及具体型号</w:t>
            </w:r>
          </w:p>
        </w:tc>
        <w:tc>
          <w:tcPr>
            <w:tcW w:w="39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7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生产产地</w:t>
            </w:r>
          </w:p>
        </w:tc>
        <w:tc>
          <w:tcPr>
            <w:tcW w:w="41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44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377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BC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</w:p>
        </w:tc>
        <w:tc>
          <w:tcPr>
            <w:tcW w:w="481" w:type="pc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69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</w:tr>
      <w:tr w14:paraId="4905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FJBY-[X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J]2024069</w:t>
            </w:r>
          </w:p>
        </w:tc>
        <w:tc>
          <w:tcPr>
            <w:tcW w:w="329" w:type="pct"/>
            <w:vMerge w:val="restart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E9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F2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7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</w:rPr>
              <w:t>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IP网络音箱（核心产品）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7C1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 T-7807M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CE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9DE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10套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8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2670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C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26700</w:t>
            </w:r>
          </w:p>
        </w:tc>
      </w:tr>
      <w:tr w14:paraId="26FCC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30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1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935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EE6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平台网络终端嵌入软件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6E3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 V2.0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77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F34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10套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8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890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FD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8900</w:t>
            </w:r>
          </w:p>
        </w:tc>
      </w:tr>
      <w:tr w14:paraId="28163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4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D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8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38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话筒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87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 T-539BM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B7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CA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10套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6C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520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7B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5200</w:t>
            </w:r>
          </w:p>
        </w:tc>
      </w:tr>
      <w:tr w14:paraId="20865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99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C2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DD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C24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半球网络摄像机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B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DS2CD2347WDV3-L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99C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C4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12个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97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880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EE0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10560</w:t>
            </w:r>
          </w:p>
        </w:tc>
      </w:tr>
      <w:tr w14:paraId="5EB9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0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16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6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799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支架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2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DS-1258J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9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12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12个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DC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43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4A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516</w:t>
            </w:r>
          </w:p>
        </w:tc>
      </w:tr>
      <w:tr w14:paraId="6495E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7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6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DC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719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网络硬盘录像机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0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DS-7732N-I5-V3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3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0E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1台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F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3970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9E7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3970</w:t>
            </w:r>
          </w:p>
        </w:tc>
      </w:tr>
      <w:tr w14:paraId="23C7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FE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9D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152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B5A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硬盘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F9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DS80HKVS-VH1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9C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96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4块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1C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1830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5E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7320</w:t>
            </w:r>
          </w:p>
        </w:tc>
      </w:tr>
      <w:tr w14:paraId="2288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3A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1C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43D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FB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监控电源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E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金刚眼 KKE-A1202000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9E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E42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2个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06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71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78</w:t>
            </w:r>
          </w:p>
        </w:tc>
      </w:tr>
      <w:tr w14:paraId="7912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B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2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C0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86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POE交换机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A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海康威视 DS-3E0526P-S(B)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9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D2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1台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4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5360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C5CF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5360</w:t>
            </w:r>
          </w:p>
        </w:tc>
      </w:tr>
      <w:tr w14:paraId="6B07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68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79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8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1AF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六类网线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F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翰睿 HD1604004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F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4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7箱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B5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935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E3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6545</w:t>
            </w:r>
          </w:p>
        </w:tc>
      </w:tr>
      <w:tr w14:paraId="7F14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4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86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5E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4A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电源线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9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礼恩 RVV3*1.5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AF4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98F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2捆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572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642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1F6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1284</w:t>
            </w:r>
          </w:p>
        </w:tc>
      </w:tr>
      <w:tr w14:paraId="41F3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829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B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A4F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9C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20PVC管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E3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中柏 DN20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E7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31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3条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0E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4.5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C2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13.5</w:t>
            </w:r>
          </w:p>
        </w:tc>
      </w:tr>
      <w:tr w14:paraId="53FC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7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C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68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08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25PVC管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7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峥塑 DN25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6A5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3F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55根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D0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6.5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A3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357.5</w:t>
            </w:r>
          </w:p>
        </w:tc>
      </w:tr>
      <w:tr w14:paraId="7B25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2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3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9D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F7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20管扣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28C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中柏 DN20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1E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FE7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20个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E2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CA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</w:t>
            </w:r>
          </w:p>
        </w:tc>
      </w:tr>
      <w:tr w14:paraId="2F6D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F7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1E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8F4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4分线槽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34C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畅达 DN40 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4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87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30条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A5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676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210</w:t>
            </w:r>
          </w:p>
        </w:tc>
      </w:tr>
      <w:tr w14:paraId="4033A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C4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9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150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B2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音箱网络板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CCE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 定制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00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F9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F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9D0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530</w:t>
            </w:r>
          </w:p>
        </w:tc>
      </w:tr>
      <w:tr w14:paraId="098F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9B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5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1B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22D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音箱插片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1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Itc 定制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FF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3B4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23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410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89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410</w:t>
            </w:r>
          </w:p>
        </w:tc>
      </w:tr>
      <w:tr w14:paraId="2031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27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0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E3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2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室外布线及拉杆安装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070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米扬定制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B1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ABC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1C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750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12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750</w:t>
            </w:r>
          </w:p>
        </w:tc>
      </w:tr>
      <w:tr w14:paraId="5E2F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1A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2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26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F4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广播设备安装辅材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17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峥塑定制、闽吉鑫φ25、公牛GN+ET6、宇泰定制、永翔定制、江山郎峰86HS35、H3C GC-RJ06U、亚固定制、千里马定制、南方定制射钉、海康捍卫者定制等终稿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7C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FD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10项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12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E9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800</w:t>
            </w:r>
          </w:p>
        </w:tc>
      </w:tr>
      <w:tr w14:paraId="35AD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6B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D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2C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48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广播设备技术服务费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0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米扬定制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2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B7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10项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7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D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2000</w:t>
            </w:r>
          </w:p>
        </w:tc>
      </w:tr>
      <w:tr w14:paraId="79D3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6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5F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30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21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BE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监控设备辅材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8F0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峥塑定制、闽吉鑫φ25、公牛GN+ET6、宇泰定制、永翔定制、江山郎峰86HS35、H3C GC-RJ06U、亚固定制、千里马定制、南方定制射钉、海康捍卫者定制等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1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F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12项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F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83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5D1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996</w:t>
            </w:r>
          </w:p>
        </w:tc>
      </w:tr>
      <w:tr w14:paraId="122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2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A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1BC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964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B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监控设备技术服务费</w:t>
            </w:r>
          </w:p>
        </w:tc>
        <w:tc>
          <w:tcPr>
            <w:tcW w:w="1203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2D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米扬定制</w:t>
            </w:r>
          </w:p>
        </w:tc>
        <w:tc>
          <w:tcPr>
            <w:tcW w:w="39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97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</w:t>
            </w:r>
          </w:p>
        </w:tc>
        <w:tc>
          <w:tcPr>
            <w:tcW w:w="41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35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</w:rPr>
              <w:t>12项</w:t>
            </w:r>
          </w:p>
        </w:tc>
        <w:tc>
          <w:tcPr>
            <w:tcW w:w="377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727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240</w:t>
            </w:r>
          </w:p>
        </w:tc>
        <w:tc>
          <w:tcPr>
            <w:tcW w:w="481" w:type="pct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9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2880</w:t>
            </w:r>
          </w:p>
        </w:tc>
      </w:tr>
    </w:tbl>
    <w:p w14:paraId="06BEF084"/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WQxYzI0MjRjY2ZlNDgwZTBiMDA0ZDAxNWM2NWIifQ=="/>
  </w:docVars>
  <w:rsids>
    <w:rsidRoot w:val="00000000"/>
    <w:rsid w:val="4B0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24"/>
      <w:szCs w:val="28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2024-08-01T04:17:23Z</dcterms:created>
  <dc:creator>Administrator</dc:creator>
  <cp:lastModifiedBy>雪儿</cp:lastModifiedBy>
  <dcterms:modified xsi:type="dcterms:W3CDTF">2024-08-01T04:18:25Z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4B86C8A353EF452ABA22842638BF2AB0_12</vt:lpwstr>
  </property>
</Properties>
</file>