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14:paraId="1C878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textAlignment w:val="baseline"/>
        <w:rPr>
          <w:rFonts w:ascii="微软雅黑" w:hAnsi="微软雅黑" w:eastAsia="微软雅黑" w:cs="微软雅黑"/>
          <w:sz w:val="37"/>
          <w:szCs w:val="37"/>
        </w:rPr>
      </w:pPr>
      <w:r>
        <w:rPr>
          <w:rFonts w:hint="eastAsia" w:ascii="微软雅黑" w:hAnsi="微软雅黑" w:eastAsia="微软雅黑" w:cs="微软雅黑"/>
          <w:i w:val="0"/>
          <w:iCs w:val="0"/>
          <w:caps w:val="0"/>
          <w:color w:val="000000"/>
          <w:spacing w:val="0"/>
          <w:sz w:val="37"/>
          <w:szCs w:val="37"/>
          <w:bdr w:val="none" w:color="auto" w:sz="0" w:space="0"/>
          <w:shd w:val="clear" w:fill="FFFFFF"/>
          <w:vertAlign w:val="baseline"/>
        </w:rPr>
        <w:t>鼓楼区融侨路35号百合苑新村2#底层第2间店面</w:t>
      </w:r>
    </w:p>
    <w:p w14:paraId="3245CF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textAlignment w:val="baseline"/>
        <w:rPr>
          <w:rFonts w:ascii="宋体" w:hAnsi="宋体" w:eastAsia="宋体" w:cs="宋体"/>
          <w:b/>
          <w:bCs/>
          <w:i w:val="0"/>
          <w:iCs w:val="0"/>
          <w:caps w:val="0"/>
          <w:color w:val="000000"/>
          <w:spacing w:val="0"/>
          <w:kern w:val="0"/>
          <w:sz w:val="27"/>
          <w:szCs w:val="27"/>
          <w:bdr w:val="none" w:color="auto" w:sz="0" w:space="0"/>
          <w:shd w:val="clear" w:fill="FFFFFF"/>
          <w:vertAlign w:val="baseline"/>
          <w:lang w:val="en-US" w:eastAsia="zh-CN" w:bidi="ar"/>
        </w:rPr>
      </w:pPr>
    </w:p>
    <w:p w14:paraId="3FAD58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textAlignment w:val="baseline"/>
        <w:rPr>
          <w:rFonts w:ascii="宋体" w:hAnsi="宋体" w:eastAsia="宋体" w:cs="宋体"/>
          <w:b/>
          <w:bCs/>
          <w:i w:val="0"/>
          <w:iCs w:val="0"/>
          <w:caps w:val="0"/>
          <w:color w:val="000000"/>
          <w:spacing w:val="0"/>
          <w:kern w:val="0"/>
          <w:sz w:val="27"/>
          <w:szCs w:val="27"/>
          <w:bdr w:val="none" w:color="auto" w:sz="0" w:space="0"/>
          <w:shd w:val="clear" w:fill="FFFFFF"/>
          <w:vertAlign w:val="baseline"/>
          <w:lang w:val="en-US" w:eastAsia="zh-CN" w:bidi="ar"/>
        </w:rPr>
      </w:pPr>
      <w:r>
        <w:drawing>
          <wp:anchor distT="0" distB="0" distL="114300" distR="114300" simplePos="0" relativeHeight="251659264" behindDoc="1" locked="0" layoutInCell="1" allowOverlap="1">
            <wp:simplePos x="0" y="0"/>
            <wp:positionH relativeFrom="column">
              <wp:posOffset>-12700</wp:posOffset>
            </wp:positionH>
            <wp:positionV relativeFrom="paragraph">
              <wp:posOffset>5080</wp:posOffset>
            </wp:positionV>
            <wp:extent cx="5272405" cy="685800"/>
            <wp:effectExtent l="0" t="0" r="4445" b="0"/>
            <wp:wrapTight wrapText="bothSides">
              <wp:wrapPolygon>
                <wp:start x="0" y="0"/>
                <wp:lineTo x="0" y="21000"/>
                <wp:lineTo x="21540" y="21000"/>
                <wp:lineTo x="2154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2405" cy="685800"/>
                    </a:xfrm>
                    <a:prstGeom prst="rect">
                      <a:avLst/>
                    </a:prstGeom>
                    <a:noFill/>
                    <a:ln>
                      <a:noFill/>
                    </a:ln>
                  </pic:spPr>
                </pic:pic>
              </a:graphicData>
            </a:graphic>
          </wp:anchor>
        </w:drawing>
      </w:r>
    </w:p>
    <w:p w14:paraId="1C74BA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textAlignment w:val="baseline"/>
        <w:rPr>
          <w:rFonts w:hint="eastAsia" w:ascii="微软雅黑" w:hAnsi="微软雅黑" w:eastAsia="微软雅黑" w:cs="微软雅黑"/>
          <w:sz w:val="24"/>
          <w:szCs w:val="24"/>
        </w:rPr>
      </w:pPr>
      <w:r>
        <w:rPr>
          <w:rFonts w:ascii="宋体" w:hAnsi="宋体" w:eastAsia="宋体" w:cs="宋体"/>
          <w:b/>
          <w:bCs/>
          <w:i w:val="0"/>
          <w:iCs w:val="0"/>
          <w:caps w:val="0"/>
          <w:color w:val="000000"/>
          <w:spacing w:val="0"/>
          <w:kern w:val="0"/>
          <w:sz w:val="27"/>
          <w:szCs w:val="27"/>
          <w:bdr w:val="none" w:color="auto" w:sz="0" w:space="0"/>
          <w:shd w:val="clear" w:fill="FFFFFF"/>
          <w:vertAlign w:val="baseline"/>
          <w:lang w:val="en-US" w:eastAsia="zh-CN" w:bidi="ar"/>
        </w:rPr>
        <w:t>公开招租公告</w:t>
      </w:r>
    </w:p>
    <w:p w14:paraId="77195B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受委托，福州海峡纵横电子竞价平台（以下简称“本平台”）采用电子竞价方式对</w:t>
      </w:r>
      <w:r>
        <w:rPr>
          <w:rFonts w:ascii="宋体" w:hAnsi="宋体" w:eastAsia="宋体" w:cs="宋体"/>
          <w:i w:val="0"/>
          <w:iCs w:val="0"/>
          <w:caps w:val="0"/>
          <w:color w:val="000000"/>
          <w:spacing w:val="0"/>
          <w:kern w:val="0"/>
          <w:sz w:val="24"/>
          <w:szCs w:val="24"/>
          <w:u w:val="single"/>
          <w:bdr w:val="none" w:color="auto" w:sz="0" w:space="0"/>
          <w:shd w:val="clear" w:fill="FFFFFF"/>
          <w:vertAlign w:val="baseline"/>
          <w:lang w:val="en-US" w:eastAsia="zh-CN" w:bidi="ar"/>
        </w:rPr>
        <w:t>福州市鼓楼区融侨路35号百合苑新村2#底层第2间店面</w:t>
      </w: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进行公开招租，欢迎符合条件的意向承租人前来参与竞价。现将有关情况公告如下：</w:t>
      </w:r>
    </w:p>
    <w:p w14:paraId="21EDA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一、项目基本情况</w:t>
      </w:r>
    </w:p>
    <w:p w14:paraId="2F6335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b/>
          <w:bCs/>
          <w:i w:val="0"/>
          <w:iCs w:val="0"/>
          <w:caps w:val="0"/>
          <w:color w:val="000000"/>
          <w:spacing w:val="0"/>
          <w:kern w:val="0"/>
          <w:sz w:val="24"/>
          <w:szCs w:val="24"/>
          <w:bdr w:val="none" w:color="auto" w:sz="0" w:space="0"/>
          <w:shd w:val="clear" w:fill="FFFFFF"/>
          <w:vertAlign w:val="baseline"/>
          <w:lang w:val="en-US" w:eastAsia="zh-CN" w:bidi="ar"/>
        </w:rPr>
        <w:t>项目编号：240129481</w:t>
      </w:r>
    </w:p>
    <w:tbl>
      <w:tblPr>
        <w:tblW w:w="88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10"/>
        <w:gridCol w:w="2010"/>
        <w:gridCol w:w="2580"/>
        <w:gridCol w:w="1410"/>
        <w:gridCol w:w="1140"/>
      </w:tblGrid>
      <w:tr w14:paraId="5FC21E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710" w:type="dxa"/>
            <w:tcBorders>
              <w:top w:val="single" w:color="auto" w:sz="8" w:space="0"/>
              <w:left w:val="single" w:color="auto" w:sz="8" w:space="0"/>
              <w:bottom w:val="single" w:color="auto" w:sz="8" w:space="0"/>
              <w:right w:val="single" w:color="auto" w:sz="8" w:space="0"/>
            </w:tcBorders>
            <w:shd w:val="clear"/>
            <w:vAlign w:val="top"/>
          </w:tcPr>
          <w:p w14:paraId="18945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4"/>
                <w:szCs w:val="24"/>
              </w:rPr>
            </w:pPr>
            <w:r>
              <w:rPr>
                <w:rFonts w:ascii="宋体" w:hAnsi="宋体" w:eastAsia="宋体" w:cs="宋体"/>
                <w:b/>
                <w:bCs/>
                <w:kern w:val="0"/>
                <w:sz w:val="24"/>
                <w:szCs w:val="24"/>
                <w:bdr w:val="none" w:color="auto" w:sz="0" w:space="0"/>
                <w:vertAlign w:val="baseline"/>
                <w:lang w:val="en-US" w:eastAsia="zh-CN" w:bidi="ar"/>
              </w:rPr>
              <w:t>项目名称</w:t>
            </w:r>
          </w:p>
        </w:tc>
        <w:tc>
          <w:tcPr>
            <w:tcW w:w="2010" w:type="dxa"/>
            <w:tcBorders>
              <w:top w:val="single" w:color="auto" w:sz="8" w:space="0"/>
              <w:left w:val="single" w:color="auto" w:sz="8" w:space="0"/>
              <w:bottom w:val="single" w:color="auto" w:sz="8" w:space="0"/>
              <w:right w:val="single" w:color="auto" w:sz="8" w:space="0"/>
            </w:tcBorders>
            <w:shd w:val="clear"/>
            <w:vAlign w:val="top"/>
          </w:tcPr>
          <w:p w14:paraId="28E9F8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4"/>
                <w:szCs w:val="24"/>
              </w:rPr>
            </w:pPr>
            <w:r>
              <w:rPr>
                <w:rFonts w:ascii="宋体" w:hAnsi="宋体" w:eastAsia="宋体" w:cs="宋体"/>
                <w:b/>
                <w:bCs/>
                <w:kern w:val="0"/>
                <w:sz w:val="24"/>
                <w:szCs w:val="24"/>
                <w:bdr w:val="none" w:color="auto" w:sz="0" w:space="0"/>
                <w:vertAlign w:val="baseline"/>
                <w:lang w:val="en-US" w:eastAsia="zh-CN" w:bidi="ar"/>
              </w:rPr>
              <w:t>项目位置</w:t>
            </w:r>
          </w:p>
        </w:tc>
        <w:tc>
          <w:tcPr>
            <w:tcW w:w="2580" w:type="dxa"/>
            <w:tcBorders>
              <w:top w:val="single" w:color="auto" w:sz="8" w:space="0"/>
              <w:left w:val="single" w:color="auto" w:sz="8" w:space="0"/>
              <w:bottom w:val="single" w:color="auto" w:sz="8" w:space="0"/>
              <w:right w:val="single" w:color="auto" w:sz="8" w:space="0"/>
            </w:tcBorders>
            <w:shd w:val="clear"/>
            <w:vAlign w:val="top"/>
          </w:tcPr>
          <w:p w14:paraId="74353A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4"/>
                <w:szCs w:val="24"/>
              </w:rPr>
            </w:pPr>
            <w:r>
              <w:rPr>
                <w:rFonts w:ascii="宋体" w:hAnsi="宋体" w:eastAsia="宋体" w:cs="宋体"/>
                <w:b/>
                <w:bCs/>
                <w:kern w:val="0"/>
                <w:sz w:val="24"/>
                <w:szCs w:val="24"/>
                <w:bdr w:val="none" w:color="auto" w:sz="0" w:space="0"/>
                <w:vertAlign w:val="baseline"/>
                <w:lang w:val="en-US" w:eastAsia="zh-CN" w:bidi="ar"/>
              </w:rPr>
              <w:t>挂牌价</w:t>
            </w:r>
          </w:p>
          <w:p w14:paraId="4A30F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4"/>
                <w:szCs w:val="24"/>
              </w:rPr>
            </w:pPr>
            <w:r>
              <w:rPr>
                <w:rFonts w:ascii="宋体" w:hAnsi="宋体" w:eastAsia="宋体" w:cs="宋体"/>
                <w:b/>
                <w:bCs/>
                <w:kern w:val="0"/>
                <w:sz w:val="24"/>
                <w:szCs w:val="24"/>
                <w:bdr w:val="none" w:color="auto" w:sz="0" w:space="0"/>
                <w:vertAlign w:val="baseline"/>
                <w:lang w:val="en-US" w:eastAsia="zh-CN" w:bidi="ar"/>
              </w:rPr>
              <w:t>（元/月）</w:t>
            </w:r>
          </w:p>
        </w:tc>
        <w:tc>
          <w:tcPr>
            <w:tcW w:w="1410" w:type="dxa"/>
            <w:tcBorders>
              <w:top w:val="single" w:color="auto" w:sz="8" w:space="0"/>
              <w:left w:val="single" w:color="auto" w:sz="8" w:space="0"/>
              <w:bottom w:val="single" w:color="auto" w:sz="8" w:space="0"/>
              <w:right w:val="single" w:color="auto" w:sz="8" w:space="0"/>
            </w:tcBorders>
            <w:shd w:val="clear"/>
            <w:vAlign w:val="top"/>
          </w:tcPr>
          <w:p w14:paraId="54FFD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4"/>
                <w:szCs w:val="24"/>
              </w:rPr>
            </w:pPr>
            <w:r>
              <w:rPr>
                <w:rFonts w:ascii="宋体" w:hAnsi="宋体" w:eastAsia="宋体" w:cs="宋体"/>
                <w:b/>
                <w:bCs/>
                <w:kern w:val="0"/>
                <w:sz w:val="24"/>
                <w:szCs w:val="24"/>
                <w:bdr w:val="none" w:color="auto" w:sz="0" w:space="0"/>
                <w:vertAlign w:val="baseline"/>
                <w:lang w:val="en-US" w:eastAsia="zh-CN" w:bidi="ar"/>
              </w:rPr>
              <w:t>计租面积</w:t>
            </w:r>
          </w:p>
          <w:p w14:paraId="0F9B67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4"/>
                <w:szCs w:val="24"/>
              </w:rPr>
            </w:pPr>
            <w:r>
              <w:rPr>
                <w:rFonts w:ascii="宋体" w:hAnsi="宋体" w:eastAsia="宋体" w:cs="宋体"/>
                <w:b/>
                <w:bCs/>
                <w:kern w:val="0"/>
                <w:sz w:val="24"/>
                <w:szCs w:val="24"/>
                <w:bdr w:val="none" w:color="auto" w:sz="0" w:space="0"/>
                <w:vertAlign w:val="baseline"/>
                <w:lang w:val="en-US" w:eastAsia="zh-CN" w:bidi="ar"/>
              </w:rPr>
              <w:t>（平方米）</w:t>
            </w:r>
          </w:p>
        </w:tc>
        <w:tc>
          <w:tcPr>
            <w:tcW w:w="1140" w:type="dxa"/>
            <w:tcBorders>
              <w:top w:val="single" w:color="auto" w:sz="8" w:space="0"/>
              <w:left w:val="single" w:color="auto" w:sz="8" w:space="0"/>
              <w:bottom w:val="single" w:color="auto" w:sz="8" w:space="0"/>
              <w:right w:val="single" w:color="auto" w:sz="8" w:space="0"/>
            </w:tcBorders>
            <w:shd w:val="clear"/>
            <w:vAlign w:val="top"/>
          </w:tcPr>
          <w:p w14:paraId="780342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4"/>
                <w:szCs w:val="24"/>
              </w:rPr>
            </w:pPr>
            <w:r>
              <w:rPr>
                <w:rFonts w:ascii="宋体" w:hAnsi="宋体" w:eastAsia="宋体" w:cs="宋体"/>
                <w:b/>
                <w:bCs/>
                <w:kern w:val="0"/>
                <w:sz w:val="24"/>
                <w:szCs w:val="24"/>
                <w:bdr w:val="none" w:color="auto" w:sz="0" w:space="0"/>
                <w:vertAlign w:val="baseline"/>
                <w:lang w:val="en-US" w:eastAsia="zh-CN" w:bidi="ar"/>
              </w:rPr>
              <w:t>租赁期（年）</w:t>
            </w:r>
          </w:p>
        </w:tc>
      </w:tr>
      <w:tr w14:paraId="1B87E6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1710" w:type="dxa"/>
            <w:tcBorders>
              <w:top w:val="single" w:color="auto" w:sz="8" w:space="0"/>
              <w:left w:val="single" w:color="auto" w:sz="8" w:space="0"/>
              <w:bottom w:val="single" w:color="auto" w:sz="8" w:space="0"/>
              <w:right w:val="single" w:color="auto" w:sz="8" w:space="0"/>
            </w:tcBorders>
            <w:shd w:val="clear"/>
            <w:vAlign w:val="top"/>
          </w:tcPr>
          <w:p w14:paraId="762C72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4"/>
                <w:szCs w:val="24"/>
              </w:rPr>
            </w:pPr>
            <w:r>
              <w:rPr>
                <w:rFonts w:ascii="宋体" w:hAnsi="宋体" w:eastAsia="宋体" w:cs="宋体"/>
                <w:kern w:val="0"/>
                <w:sz w:val="24"/>
                <w:szCs w:val="24"/>
                <w:bdr w:val="none" w:color="auto" w:sz="0" w:space="0"/>
                <w:vertAlign w:val="baseline"/>
                <w:lang w:val="en-US" w:eastAsia="zh-CN" w:bidi="ar"/>
              </w:rPr>
              <w:t>鼓楼区融侨路35号百合苑新村2#底层第2间店面</w:t>
            </w:r>
          </w:p>
        </w:tc>
        <w:tc>
          <w:tcPr>
            <w:tcW w:w="2010" w:type="dxa"/>
            <w:tcBorders>
              <w:top w:val="single" w:color="auto" w:sz="8" w:space="0"/>
              <w:left w:val="single" w:color="auto" w:sz="8" w:space="0"/>
              <w:bottom w:val="single" w:color="auto" w:sz="8" w:space="0"/>
              <w:right w:val="single" w:color="auto" w:sz="8" w:space="0"/>
            </w:tcBorders>
            <w:shd w:val="clear"/>
            <w:vAlign w:val="top"/>
          </w:tcPr>
          <w:p w14:paraId="1070E3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4"/>
                <w:szCs w:val="24"/>
              </w:rPr>
            </w:pPr>
            <w:r>
              <w:rPr>
                <w:rFonts w:ascii="宋体" w:hAnsi="宋体" w:eastAsia="宋体" w:cs="宋体"/>
                <w:kern w:val="0"/>
                <w:sz w:val="24"/>
                <w:szCs w:val="24"/>
                <w:bdr w:val="none" w:color="auto" w:sz="0" w:space="0"/>
                <w:vertAlign w:val="baseline"/>
                <w:lang w:val="en-US" w:eastAsia="zh-CN" w:bidi="ar"/>
              </w:rPr>
              <w:t>福州市鼓楼区融侨路35号百合苑新村2#底层第2间店面</w:t>
            </w:r>
          </w:p>
        </w:tc>
        <w:tc>
          <w:tcPr>
            <w:tcW w:w="2580" w:type="dxa"/>
            <w:tcBorders>
              <w:top w:val="single" w:color="auto" w:sz="8" w:space="0"/>
              <w:left w:val="single" w:color="auto" w:sz="8" w:space="0"/>
              <w:bottom w:val="single" w:color="auto" w:sz="8" w:space="0"/>
              <w:right w:val="single" w:color="auto" w:sz="8" w:space="0"/>
            </w:tcBorders>
            <w:shd w:val="clear"/>
            <w:vAlign w:val="top"/>
          </w:tcPr>
          <w:p w14:paraId="208C8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4"/>
                <w:szCs w:val="24"/>
              </w:rPr>
            </w:pPr>
            <w:r>
              <w:rPr>
                <w:rFonts w:ascii="宋体" w:hAnsi="宋体" w:eastAsia="宋体" w:cs="宋体"/>
                <w:kern w:val="0"/>
                <w:sz w:val="24"/>
                <w:szCs w:val="24"/>
                <w:bdr w:val="none" w:color="auto" w:sz="0" w:space="0"/>
                <w:vertAlign w:val="baseline"/>
                <w:lang w:val="en-US" w:eastAsia="zh-CN" w:bidi="ar"/>
              </w:rPr>
              <w:t>2333</w:t>
            </w:r>
          </w:p>
        </w:tc>
        <w:tc>
          <w:tcPr>
            <w:tcW w:w="1410" w:type="dxa"/>
            <w:tcBorders>
              <w:top w:val="single" w:color="auto" w:sz="8" w:space="0"/>
              <w:left w:val="single" w:color="auto" w:sz="8" w:space="0"/>
              <w:bottom w:val="single" w:color="auto" w:sz="8" w:space="0"/>
              <w:right w:val="single" w:color="auto" w:sz="8" w:space="0"/>
            </w:tcBorders>
            <w:shd w:val="clear"/>
            <w:vAlign w:val="top"/>
          </w:tcPr>
          <w:p w14:paraId="73BC79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4"/>
                <w:szCs w:val="24"/>
              </w:rPr>
            </w:pPr>
            <w:r>
              <w:rPr>
                <w:rFonts w:ascii="宋体" w:hAnsi="宋体" w:eastAsia="宋体" w:cs="宋体"/>
                <w:kern w:val="0"/>
                <w:sz w:val="24"/>
                <w:szCs w:val="24"/>
                <w:bdr w:val="none" w:color="auto" w:sz="0" w:space="0"/>
                <w:vertAlign w:val="baseline"/>
                <w:lang w:val="en-US" w:eastAsia="zh-CN" w:bidi="ar"/>
              </w:rPr>
              <w:t>20.65</w:t>
            </w:r>
          </w:p>
        </w:tc>
        <w:tc>
          <w:tcPr>
            <w:tcW w:w="1140" w:type="dxa"/>
            <w:tcBorders>
              <w:top w:val="single" w:color="auto" w:sz="8" w:space="0"/>
              <w:left w:val="single" w:color="auto" w:sz="8" w:space="0"/>
              <w:bottom w:val="single" w:color="auto" w:sz="8" w:space="0"/>
              <w:right w:val="single" w:color="auto" w:sz="8" w:space="0"/>
            </w:tcBorders>
            <w:shd w:val="clear"/>
            <w:vAlign w:val="top"/>
          </w:tcPr>
          <w:p w14:paraId="0C957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sz w:val="24"/>
                <w:szCs w:val="24"/>
              </w:rPr>
            </w:pPr>
            <w:r>
              <w:rPr>
                <w:rFonts w:ascii="宋体" w:hAnsi="宋体" w:eastAsia="宋体" w:cs="宋体"/>
                <w:kern w:val="0"/>
                <w:sz w:val="24"/>
                <w:szCs w:val="24"/>
                <w:bdr w:val="none" w:color="auto" w:sz="0" w:space="0"/>
                <w:vertAlign w:val="baseline"/>
                <w:lang w:val="en-US" w:eastAsia="zh-CN" w:bidi="ar"/>
              </w:rPr>
              <w:t>3（含30天免租装修期，新租户享有免租装修期，原租户不享有免租装修期）</w:t>
            </w:r>
          </w:p>
        </w:tc>
      </w:tr>
    </w:tbl>
    <w:p w14:paraId="0E31E5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（备注：标的以现状为准）</w:t>
      </w:r>
    </w:p>
    <w:p w14:paraId="160CDF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bookmarkStart w:id="0" w:name="_GoBack"/>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1、租金支付方式：按月支付，对公银行转账。</w:t>
      </w:r>
    </w:p>
    <w:p w14:paraId="325ED7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2、租金递增方式：无。</w:t>
      </w:r>
    </w:p>
    <w:p w14:paraId="116CB3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3、履约保证金：3个月租金。</w:t>
      </w:r>
    </w:p>
    <w:p w14:paraId="7D1013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4、装修期：30天（新租户享有30天免租装修期，原租户不享有免租装修期）。</w:t>
      </w:r>
    </w:p>
    <w:p w14:paraId="4B5A82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5、租赁用途：商业使用（不得经营餐饮；不得转租、转让、转借他人；不得利用该房屋从事非法经营活动；不得经营国家明令禁止的违规违法项目和危险品、易燃易爆品项目）。</w:t>
      </w:r>
    </w:p>
    <w:p w14:paraId="32937E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6、权属状况：《中华人民共和国国有土地使用证》和《中华人民共和国房屋所有权证》未办理。</w:t>
      </w:r>
    </w:p>
    <w:p w14:paraId="5BA703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7、竞价保证金：10,000元。</w:t>
      </w:r>
    </w:p>
    <w:p w14:paraId="622A40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8、水电保证金：1,000元。</w:t>
      </w:r>
    </w:p>
    <w:p w14:paraId="3D7C33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9、标的移交期限：标的将于成交结果公告结束之日起</w:t>
      </w:r>
      <w:r>
        <w:rPr>
          <w:rFonts w:ascii="宋体" w:hAnsi="宋体" w:eastAsia="宋体" w:cs="宋体"/>
          <w:i w:val="0"/>
          <w:iCs w:val="0"/>
          <w:caps w:val="0"/>
          <w:color w:val="000000"/>
          <w:spacing w:val="0"/>
          <w:kern w:val="0"/>
          <w:sz w:val="24"/>
          <w:szCs w:val="24"/>
          <w:u w:val="single"/>
          <w:bdr w:val="none" w:color="auto" w:sz="0" w:space="0"/>
          <w:shd w:val="clear" w:fill="FFFFFF"/>
          <w:vertAlign w:val="baseline"/>
          <w:lang w:val="en-US" w:eastAsia="zh-CN" w:bidi="ar"/>
        </w:rPr>
        <w:t>5日</w:t>
      </w: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内签订租赁合同并于签订合同后的</w:t>
      </w:r>
      <w:r>
        <w:rPr>
          <w:rFonts w:ascii="宋体" w:hAnsi="宋体" w:eastAsia="宋体" w:cs="宋体"/>
          <w:i w:val="0"/>
          <w:iCs w:val="0"/>
          <w:caps w:val="0"/>
          <w:color w:val="000000"/>
          <w:spacing w:val="0"/>
          <w:kern w:val="0"/>
          <w:sz w:val="24"/>
          <w:szCs w:val="24"/>
          <w:u w:val="single"/>
          <w:bdr w:val="none" w:color="auto" w:sz="0" w:space="0"/>
          <w:shd w:val="clear" w:fill="FFFFFF"/>
          <w:vertAlign w:val="baseline"/>
          <w:lang w:val="en-US" w:eastAsia="zh-CN" w:bidi="ar"/>
        </w:rPr>
        <w:t>10</w:t>
      </w: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日内移交。</w:t>
      </w:r>
    </w:p>
    <w:p w14:paraId="304183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10、装修情况：简装。</w:t>
      </w:r>
    </w:p>
    <w:p w14:paraId="58A6E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竞价保证金的汇款人名称应与竞租人在平台注册时填写“详细信息”中的企业\机构名称\或姓名名称一致，用途请注明</w:t>
      </w:r>
      <w:r>
        <w:rPr>
          <w:rFonts w:ascii="宋体" w:hAnsi="宋体" w:eastAsia="宋体" w:cs="宋体"/>
          <w:b/>
          <w:bCs/>
          <w:i w:val="0"/>
          <w:iCs w:val="0"/>
          <w:caps w:val="0"/>
          <w:color w:val="000000"/>
          <w:spacing w:val="0"/>
          <w:kern w:val="0"/>
          <w:sz w:val="24"/>
          <w:szCs w:val="24"/>
          <w:bdr w:val="none" w:color="auto" w:sz="0" w:space="0"/>
          <w:shd w:val="clear" w:fill="FFFFFF"/>
          <w:vertAlign w:val="baseline"/>
          <w:lang w:val="en-US" w:eastAsia="zh-CN" w:bidi="ar"/>
        </w:rPr>
        <w:t>“项目编号及竞价保证金”</w:t>
      </w: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字样。</w:t>
      </w:r>
    </w:p>
    <w:p w14:paraId="776636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二、招租方式与内容：</w:t>
      </w:r>
    </w:p>
    <w:p w14:paraId="22D62A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1、本次公开竞价采用电子竞价方式确定承租人：各竞租人在规定的竞价时间内登录本平台的竞价大厅（</w:t>
      </w:r>
      <w:r>
        <w:rPr>
          <w:rFonts w:ascii="宋体" w:hAnsi="宋体" w:eastAsia="宋体" w:cs="宋体"/>
          <w:b/>
          <w:bCs/>
          <w:i w:val="0"/>
          <w:iCs w:val="0"/>
          <w:caps w:val="0"/>
          <w:color w:val="000000"/>
          <w:spacing w:val="0"/>
          <w:kern w:val="0"/>
          <w:sz w:val="24"/>
          <w:szCs w:val="24"/>
          <w:bdr w:val="none" w:color="auto" w:sz="0" w:space="0"/>
          <w:shd w:val="clear" w:fill="FFFFFF"/>
          <w:vertAlign w:val="baseline"/>
          <w:lang w:val="en-US" w:eastAsia="zh-CN" w:bidi="ar"/>
        </w:rPr>
        <w:t>网址：www.salp.com.cn</w:t>
      </w: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）参与本项目标的的报价，最后按价高者得的原则确定承租人。</w:t>
      </w:r>
    </w:p>
    <w:p w14:paraId="3EBB1D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2、计租面积按不论标的所实际可使用面积多少，计租面积以公告面积为准。</w:t>
      </w:r>
    </w:p>
    <w:p w14:paraId="67D35E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3、竞租标的的月租金按下列公式计算：月租金=最终成交价格，成交单价按竞价结果确定。</w:t>
      </w:r>
    </w:p>
    <w:p w14:paraId="57E69C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4、竞租标的的水、电、物业、卫生等相关费用由承租人自行负责。</w:t>
      </w:r>
    </w:p>
    <w:p w14:paraId="5807DD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5、签订合同前将第一期租金、履约保证金汇达出租方指定账户。</w:t>
      </w:r>
    </w:p>
    <w:p w14:paraId="3E2BF1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6、中标者如需对房屋内部进行装修，须经得出租方同意后方可自行装修。租赁期满或合同解除后，在不破坏出租方房屋结构、表面、外观为前提，可移动的部分归承租方所有;不可移动、不可拆卸的部分归出租方所有。</w:t>
      </w:r>
    </w:p>
    <w:p w14:paraId="4791EB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7、为便于管理该房屋，中标者不得以任何形式将房屋分割经营；不得采取联营、合作等任何方式进行转租、转让、转借他人。一经发现，出租方有权按违约处理，履约保证金折抵违约金，收回房屋重新招租，中标者即被纳入失信企业（个人），三年内不得参加华大街道公有房产的招租事宜。</w:t>
      </w:r>
    </w:p>
    <w:p w14:paraId="674707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8、承租人竞租前须与出租方联系到现场看样，对租赁物的所有情况做充分了解，一旦参与竞价视为清楚竞租标的所有情况（包括但不限于标的现状，实际公摊等）。</w:t>
      </w:r>
    </w:p>
    <w:p w14:paraId="4588F4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9、每个报名竞租人都必须对所报标的实际情况（包括地理位置、房屋状况、目前经营情况等）做充分了解，确认该标的能够符合自身经营需要。今后，如因报名竞租人对实际情况不了解而产生任何纠纷均由报名竞租人自行承担，与出租方和本平台无关。</w:t>
      </w:r>
    </w:p>
    <w:p w14:paraId="24D787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10、意向承租人应当具备的基本条件：合法存续的企业法人或具有完全民事行为能力的自然人。</w:t>
      </w:r>
    </w:p>
    <w:p w14:paraId="403BD4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11、对承租人的主要要求：</w:t>
      </w:r>
    </w:p>
    <w:p w14:paraId="5DD5F2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（1）具有良好的商业信用、财务状况、支付能力。</w:t>
      </w:r>
    </w:p>
    <w:p w14:paraId="5A7094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（2）仅限商业使用（不得经营餐饮；不得转租、转让、转借他人；不得利用该房屋从事非法经营活动；不得经营国家明令禁止的违规违法项目和危险品、易燃易爆品项目）。</w:t>
      </w:r>
    </w:p>
    <w:p w14:paraId="2945EB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（3）须承诺自成交公告结束之日起</w:t>
      </w:r>
      <w:r>
        <w:rPr>
          <w:rFonts w:ascii="宋体" w:hAnsi="宋体" w:eastAsia="宋体" w:cs="宋体"/>
          <w:i w:val="0"/>
          <w:iCs w:val="0"/>
          <w:caps w:val="0"/>
          <w:color w:val="000000"/>
          <w:spacing w:val="0"/>
          <w:kern w:val="0"/>
          <w:sz w:val="24"/>
          <w:szCs w:val="24"/>
          <w:u w:val="single"/>
          <w:bdr w:val="none" w:color="auto" w:sz="0" w:space="0"/>
          <w:shd w:val="clear" w:fill="FFFFFF"/>
          <w:vertAlign w:val="baseline"/>
          <w:lang w:val="en-US" w:eastAsia="zh-CN" w:bidi="ar"/>
        </w:rPr>
        <w:t>5</w:t>
      </w: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日内签订房屋租赁合同并于签订合同后的</w:t>
      </w:r>
      <w:r>
        <w:rPr>
          <w:rFonts w:ascii="宋体" w:hAnsi="宋体" w:eastAsia="宋体" w:cs="宋体"/>
          <w:i w:val="0"/>
          <w:iCs w:val="0"/>
          <w:caps w:val="0"/>
          <w:color w:val="000000"/>
          <w:spacing w:val="0"/>
          <w:kern w:val="0"/>
          <w:sz w:val="24"/>
          <w:szCs w:val="24"/>
          <w:u w:val="single"/>
          <w:bdr w:val="none" w:color="auto" w:sz="0" w:space="0"/>
          <w:shd w:val="clear" w:fill="FFFFFF"/>
          <w:vertAlign w:val="baseline"/>
          <w:lang w:val="en-US" w:eastAsia="zh-CN" w:bidi="ar"/>
        </w:rPr>
        <w:t>10</w:t>
      </w: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日内移交。逾期视为承租方放弃中标资格，出租方有权没收竞价保证金并有权拒绝承租方的所有主张和要求。同时，若出租方重新招标，承租方不得再次参加。</w:t>
      </w:r>
    </w:p>
    <w:p w14:paraId="53BE0D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4）须承诺如需对房屋内部进行装修，须经得出租方同意后方可自行装修。租赁期满或合同解除后，在不破坏出租方房屋结构、表面、外观为前提，可移动的部分归承租人所有，不可移动、不可拆卸的部分归出租方所有。</w:t>
      </w:r>
    </w:p>
    <w:p w14:paraId="65BF80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5）须承诺不得以任何形式将房屋分割经营；不得采取联营、合作等任何方式进行转租、转让、转借他人，一经发现，出租方有权按违约处理，履约保证金折抵违约金，收回房屋重新招租，中标人即被纳入失信企业（个人），三年内不得参加华大街道公有房产的招租事宜。</w:t>
      </w:r>
    </w:p>
    <w:p w14:paraId="40EC30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（6）须承诺支付房产租金评估费1000元。</w:t>
      </w:r>
    </w:p>
    <w:p w14:paraId="34807A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（7）须承诺竞租前须与出租方联系到现场看样，对租赁物的所有情况做充分了解，一旦参与竞价视为清楚竞租标的所有情况（包括但不限于标的现状，实际公摊等）。</w:t>
      </w:r>
    </w:p>
    <w:p w14:paraId="52237D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（8）承租人应于竞价成交公告结束之日起5个工作日内将竞价服务费汇达本中心指定账户、应于合同签订前将第一期租金、履约保证金汇达出租方指定账户。</w:t>
      </w:r>
    </w:p>
    <w:p w14:paraId="0A6F43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（9）其他详见租赁合同。</w:t>
      </w:r>
    </w:p>
    <w:p w14:paraId="532AE4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12、意向承租人现场资格审核应提供的竞价材料依据《福州海峡纵横电子竞价平台资产招租办理规程》相关规定提交：</w:t>
      </w:r>
    </w:p>
    <w:p w14:paraId="0BD63C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企业法人作为意向承租人：</w:t>
      </w:r>
    </w:p>
    <w:p w14:paraId="3E3C30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①营业执照、组织机构代码证和税务登记证（交验原件，若资质证明为三合一证件的，提供有效的三合一证件，复印件均须加盖公章）；</w:t>
      </w:r>
    </w:p>
    <w:p w14:paraId="496EE9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②法定代表人或负责人身份证复印件及《法定代表人身份证明书》（交验原件，复印件均须加盖公章）；</w:t>
      </w:r>
    </w:p>
    <w:p w14:paraId="0CB94E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③授权委托书（经意向承租人签章原件）及受托人的身份证复印件（交验原件，复印件均须加盖公章）（注：如未委托他人无需提供）；</w:t>
      </w:r>
    </w:p>
    <w:p w14:paraId="13745C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④意向承租人或受托人签章的《意向竞价人报名表》、《竞价提示书》和《网络竞价承诺函》；</w:t>
      </w:r>
    </w:p>
    <w:p w14:paraId="4B3532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⑤《承诺书》。</w:t>
      </w:r>
    </w:p>
    <w:p w14:paraId="1BE154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个人作为意向承租人：</w:t>
      </w:r>
    </w:p>
    <w:p w14:paraId="5C251E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①意向承租人本人身份证原件及复印件，如委托还需提交受托人的身份证原件及复印件；</w:t>
      </w:r>
    </w:p>
    <w:p w14:paraId="6EE087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②授权委托书（经意向承租人签章原件）；</w:t>
      </w:r>
    </w:p>
    <w:p w14:paraId="3A00E3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③意向承租人或受托人签章的《意向竞价人报名表》、《竞价提示书》和《网络竞价承诺函》；</w:t>
      </w:r>
    </w:p>
    <w:p w14:paraId="15576C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④《承诺书》。</w:t>
      </w:r>
    </w:p>
    <w:p w14:paraId="10E5B0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有关单位或个人按规定提交以上竞价材料，通过审核并缴纳竞价保证金后，即成为竞租人。</w:t>
      </w:r>
    </w:p>
    <w:p w14:paraId="65D706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三、时间安排</w:t>
      </w:r>
    </w:p>
    <w:p w14:paraId="589D78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1、公告时间：2024年11月8日至2024年11月28日。</w:t>
      </w:r>
    </w:p>
    <w:p w14:paraId="180D1A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2、网上报名时间：意向承租人应于2024年11月28日17时前至本平台（www.salp.com.cn）注册用户名，登录账号进入“标的申请管理”→“标的公告”→选择对应的标的点击“申请竞价”，</w:t>
      </w:r>
      <w:r>
        <w:rPr>
          <w:rFonts w:ascii="宋体" w:hAnsi="宋体" w:eastAsia="宋体" w:cs="宋体"/>
          <w:b/>
          <w:bCs/>
          <w:i w:val="0"/>
          <w:iCs w:val="0"/>
          <w:caps w:val="0"/>
          <w:color w:val="000000"/>
          <w:spacing w:val="0"/>
          <w:kern w:val="0"/>
          <w:sz w:val="24"/>
          <w:szCs w:val="24"/>
          <w:bdr w:val="none" w:color="auto" w:sz="0" w:space="0"/>
          <w:shd w:val="clear" w:fill="FFFFFF"/>
          <w:vertAlign w:val="baseline"/>
          <w:lang w:val="en-US" w:eastAsia="zh-CN" w:bidi="ar"/>
        </w:rPr>
        <w:t>在线提交竞租申请。（见本网站首页服务帮助操作说明）</w:t>
      </w:r>
    </w:p>
    <w:p w14:paraId="226485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3、现场确认时间：并于2024年11月28日17时前至本平台（地址：福州市仓山区金山大道620号桔园洲商住楼A区前排一层28-29号店面）办理现场确认手续。</w:t>
      </w:r>
    </w:p>
    <w:p w14:paraId="5F3E50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4、保证金缴纳截止日期：2024年11月28日17时。</w:t>
      </w:r>
    </w:p>
    <w:p w14:paraId="5F947A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5、看样时间：2024年11月8日至2024年11月28日（正常工作时间，节假日除外）。</w:t>
      </w:r>
    </w:p>
    <w:p w14:paraId="641F35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6、看样电话：87710449。</w:t>
      </w:r>
    </w:p>
    <w:p w14:paraId="1FA6DD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7、澄清、修改文件时限：意向承租人若要求对招租公告内容进行澄清，应在报名截止时间前提交书面材料。</w:t>
      </w:r>
    </w:p>
    <w:p w14:paraId="585098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四、注意事项</w:t>
      </w:r>
    </w:p>
    <w:p w14:paraId="715044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1、为避免因银行间交易等原因影响保证金的及时到账，建议竞租人通过账号转账（非现金）的方式缴纳保证金。竞租人的报名时间以保证金银行系统到账时间为准。</w:t>
      </w:r>
      <w:r>
        <w:rPr>
          <w:rFonts w:ascii="宋体" w:hAnsi="宋体" w:eastAsia="宋体" w:cs="宋体"/>
          <w:b/>
          <w:bCs/>
          <w:i w:val="0"/>
          <w:iCs w:val="0"/>
          <w:caps w:val="0"/>
          <w:color w:val="000000"/>
          <w:spacing w:val="0"/>
          <w:kern w:val="0"/>
          <w:sz w:val="24"/>
          <w:szCs w:val="24"/>
          <w:bdr w:val="none" w:color="auto" w:sz="0" w:space="0"/>
          <w:shd w:val="clear" w:fill="FFFFFF"/>
          <w:vertAlign w:val="baseline"/>
          <w:lang w:val="en-US" w:eastAsia="zh-CN" w:bidi="ar"/>
        </w:rPr>
        <w:t>竞价保证金以现金方式缴纳无效。</w:t>
      </w:r>
    </w:p>
    <w:p w14:paraId="3B1104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2、竞价时间及加价幅度：</w:t>
      </w:r>
    </w:p>
    <w:p w14:paraId="4D3A1C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1）自由报价阶段从2024年11月29日9点00分开始，自由报价时长为120分钟。自由报价结束之后，以自由报价阶段的最高报价作为限时报价的底价进入限时报价阶段。限时报价周期为180秒，直至无人报价，则竞价结束。具体操作方法见平台主页</w:t>
      </w:r>
      <w:r>
        <w:rPr>
          <w:rFonts w:ascii="宋体" w:hAnsi="宋体" w:eastAsia="宋体" w:cs="宋体"/>
          <w:b/>
          <w:bCs/>
          <w:i w:val="0"/>
          <w:iCs w:val="0"/>
          <w:caps w:val="0"/>
          <w:color w:val="000000"/>
          <w:spacing w:val="0"/>
          <w:kern w:val="0"/>
          <w:sz w:val="24"/>
          <w:szCs w:val="24"/>
          <w:bdr w:val="none" w:color="auto" w:sz="0" w:space="0"/>
          <w:shd w:val="clear" w:fill="FFFFFF"/>
          <w:vertAlign w:val="baseline"/>
          <w:lang w:val="en-US" w:eastAsia="zh-CN" w:bidi="ar"/>
        </w:rPr>
        <w:t>“服务帮助-操作说明”</w:t>
      </w: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w:t>
      </w:r>
    </w:p>
    <w:p w14:paraId="6270CC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（2）加价幅度为100（元/月），报价只要不低于挂牌价或按加价幅度加价的，即为有效报价。</w:t>
      </w:r>
    </w:p>
    <w:p w14:paraId="074BB4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（3）本平台有权就竞价时间做出调整，如有调整将在本平台网站进行公告，</w:t>
      </w:r>
      <w:r>
        <w:rPr>
          <w:rFonts w:ascii="宋体" w:hAnsi="宋体" w:eastAsia="宋体" w:cs="宋体"/>
          <w:b/>
          <w:bCs/>
          <w:i w:val="0"/>
          <w:iCs w:val="0"/>
          <w:caps w:val="0"/>
          <w:color w:val="000000"/>
          <w:spacing w:val="0"/>
          <w:kern w:val="0"/>
          <w:sz w:val="24"/>
          <w:szCs w:val="24"/>
          <w:bdr w:val="none" w:color="auto" w:sz="0" w:space="0"/>
          <w:shd w:val="clear" w:fill="FFFFFF"/>
          <w:vertAlign w:val="baseline"/>
          <w:lang w:val="en-US" w:eastAsia="zh-CN" w:bidi="ar"/>
        </w:rPr>
        <w:t>该项目意向承租人已缴纳竞价保证金在电子竞价活动结束之前不予退还</w:t>
      </w: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w:t>
      </w:r>
    </w:p>
    <w:p w14:paraId="63BA4D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3、竞价服务费：按照</w:t>
      </w:r>
      <w:r>
        <w:rPr>
          <w:rFonts w:hint="eastAsia" w:ascii="微软雅黑" w:hAnsi="微软雅黑" w:eastAsia="微软雅黑" w:cs="微软雅黑"/>
          <w:b/>
          <w:bCs/>
          <w:i w:val="0"/>
          <w:iCs w:val="0"/>
          <w:caps w:val="0"/>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bCs/>
          <w:i w:val="0"/>
          <w:iCs w:val="0"/>
          <w:caps w:val="0"/>
          <w:spacing w:val="0"/>
          <w:kern w:val="0"/>
          <w:sz w:val="24"/>
          <w:szCs w:val="24"/>
          <w:u w:val="none"/>
          <w:bdr w:val="none" w:color="auto" w:sz="0" w:space="0"/>
          <w:shd w:val="clear" w:fill="FFFFFF"/>
          <w:vertAlign w:val="baseline"/>
          <w:lang w:val="en-US" w:eastAsia="zh-CN" w:bidi="ar"/>
        </w:rPr>
        <w:instrText xml:space="preserve"> HYPERLINK "https://www.salp.com.cn/Uploads/KindeditorImage/file/20241104/20241104092453_7520.pdf" \t "https://www.salp.com.cn/WebSiteModule/AssetLeasing/_blank" </w:instrText>
      </w:r>
      <w:r>
        <w:rPr>
          <w:rFonts w:hint="eastAsia" w:ascii="微软雅黑" w:hAnsi="微软雅黑" w:eastAsia="微软雅黑" w:cs="微软雅黑"/>
          <w:b/>
          <w:bCs/>
          <w:i w:val="0"/>
          <w:iCs w:val="0"/>
          <w:caps w:val="0"/>
          <w:spacing w:val="0"/>
          <w:kern w:val="0"/>
          <w:sz w:val="24"/>
          <w:szCs w:val="24"/>
          <w:u w:val="none"/>
          <w:bdr w:val="none" w:color="auto" w:sz="0" w:space="0"/>
          <w:shd w:val="clear" w:fill="FFFFFF"/>
          <w:vertAlign w:val="baseline"/>
          <w:lang w:val="en-US" w:eastAsia="zh-CN" w:bidi="ar"/>
        </w:rPr>
        <w:fldChar w:fldCharType="separate"/>
      </w:r>
      <w:r>
        <w:rPr>
          <w:rStyle w:val="14"/>
          <w:rFonts w:hint="eastAsia" w:ascii="微软雅黑" w:hAnsi="微软雅黑" w:eastAsia="微软雅黑" w:cs="微软雅黑"/>
          <w:b/>
          <w:bCs/>
          <w:i w:val="0"/>
          <w:iCs w:val="0"/>
          <w:caps w:val="0"/>
          <w:spacing w:val="0"/>
          <w:sz w:val="24"/>
          <w:szCs w:val="24"/>
          <w:u w:val="none"/>
          <w:bdr w:val="none" w:color="auto" w:sz="0" w:space="0"/>
          <w:shd w:val="clear" w:fill="FFFFFF"/>
          <w:vertAlign w:val="baseline"/>
        </w:rPr>
        <w:t>《福州海峡纵横电子竞价平台竞价服务费收费标准》</w:t>
      </w:r>
      <w:r>
        <w:rPr>
          <w:rFonts w:hint="eastAsia" w:ascii="微软雅黑" w:hAnsi="微软雅黑" w:eastAsia="微软雅黑" w:cs="微软雅黑"/>
          <w:b/>
          <w:bCs/>
          <w:i w:val="0"/>
          <w:iCs w:val="0"/>
          <w:caps w:val="0"/>
          <w:spacing w:val="0"/>
          <w:kern w:val="0"/>
          <w:sz w:val="24"/>
          <w:szCs w:val="24"/>
          <w:u w:val="none"/>
          <w:bdr w:val="none" w:color="auto" w:sz="0" w:space="0"/>
          <w:shd w:val="clear" w:fill="FFFFFF"/>
          <w:vertAlign w:val="baseline"/>
          <w:lang w:val="en-US" w:eastAsia="zh-CN" w:bidi="ar"/>
        </w:rPr>
        <w:fldChar w:fldCharType="end"/>
      </w: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向承租人收取竞价服务费, 交易当事人不履行或不能完全履行该项目的交易合同，或非因本中心的原因造成交易合同被撤销、解除、终止等情形的，竞价服务费仍按</w:t>
      </w:r>
      <w:r>
        <w:rPr>
          <w:rFonts w:hint="eastAsia" w:ascii="微软雅黑" w:hAnsi="微软雅黑" w:eastAsia="微软雅黑" w:cs="微软雅黑"/>
          <w:b/>
          <w:bCs/>
          <w:i w:val="0"/>
          <w:iCs w:val="0"/>
          <w:caps w:val="0"/>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bCs/>
          <w:i w:val="0"/>
          <w:iCs w:val="0"/>
          <w:caps w:val="0"/>
          <w:spacing w:val="0"/>
          <w:kern w:val="0"/>
          <w:sz w:val="24"/>
          <w:szCs w:val="24"/>
          <w:u w:val="none"/>
          <w:bdr w:val="none" w:color="auto" w:sz="0" w:space="0"/>
          <w:shd w:val="clear" w:fill="FFFFFF"/>
          <w:vertAlign w:val="baseline"/>
          <w:lang w:val="en-US" w:eastAsia="zh-CN" w:bidi="ar"/>
        </w:rPr>
        <w:instrText xml:space="preserve"> HYPERLINK "https://www.salp.com.cn/Uploads/KindeditorImage/file/20241104/20241104092443_6270.pdf" \t "https://www.salp.com.cn/WebSiteModule/AssetLeasing/_blank" </w:instrText>
      </w:r>
      <w:r>
        <w:rPr>
          <w:rFonts w:hint="eastAsia" w:ascii="微软雅黑" w:hAnsi="微软雅黑" w:eastAsia="微软雅黑" w:cs="微软雅黑"/>
          <w:b/>
          <w:bCs/>
          <w:i w:val="0"/>
          <w:iCs w:val="0"/>
          <w:caps w:val="0"/>
          <w:spacing w:val="0"/>
          <w:kern w:val="0"/>
          <w:sz w:val="24"/>
          <w:szCs w:val="24"/>
          <w:u w:val="none"/>
          <w:bdr w:val="none" w:color="auto" w:sz="0" w:space="0"/>
          <w:shd w:val="clear" w:fill="FFFFFF"/>
          <w:vertAlign w:val="baseline"/>
          <w:lang w:val="en-US" w:eastAsia="zh-CN" w:bidi="ar"/>
        </w:rPr>
        <w:fldChar w:fldCharType="separate"/>
      </w:r>
      <w:r>
        <w:rPr>
          <w:rStyle w:val="14"/>
          <w:rFonts w:hint="eastAsia" w:ascii="微软雅黑" w:hAnsi="微软雅黑" w:eastAsia="微软雅黑" w:cs="微软雅黑"/>
          <w:b/>
          <w:bCs/>
          <w:i w:val="0"/>
          <w:iCs w:val="0"/>
          <w:caps w:val="0"/>
          <w:spacing w:val="0"/>
          <w:sz w:val="24"/>
          <w:szCs w:val="24"/>
          <w:u w:val="none"/>
          <w:bdr w:val="none" w:color="auto" w:sz="0" w:space="0"/>
          <w:shd w:val="clear" w:fill="FFFFFF"/>
          <w:vertAlign w:val="baseline"/>
        </w:rPr>
        <w:t>《福州海峡纵横电子竞价平台竞价服务费收费标准》</w:t>
      </w:r>
      <w:r>
        <w:rPr>
          <w:rFonts w:hint="eastAsia" w:ascii="微软雅黑" w:hAnsi="微软雅黑" w:eastAsia="微软雅黑" w:cs="微软雅黑"/>
          <w:b/>
          <w:bCs/>
          <w:i w:val="0"/>
          <w:iCs w:val="0"/>
          <w:caps w:val="0"/>
          <w:spacing w:val="0"/>
          <w:kern w:val="0"/>
          <w:sz w:val="24"/>
          <w:szCs w:val="24"/>
          <w:u w:val="none"/>
          <w:bdr w:val="none" w:color="auto" w:sz="0" w:space="0"/>
          <w:shd w:val="clear" w:fill="FFFFFF"/>
          <w:vertAlign w:val="baseline"/>
          <w:lang w:val="en-US" w:eastAsia="zh-CN" w:bidi="ar"/>
        </w:rPr>
        <w:fldChar w:fldCharType="end"/>
      </w: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收取；已收取的，概不退还。</w:t>
      </w:r>
    </w:p>
    <w:p w14:paraId="2D01DE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若未缴清竞价服务费，本中心为追索竞价服务费所支出的全部费用（包括但不限于律师代理费、诉讼费、保全费、邮寄费、诉讼保全保险费等），均由缴费义务人承担。</w:t>
      </w:r>
    </w:p>
    <w:p w14:paraId="2B7E2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4、竞价规则参见</w:t>
      </w:r>
      <w:r>
        <w:rPr>
          <w:rFonts w:hint="eastAsia" w:ascii="微软雅黑" w:hAnsi="微软雅黑" w:eastAsia="微软雅黑" w:cs="微软雅黑"/>
          <w:b/>
          <w:bCs/>
          <w:i w:val="0"/>
          <w:iCs w:val="0"/>
          <w:caps w:val="0"/>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bCs/>
          <w:i w:val="0"/>
          <w:iCs w:val="0"/>
          <w:caps w:val="0"/>
          <w:spacing w:val="0"/>
          <w:kern w:val="0"/>
          <w:sz w:val="24"/>
          <w:szCs w:val="24"/>
          <w:u w:val="none"/>
          <w:bdr w:val="none" w:color="auto" w:sz="0" w:space="0"/>
          <w:shd w:val="clear" w:fill="FFFFFF"/>
          <w:vertAlign w:val="baseline"/>
          <w:lang w:val="en-US" w:eastAsia="zh-CN" w:bidi="ar"/>
        </w:rPr>
        <w:instrText xml:space="preserve"> HYPERLINK "https://www.salp.com.cn/WebSiteModule/PlatformService/Service" \l "LeaseRule" </w:instrText>
      </w:r>
      <w:r>
        <w:rPr>
          <w:rFonts w:hint="eastAsia" w:ascii="微软雅黑" w:hAnsi="微软雅黑" w:eastAsia="微软雅黑" w:cs="微软雅黑"/>
          <w:b/>
          <w:bCs/>
          <w:i w:val="0"/>
          <w:iCs w:val="0"/>
          <w:caps w:val="0"/>
          <w:spacing w:val="0"/>
          <w:kern w:val="0"/>
          <w:sz w:val="24"/>
          <w:szCs w:val="24"/>
          <w:u w:val="none"/>
          <w:bdr w:val="none" w:color="auto" w:sz="0" w:space="0"/>
          <w:shd w:val="clear" w:fill="FFFFFF"/>
          <w:vertAlign w:val="baseline"/>
          <w:lang w:val="en-US" w:eastAsia="zh-CN" w:bidi="ar"/>
        </w:rPr>
        <w:fldChar w:fldCharType="separate"/>
      </w:r>
      <w:r>
        <w:rPr>
          <w:rStyle w:val="14"/>
          <w:rFonts w:hint="eastAsia" w:ascii="微软雅黑" w:hAnsi="微软雅黑" w:eastAsia="微软雅黑" w:cs="微软雅黑"/>
          <w:b/>
          <w:bCs/>
          <w:i w:val="0"/>
          <w:iCs w:val="0"/>
          <w:caps w:val="0"/>
          <w:spacing w:val="0"/>
          <w:sz w:val="24"/>
          <w:szCs w:val="24"/>
          <w:u w:val="none"/>
          <w:bdr w:val="none" w:color="auto" w:sz="0" w:space="0"/>
          <w:shd w:val="clear" w:fill="FFFFFF"/>
          <w:vertAlign w:val="baseline"/>
        </w:rPr>
        <w:t>《福州海峡纵横电子竞价平台资产招租办理规程》</w:t>
      </w:r>
      <w:r>
        <w:rPr>
          <w:rFonts w:hint="eastAsia" w:ascii="微软雅黑" w:hAnsi="微软雅黑" w:eastAsia="微软雅黑" w:cs="微软雅黑"/>
          <w:b/>
          <w:bCs/>
          <w:i w:val="0"/>
          <w:iCs w:val="0"/>
          <w:caps w:val="0"/>
          <w:spacing w:val="0"/>
          <w:kern w:val="0"/>
          <w:sz w:val="24"/>
          <w:szCs w:val="24"/>
          <w:u w:val="none"/>
          <w:bdr w:val="none" w:color="auto" w:sz="0" w:space="0"/>
          <w:shd w:val="clear" w:fill="FFFFFF"/>
          <w:vertAlign w:val="baseline"/>
          <w:lang w:val="en-US" w:eastAsia="zh-CN" w:bidi="ar"/>
        </w:rPr>
        <w:fldChar w:fldCharType="end"/>
      </w: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w:t>
      </w:r>
    </w:p>
    <w:p w14:paraId="39C79C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报名联系人：刘女士</w:t>
      </w:r>
    </w:p>
    <w:p w14:paraId="76EBC7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业务咨询电话：0591-88680853</w:t>
      </w:r>
    </w:p>
    <w:p w14:paraId="620B41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传真：0591-88680857</w:t>
      </w:r>
    </w:p>
    <w:p w14:paraId="758DD8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righ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 </w:t>
      </w:r>
    </w:p>
    <w:p w14:paraId="0AB09F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righ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福州海峡纵横电子竞价平台运营中心</w:t>
      </w:r>
    </w:p>
    <w:p w14:paraId="6C539B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right"/>
        <w:textAlignment w:val="baseline"/>
        <w:rPr>
          <w:rFonts w:hint="eastAsia" w:ascii="微软雅黑" w:hAnsi="微软雅黑" w:eastAsia="微软雅黑" w:cs="微软雅黑"/>
          <w:sz w:val="24"/>
          <w:szCs w:val="24"/>
        </w:rPr>
      </w:pPr>
      <w:r>
        <w:rPr>
          <w:rFonts w:ascii="宋体" w:hAnsi="宋体" w:eastAsia="宋体" w:cs="宋体"/>
          <w:i w:val="0"/>
          <w:iCs w:val="0"/>
          <w:caps w:val="0"/>
          <w:color w:val="000000"/>
          <w:spacing w:val="0"/>
          <w:kern w:val="0"/>
          <w:sz w:val="24"/>
          <w:szCs w:val="24"/>
          <w:bdr w:val="none" w:color="auto" w:sz="0" w:space="0"/>
          <w:shd w:val="clear" w:fill="FFFFFF"/>
          <w:vertAlign w:val="baseline"/>
          <w:lang w:val="en-US" w:eastAsia="zh-CN" w:bidi="ar"/>
        </w:rPr>
        <w:t>2024年11月8日</w:t>
      </w:r>
    </w:p>
    <w:p w14:paraId="22B2D16C">
      <w:pPr>
        <w:rPr>
          <w:rFonts w:hint="eastAsia"/>
          <w:lang w:val="en-US" w:eastAsia="zh-CN"/>
        </w:rPr>
      </w:pPr>
    </w:p>
    <w:bookmarkEnd w:id="0"/>
    <w:sectPr>
      <w:type w:val="continuous"/>
      <w:pgSz w:w="11906" w:h="16838"/>
      <w:pgMar w:top="1440" w:right="1800" w:bottom="1440" w:left="1800" w:header="851" w:footer="992" w:gutter="0"/>
      <w:cols w:space="424"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ZTUyYzUwODRmZThiMTMxM2Y0MzEwMGZjNzgxYmYifQ=="/>
  </w:docVars>
  <w:rsids>
    <w:rsidRoot w:val="005E1A46"/>
    <w:rsid w:val="0000074F"/>
    <w:rsid w:val="00003A12"/>
    <w:rsid w:val="000120D6"/>
    <w:rsid w:val="00014BED"/>
    <w:rsid w:val="000173A9"/>
    <w:rsid w:val="0001798E"/>
    <w:rsid w:val="00024BB1"/>
    <w:rsid w:val="0003469C"/>
    <w:rsid w:val="00037595"/>
    <w:rsid w:val="00041749"/>
    <w:rsid w:val="00044299"/>
    <w:rsid w:val="00051F82"/>
    <w:rsid w:val="000568CF"/>
    <w:rsid w:val="00056C02"/>
    <w:rsid w:val="00057409"/>
    <w:rsid w:val="0006117C"/>
    <w:rsid w:val="000760A3"/>
    <w:rsid w:val="00076541"/>
    <w:rsid w:val="0008665B"/>
    <w:rsid w:val="00092FD7"/>
    <w:rsid w:val="0009766C"/>
    <w:rsid w:val="000A5837"/>
    <w:rsid w:val="000B5B7A"/>
    <w:rsid w:val="000C0BED"/>
    <w:rsid w:val="000C4B4C"/>
    <w:rsid w:val="000C5499"/>
    <w:rsid w:val="000D2874"/>
    <w:rsid w:val="000D646F"/>
    <w:rsid w:val="000E235B"/>
    <w:rsid w:val="000E4D55"/>
    <w:rsid w:val="000F191A"/>
    <w:rsid w:val="000F1FC9"/>
    <w:rsid w:val="000F70BF"/>
    <w:rsid w:val="000F7D2E"/>
    <w:rsid w:val="001017A5"/>
    <w:rsid w:val="00102498"/>
    <w:rsid w:val="0010373F"/>
    <w:rsid w:val="001047D3"/>
    <w:rsid w:val="00107D47"/>
    <w:rsid w:val="001122B3"/>
    <w:rsid w:val="00120D15"/>
    <w:rsid w:val="00124DC3"/>
    <w:rsid w:val="00125CF3"/>
    <w:rsid w:val="00126597"/>
    <w:rsid w:val="001274A0"/>
    <w:rsid w:val="00130C5A"/>
    <w:rsid w:val="00132F0C"/>
    <w:rsid w:val="00140B37"/>
    <w:rsid w:val="00147ACD"/>
    <w:rsid w:val="00152DF1"/>
    <w:rsid w:val="001548E3"/>
    <w:rsid w:val="001650F6"/>
    <w:rsid w:val="00173DAB"/>
    <w:rsid w:val="00173FA3"/>
    <w:rsid w:val="001863C4"/>
    <w:rsid w:val="00190913"/>
    <w:rsid w:val="001942DB"/>
    <w:rsid w:val="0019460F"/>
    <w:rsid w:val="001A5122"/>
    <w:rsid w:val="001B0CBC"/>
    <w:rsid w:val="001B4CB0"/>
    <w:rsid w:val="001B4F02"/>
    <w:rsid w:val="001C1D7A"/>
    <w:rsid w:val="001C23E8"/>
    <w:rsid w:val="001C2630"/>
    <w:rsid w:val="001C47D3"/>
    <w:rsid w:val="001D4933"/>
    <w:rsid w:val="001E027E"/>
    <w:rsid w:val="001E06A5"/>
    <w:rsid w:val="001F0130"/>
    <w:rsid w:val="001F18B4"/>
    <w:rsid w:val="00205FB9"/>
    <w:rsid w:val="00207937"/>
    <w:rsid w:val="0022271E"/>
    <w:rsid w:val="002248D4"/>
    <w:rsid w:val="0023000B"/>
    <w:rsid w:val="002306D7"/>
    <w:rsid w:val="00231A8A"/>
    <w:rsid w:val="002379FC"/>
    <w:rsid w:val="00240897"/>
    <w:rsid w:val="00242975"/>
    <w:rsid w:val="002534B7"/>
    <w:rsid w:val="002568D4"/>
    <w:rsid w:val="00263BD0"/>
    <w:rsid w:val="00267780"/>
    <w:rsid w:val="002715B1"/>
    <w:rsid w:val="00273185"/>
    <w:rsid w:val="0028562C"/>
    <w:rsid w:val="00291B69"/>
    <w:rsid w:val="002935A9"/>
    <w:rsid w:val="002937DA"/>
    <w:rsid w:val="002A0DD3"/>
    <w:rsid w:val="002A6563"/>
    <w:rsid w:val="002A7E2B"/>
    <w:rsid w:val="002B2D68"/>
    <w:rsid w:val="002B43E3"/>
    <w:rsid w:val="002B522A"/>
    <w:rsid w:val="002C13DE"/>
    <w:rsid w:val="002C182D"/>
    <w:rsid w:val="002C4432"/>
    <w:rsid w:val="002C4868"/>
    <w:rsid w:val="002C60F0"/>
    <w:rsid w:val="002D4069"/>
    <w:rsid w:val="002E122E"/>
    <w:rsid w:val="002E544C"/>
    <w:rsid w:val="002F027B"/>
    <w:rsid w:val="002F2B5E"/>
    <w:rsid w:val="002F34DC"/>
    <w:rsid w:val="002F4671"/>
    <w:rsid w:val="002F64F0"/>
    <w:rsid w:val="002F6606"/>
    <w:rsid w:val="00303CC3"/>
    <w:rsid w:val="003056A1"/>
    <w:rsid w:val="00317D08"/>
    <w:rsid w:val="003219C6"/>
    <w:rsid w:val="00335CE3"/>
    <w:rsid w:val="00341E68"/>
    <w:rsid w:val="00347522"/>
    <w:rsid w:val="00351045"/>
    <w:rsid w:val="00356277"/>
    <w:rsid w:val="003673B8"/>
    <w:rsid w:val="00367841"/>
    <w:rsid w:val="003709DB"/>
    <w:rsid w:val="0037450D"/>
    <w:rsid w:val="00376FEC"/>
    <w:rsid w:val="00383971"/>
    <w:rsid w:val="00385B5C"/>
    <w:rsid w:val="00391396"/>
    <w:rsid w:val="003960F4"/>
    <w:rsid w:val="003A113E"/>
    <w:rsid w:val="003A37E7"/>
    <w:rsid w:val="003B27CC"/>
    <w:rsid w:val="003B389E"/>
    <w:rsid w:val="003C2B9B"/>
    <w:rsid w:val="003C6E7F"/>
    <w:rsid w:val="003D5963"/>
    <w:rsid w:val="003D5B1C"/>
    <w:rsid w:val="003E2AE0"/>
    <w:rsid w:val="003E3631"/>
    <w:rsid w:val="003E4786"/>
    <w:rsid w:val="003F1B1D"/>
    <w:rsid w:val="003F4CC7"/>
    <w:rsid w:val="004019F0"/>
    <w:rsid w:val="00402CCC"/>
    <w:rsid w:val="00413B81"/>
    <w:rsid w:val="004163C4"/>
    <w:rsid w:val="00420725"/>
    <w:rsid w:val="00421C41"/>
    <w:rsid w:val="004349FE"/>
    <w:rsid w:val="004365CB"/>
    <w:rsid w:val="0044706C"/>
    <w:rsid w:val="004475E3"/>
    <w:rsid w:val="00452927"/>
    <w:rsid w:val="004578BC"/>
    <w:rsid w:val="00462248"/>
    <w:rsid w:val="0046571A"/>
    <w:rsid w:val="004657BC"/>
    <w:rsid w:val="0047105A"/>
    <w:rsid w:val="0047156B"/>
    <w:rsid w:val="0047194A"/>
    <w:rsid w:val="00476461"/>
    <w:rsid w:val="00480DD8"/>
    <w:rsid w:val="00481D59"/>
    <w:rsid w:val="004846DA"/>
    <w:rsid w:val="00493265"/>
    <w:rsid w:val="00495D9F"/>
    <w:rsid w:val="004A2B9F"/>
    <w:rsid w:val="004A75BB"/>
    <w:rsid w:val="004B21F8"/>
    <w:rsid w:val="004B59FA"/>
    <w:rsid w:val="004C061D"/>
    <w:rsid w:val="004C1BA8"/>
    <w:rsid w:val="004D144D"/>
    <w:rsid w:val="004E2558"/>
    <w:rsid w:val="004E25EE"/>
    <w:rsid w:val="004F05B1"/>
    <w:rsid w:val="004F183D"/>
    <w:rsid w:val="0050083D"/>
    <w:rsid w:val="00503841"/>
    <w:rsid w:val="00507A00"/>
    <w:rsid w:val="00511457"/>
    <w:rsid w:val="00513EF6"/>
    <w:rsid w:val="005319FC"/>
    <w:rsid w:val="0054008B"/>
    <w:rsid w:val="005514A2"/>
    <w:rsid w:val="00552E45"/>
    <w:rsid w:val="00553322"/>
    <w:rsid w:val="00556670"/>
    <w:rsid w:val="00556AD8"/>
    <w:rsid w:val="00560DF1"/>
    <w:rsid w:val="00563EDA"/>
    <w:rsid w:val="005647ED"/>
    <w:rsid w:val="005649B5"/>
    <w:rsid w:val="00567B6D"/>
    <w:rsid w:val="00571B0B"/>
    <w:rsid w:val="00582286"/>
    <w:rsid w:val="00582483"/>
    <w:rsid w:val="005834A6"/>
    <w:rsid w:val="00585878"/>
    <w:rsid w:val="0059005D"/>
    <w:rsid w:val="00594821"/>
    <w:rsid w:val="0059489C"/>
    <w:rsid w:val="0059561D"/>
    <w:rsid w:val="00596039"/>
    <w:rsid w:val="005A14E5"/>
    <w:rsid w:val="005A3471"/>
    <w:rsid w:val="005B0389"/>
    <w:rsid w:val="005B1D44"/>
    <w:rsid w:val="005B7102"/>
    <w:rsid w:val="005C18D5"/>
    <w:rsid w:val="005C6603"/>
    <w:rsid w:val="005E1A46"/>
    <w:rsid w:val="005E2437"/>
    <w:rsid w:val="005E3129"/>
    <w:rsid w:val="005E61C4"/>
    <w:rsid w:val="005E6E95"/>
    <w:rsid w:val="005E716A"/>
    <w:rsid w:val="005F5299"/>
    <w:rsid w:val="00600218"/>
    <w:rsid w:val="00603E38"/>
    <w:rsid w:val="0060791D"/>
    <w:rsid w:val="00622140"/>
    <w:rsid w:val="00627737"/>
    <w:rsid w:val="0063007F"/>
    <w:rsid w:val="0063350D"/>
    <w:rsid w:val="00645B25"/>
    <w:rsid w:val="00654657"/>
    <w:rsid w:val="00654CF1"/>
    <w:rsid w:val="006561D5"/>
    <w:rsid w:val="00661A35"/>
    <w:rsid w:val="00667A08"/>
    <w:rsid w:val="0067289F"/>
    <w:rsid w:val="0067387C"/>
    <w:rsid w:val="0069149F"/>
    <w:rsid w:val="00697A76"/>
    <w:rsid w:val="006A3502"/>
    <w:rsid w:val="006B02FD"/>
    <w:rsid w:val="006B2068"/>
    <w:rsid w:val="006B2380"/>
    <w:rsid w:val="006B6E29"/>
    <w:rsid w:val="006C58E9"/>
    <w:rsid w:val="006C7675"/>
    <w:rsid w:val="006D2CD3"/>
    <w:rsid w:val="006D31EE"/>
    <w:rsid w:val="006E2597"/>
    <w:rsid w:val="006E5F0F"/>
    <w:rsid w:val="006E6087"/>
    <w:rsid w:val="006E6099"/>
    <w:rsid w:val="006E7298"/>
    <w:rsid w:val="006E7810"/>
    <w:rsid w:val="006F0EAC"/>
    <w:rsid w:val="006F5159"/>
    <w:rsid w:val="00702684"/>
    <w:rsid w:val="007043D2"/>
    <w:rsid w:val="0070603C"/>
    <w:rsid w:val="0071405E"/>
    <w:rsid w:val="007146FC"/>
    <w:rsid w:val="00720EFA"/>
    <w:rsid w:val="007228EC"/>
    <w:rsid w:val="007252A4"/>
    <w:rsid w:val="00725327"/>
    <w:rsid w:val="00727B00"/>
    <w:rsid w:val="0073547B"/>
    <w:rsid w:val="00754D28"/>
    <w:rsid w:val="007573B2"/>
    <w:rsid w:val="00764672"/>
    <w:rsid w:val="00764CF7"/>
    <w:rsid w:val="0077157F"/>
    <w:rsid w:val="00773904"/>
    <w:rsid w:val="0078172D"/>
    <w:rsid w:val="0078672D"/>
    <w:rsid w:val="00786E3F"/>
    <w:rsid w:val="007956EB"/>
    <w:rsid w:val="007A03B3"/>
    <w:rsid w:val="007A533B"/>
    <w:rsid w:val="007A6F8D"/>
    <w:rsid w:val="007A7624"/>
    <w:rsid w:val="007A7687"/>
    <w:rsid w:val="007B5701"/>
    <w:rsid w:val="007B7162"/>
    <w:rsid w:val="007C044D"/>
    <w:rsid w:val="007C1687"/>
    <w:rsid w:val="007C29E8"/>
    <w:rsid w:val="007C5667"/>
    <w:rsid w:val="007C655A"/>
    <w:rsid w:val="007D1FA9"/>
    <w:rsid w:val="007D3A89"/>
    <w:rsid w:val="007D483E"/>
    <w:rsid w:val="007E0987"/>
    <w:rsid w:val="007E272E"/>
    <w:rsid w:val="007E3CFF"/>
    <w:rsid w:val="00820F93"/>
    <w:rsid w:val="0082326F"/>
    <w:rsid w:val="0082671C"/>
    <w:rsid w:val="008313A6"/>
    <w:rsid w:val="008444A1"/>
    <w:rsid w:val="00852894"/>
    <w:rsid w:val="00853B7A"/>
    <w:rsid w:val="00854F93"/>
    <w:rsid w:val="00871FF1"/>
    <w:rsid w:val="00881A05"/>
    <w:rsid w:val="0088677C"/>
    <w:rsid w:val="00886A56"/>
    <w:rsid w:val="00887158"/>
    <w:rsid w:val="008916F0"/>
    <w:rsid w:val="00891A9D"/>
    <w:rsid w:val="008937F4"/>
    <w:rsid w:val="00894243"/>
    <w:rsid w:val="008A0C65"/>
    <w:rsid w:val="008A265B"/>
    <w:rsid w:val="008A46CE"/>
    <w:rsid w:val="008A515A"/>
    <w:rsid w:val="008B79DE"/>
    <w:rsid w:val="008C1287"/>
    <w:rsid w:val="008C230C"/>
    <w:rsid w:val="008C4D5A"/>
    <w:rsid w:val="008C7181"/>
    <w:rsid w:val="008D07CA"/>
    <w:rsid w:val="008D1660"/>
    <w:rsid w:val="008D4262"/>
    <w:rsid w:val="008D5FD9"/>
    <w:rsid w:val="008D7F68"/>
    <w:rsid w:val="008E6811"/>
    <w:rsid w:val="008E7207"/>
    <w:rsid w:val="008F31CB"/>
    <w:rsid w:val="008F6020"/>
    <w:rsid w:val="008F6E7B"/>
    <w:rsid w:val="00905957"/>
    <w:rsid w:val="0090721D"/>
    <w:rsid w:val="00907AD5"/>
    <w:rsid w:val="009169C7"/>
    <w:rsid w:val="00920906"/>
    <w:rsid w:val="009212F9"/>
    <w:rsid w:val="00921EBB"/>
    <w:rsid w:val="00924829"/>
    <w:rsid w:val="009248CE"/>
    <w:rsid w:val="009277C4"/>
    <w:rsid w:val="00931EE1"/>
    <w:rsid w:val="00935A7E"/>
    <w:rsid w:val="00936A57"/>
    <w:rsid w:val="00936EDB"/>
    <w:rsid w:val="00940703"/>
    <w:rsid w:val="009429E4"/>
    <w:rsid w:val="00945ED5"/>
    <w:rsid w:val="00946872"/>
    <w:rsid w:val="00951F1D"/>
    <w:rsid w:val="00960C4F"/>
    <w:rsid w:val="00961C55"/>
    <w:rsid w:val="00965F06"/>
    <w:rsid w:val="009761DE"/>
    <w:rsid w:val="00990CC0"/>
    <w:rsid w:val="009929A0"/>
    <w:rsid w:val="00992B6F"/>
    <w:rsid w:val="00994916"/>
    <w:rsid w:val="009A3F1F"/>
    <w:rsid w:val="009A5B0D"/>
    <w:rsid w:val="009A7BA3"/>
    <w:rsid w:val="009D0B64"/>
    <w:rsid w:val="009D0D70"/>
    <w:rsid w:val="009D762D"/>
    <w:rsid w:val="009E29F7"/>
    <w:rsid w:val="009F31AA"/>
    <w:rsid w:val="00A01E8B"/>
    <w:rsid w:val="00A0441F"/>
    <w:rsid w:val="00A12076"/>
    <w:rsid w:val="00A16DC3"/>
    <w:rsid w:val="00A21923"/>
    <w:rsid w:val="00A223DC"/>
    <w:rsid w:val="00A30B45"/>
    <w:rsid w:val="00A32D87"/>
    <w:rsid w:val="00A346D6"/>
    <w:rsid w:val="00A35406"/>
    <w:rsid w:val="00A43F03"/>
    <w:rsid w:val="00A510E2"/>
    <w:rsid w:val="00A66555"/>
    <w:rsid w:val="00A6730D"/>
    <w:rsid w:val="00A7029A"/>
    <w:rsid w:val="00A720C6"/>
    <w:rsid w:val="00A75D83"/>
    <w:rsid w:val="00A82B99"/>
    <w:rsid w:val="00A94C65"/>
    <w:rsid w:val="00AA445E"/>
    <w:rsid w:val="00AB0D86"/>
    <w:rsid w:val="00AB2EFE"/>
    <w:rsid w:val="00AC0F76"/>
    <w:rsid w:val="00AC206E"/>
    <w:rsid w:val="00AC28F0"/>
    <w:rsid w:val="00AD195E"/>
    <w:rsid w:val="00AD3564"/>
    <w:rsid w:val="00AE2C4F"/>
    <w:rsid w:val="00AE497B"/>
    <w:rsid w:val="00AF0010"/>
    <w:rsid w:val="00AF56E7"/>
    <w:rsid w:val="00AF6DD0"/>
    <w:rsid w:val="00B10249"/>
    <w:rsid w:val="00B12E85"/>
    <w:rsid w:val="00B156F5"/>
    <w:rsid w:val="00B1714C"/>
    <w:rsid w:val="00B20DF4"/>
    <w:rsid w:val="00B3234E"/>
    <w:rsid w:val="00B34C7E"/>
    <w:rsid w:val="00B40DE9"/>
    <w:rsid w:val="00B51B07"/>
    <w:rsid w:val="00B53A74"/>
    <w:rsid w:val="00B55D00"/>
    <w:rsid w:val="00B6255E"/>
    <w:rsid w:val="00B63843"/>
    <w:rsid w:val="00B6440B"/>
    <w:rsid w:val="00B725AE"/>
    <w:rsid w:val="00B74057"/>
    <w:rsid w:val="00B87DF2"/>
    <w:rsid w:val="00B920FA"/>
    <w:rsid w:val="00BA2C1E"/>
    <w:rsid w:val="00BA2D0F"/>
    <w:rsid w:val="00BB0538"/>
    <w:rsid w:val="00BB06CE"/>
    <w:rsid w:val="00BB13D6"/>
    <w:rsid w:val="00BB6029"/>
    <w:rsid w:val="00BD1C48"/>
    <w:rsid w:val="00BF5771"/>
    <w:rsid w:val="00C003FF"/>
    <w:rsid w:val="00C036DA"/>
    <w:rsid w:val="00C068AF"/>
    <w:rsid w:val="00C10128"/>
    <w:rsid w:val="00C11660"/>
    <w:rsid w:val="00C1263C"/>
    <w:rsid w:val="00C126C5"/>
    <w:rsid w:val="00C1690E"/>
    <w:rsid w:val="00C26874"/>
    <w:rsid w:val="00C30CAD"/>
    <w:rsid w:val="00C31BE5"/>
    <w:rsid w:val="00C40A81"/>
    <w:rsid w:val="00C43C39"/>
    <w:rsid w:val="00C471A5"/>
    <w:rsid w:val="00C5702E"/>
    <w:rsid w:val="00C60010"/>
    <w:rsid w:val="00C65289"/>
    <w:rsid w:val="00C653E1"/>
    <w:rsid w:val="00C73DB4"/>
    <w:rsid w:val="00C749C1"/>
    <w:rsid w:val="00C752B7"/>
    <w:rsid w:val="00C75F3E"/>
    <w:rsid w:val="00C76D31"/>
    <w:rsid w:val="00C84F98"/>
    <w:rsid w:val="00C85FFA"/>
    <w:rsid w:val="00C925B9"/>
    <w:rsid w:val="00CA13A2"/>
    <w:rsid w:val="00CA4E4B"/>
    <w:rsid w:val="00CA5C24"/>
    <w:rsid w:val="00CB2230"/>
    <w:rsid w:val="00CB37F4"/>
    <w:rsid w:val="00CB41D3"/>
    <w:rsid w:val="00CC1101"/>
    <w:rsid w:val="00CC367D"/>
    <w:rsid w:val="00CC51A2"/>
    <w:rsid w:val="00CD2F0D"/>
    <w:rsid w:val="00CD35F3"/>
    <w:rsid w:val="00CE04F7"/>
    <w:rsid w:val="00CE0D4F"/>
    <w:rsid w:val="00CE28AB"/>
    <w:rsid w:val="00CF1E2B"/>
    <w:rsid w:val="00CF28D8"/>
    <w:rsid w:val="00CF5E8F"/>
    <w:rsid w:val="00D03A5B"/>
    <w:rsid w:val="00D04D36"/>
    <w:rsid w:val="00D1184F"/>
    <w:rsid w:val="00D1585C"/>
    <w:rsid w:val="00D15B3C"/>
    <w:rsid w:val="00D26854"/>
    <w:rsid w:val="00D404E4"/>
    <w:rsid w:val="00D40CFE"/>
    <w:rsid w:val="00D42AE8"/>
    <w:rsid w:val="00D46751"/>
    <w:rsid w:val="00D51440"/>
    <w:rsid w:val="00D51F14"/>
    <w:rsid w:val="00D60A38"/>
    <w:rsid w:val="00D70425"/>
    <w:rsid w:val="00D707B2"/>
    <w:rsid w:val="00D72C89"/>
    <w:rsid w:val="00D77EC0"/>
    <w:rsid w:val="00D83F95"/>
    <w:rsid w:val="00DA17AA"/>
    <w:rsid w:val="00DA5852"/>
    <w:rsid w:val="00DA6C00"/>
    <w:rsid w:val="00DB1987"/>
    <w:rsid w:val="00DB650D"/>
    <w:rsid w:val="00DB6A92"/>
    <w:rsid w:val="00DC463C"/>
    <w:rsid w:val="00DC71B8"/>
    <w:rsid w:val="00DD0F74"/>
    <w:rsid w:val="00DD2774"/>
    <w:rsid w:val="00DD2901"/>
    <w:rsid w:val="00DD5A09"/>
    <w:rsid w:val="00DE1639"/>
    <w:rsid w:val="00DE51D0"/>
    <w:rsid w:val="00DE5D67"/>
    <w:rsid w:val="00DF7A50"/>
    <w:rsid w:val="00E0085D"/>
    <w:rsid w:val="00E00A01"/>
    <w:rsid w:val="00E03526"/>
    <w:rsid w:val="00E07A61"/>
    <w:rsid w:val="00E15B7F"/>
    <w:rsid w:val="00E37771"/>
    <w:rsid w:val="00E37960"/>
    <w:rsid w:val="00E4011D"/>
    <w:rsid w:val="00E42FBE"/>
    <w:rsid w:val="00E460E2"/>
    <w:rsid w:val="00E475A7"/>
    <w:rsid w:val="00E55552"/>
    <w:rsid w:val="00E56CAF"/>
    <w:rsid w:val="00E6121B"/>
    <w:rsid w:val="00E7676D"/>
    <w:rsid w:val="00E771B4"/>
    <w:rsid w:val="00E83C9B"/>
    <w:rsid w:val="00E92A8F"/>
    <w:rsid w:val="00E93A00"/>
    <w:rsid w:val="00EA07F0"/>
    <w:rsid w:val="00EA311B"/>
    <w:rsid w:val="00EA5256"/>
    <w:rsid w:val="00EA5E4A"/>
    <w:rsid w:val="00EB1390"/>
    <w:rsid w:val="00EB1894"/>
    <w:rsid w:val="00EB3536"/>
    <w:rsid w:val="00EB3E43"/>
    <w:rsid w:val="00EB59CB"/>
    <w:rsid w:val="00EB72E8"/>
    <w:rsid w:val="00EC1F09"/>
    <w:rsid w:val="00EC24B8"/>
    <w:rsid w:val="00EC2CD7"/>
    <w:rsid w:val="00EC4AB3"/>
    <w:rsid w:val="00ED07EC"/>
    <w:rsid w:val="00ED5B3C"/>
    <w:rsid w:val="00EE0CAA"/>
    <w:rsid w:val="00EE23A6"/>
    <w:rsid w:val="00EE4363"/>
    <w:rsid w:val="00EF037B"/>
    <w:rsid w:val="00EF084B"/>
    <w:rsid w:val="00EF5E7B"/>
    <w:rsid w:val="00EF7B14"/>
    <w:rsid w:val="00F03F6E"/>
    <w:rsid w:val="00F04930"/>
    <w:rsid w:val="00F064AE"/>
    <w:rsid w:val="00F156AB"/>
    <w:rsid w:val="00F15728"/>
    <w:rsid w:val="00F15AF0"/>
    <w:rsid w:val="00F2049B"/>
    <w:rsid w:val="00F207DC"/>
    <w:rsid w:val="00F224AE"/>
    <w:rsid w:val="00F266DC"/>
    <w:rsid w:val="00F34CD0"/>
    <w:rsid w:val="00F35E34"/>
    <w:rsid w:val="00F45A71"/>
    <w:rsid w:val="00F45BF7"/>
    <w:rsid w:val="00F568A9"/>
    <w:rsid w:val="00F63922"/>
    <w:rsid w:val="00F6405E"/>
    <w:rsid w:val="00F64954"/>
    <w:rsid w:val="00F73CFB"/>
    <w:rsid w:val="00F73F26"/>
    <w:rsid w:val="00F81956"/>
    <w:rsid w:val="00F8536B"/>
    <w:rsid w:val="00F97D82"/>
    <w:rsid w:val="00FA364D"/>
    <w:rsid w:val="00FB2ED2"/>
    <w:rsid w:val="00FC51FB"/>
    <w:rsid w:val="00FC52B8"/>
    <w:rsid w:val="00FC7AA3"/>
    <w:rsid w:val="00FD10A3"/>
    <w:rsid w:val="00FE1ACC"/>
    <w:rsid w:val="00FF04AE"/>
    <w:rsid w:val="00FF0C53"/>
    <w:rsid w:val="00FF4014"/>
    <w:rsid w:val="0281407F"/>
    <w:rsid w:val="028751FF"/>
    <w:rsid w:val="033F7EDB"/>
    <w:rsid w:val="05FD666C"/>
    <w:rsid w:val="062A6878"/>
    <w:rsid w:val="0B0C7351"/>
    <w:rsid w:val="0E341099"/>
    <w:rsid w:val="0FFF2CEC"/>
    <w:rsid w:val="128A39F6"/>
    <w:rsid w:val="14217E50"/>
    <w:rsid w:val="14C11897"/>
    <w:rsid w:val="17E603C4"/>
    <w:rsid w:val="19151F8F"/>
    <w:rsid w:val="1917583F"/>
    <w:rsid w:val="194B54E8"/>
    <w:rsid w:val="1AF95BAF"/>
    <w:rsid w:val="1C8036FB"/>
    <w:rsid w:val="1CC7757C"/>
    <w:rsid w:val="1D546E6E"/>
    <w:rsid w:val="1D554B87"/>
    <w:rsid w:val="1DB7139E"/>
    <w:rsid w:val="1EF20576"/>
    <w:rsid w:val="200308CB"/>
    <w:rsid w:val="22D25EC7"/>
    <w:rsid w:val="231132FF"/>
    <w:rsid w:val="259745CE"/>
    <w:rsid w:val="261A3A8C"/>
    <w:rsid w:val="28482AFD"/>
    <w:rsid w:val="2A41271B"/>
    <w:rsid w:val="2B60582D"/>
    <w:rsid w:val="2C085ABD"/>
    <w:rsid w:val="2C143826"/>
    <w:rsid w:val="2DAF3E40"/>
    <w:rsid w:val="2F28217F"/>
    <w:rsid w:val="2F7C41F6"/>
    <w:rsid w:val="30E42053"/>
    <w:rsid w:val="3204646C"/>
    <w:rsid w:val="320504D2"/>
    <w:rsid w:val="355F614C"/>
    <w:rsid w:val="379366B8"/>
    <w:rsid w:val="380D00E1"/>
    <w:rsid w:val="38E670AD"/>
    <w:rsid w:val="394C0938"/>
    <w:rsid w:val="3BC62A80"/>
    <w:rsid w:val="3CDB07AE"/>
    <w:rsid w:val="3D343D24"/>
    <w:rsid w:val="3E7B0087"/>
    <w:rsid w:val="42FF2D1C"/>
    <w:rsid w:val="45877724"/>
    <w:rsid w:val="469237F3"/>
    <w:rsid w:val="46DC75FC"/>
    <w:rsid w:val="473C62ED"/>
    <w:rsid w:val="47584F98"/>
    <w:rsid w:val="47971759"/>
    <w:rsid w:val="4A623F54"/>
    <w:rsid w:val="52481FEA"/>
    <w:rsid w:val="532D0AEA"/>
    <w:rsid w:val="5394125E"/>
    <w:rsid w:val="56DD551E"/>
    <w:rsid w:val="58A106A5"/>
    <w:rsid w:val="59744C9A"/>
    <w:rsid w:val="5A0511E8"/>
    <w:rsid w:val="5AC47705"/>
    <w:rsid w:val="5AF26F96"/>
    <w:rsid w:val="5BB54532"/>
    <w:rsid w:val="5BC42F6E"/>
    <w:rsid w:val="5C531CB7"/>
    <w:rsid w:val="5CD5091E"/>
    <w:rsid w:val="5CD821BC"/>
    <w:rsid w:val="5EA56B84"/>
    <w:rsid w:val="60C86504"/>
    <w:rsid w:val="619D39D4"/>
    <w:rsid w:val="63020AE4"/>
    <w:rsid w:val="667525F9"/>
    <w:rsid w:val="67455B72"/>
    <w:rsid w:val="68F2795D"/>
    <w:rsid w:val="69862221"/>
    <w:rsid w:val="6AE6019A"/>
    <w:rsid w:val="6BDA0815"/>
    <w:rsid w:val="6DD864C0"/>
    <w:rsid w:val="6EB25771"/>
    <w:rsid w:val="6F0520AD"/>
    <w:rsid w:val="6F347AE1"/>
    <w:rsid w:val="6FAC3760"/>
    <w:rsid w:val="70294DB1"/>
    <w:rsid w:val="735650D5"/>
    <w:rsid w:val="74C01A5C"/>
    <w:rsid w:val="75A849CA"/>
    <w:rsid w:val="76871A3A"/>
    <w:rsid w:val="778F0848"/>
    <w:rsid w:val="792425B9"/>
    <w:rsid w:val="79570BE0"/>
    <w:rsid w:val="7A304842"/>
    <w:rsid w:val="7D0270B5"/>
    <w:rsid w:val="7D7A364E"/>
    <w:rsid w:val="7D7A72BE"/>
    <w:rsid w:val="7DB40352"/>
    <w:rsid w:val="7EF0118F"/>
    <w:rsid w:val="7FC1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3"/>
    <w:basedOn w:val="1"/>
    <w:next w:val="1"/>
    <w:link w:val="17"/>
    <w:qFormat/>
    <w:uiPriority w:val="9"/>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2"/>
    <w:semiHidden/>
    <w:unhideWhenUsed/>
    <w:qFormat/>
    <w:uiPriority w:val="99"/>
    <w:pPr>
      <w:ind w:left="100" w:leftChars="2500"/>
    </w:pPr>
  </w:style>
  <w:style w:type="paragraph" w:styleId="6">
    <w:name w:val="Balloon Text"/>
    <w:basedOn w:val="1"/>
    <w:link w:val="21"/>
    <w:semiHidden/>
    <w:unhideWhenUsed/>
    <w:qFormat/>
    <w:uiPriority w:val="99"/>
    <w:pPr>
      <w:spacing w:line="240" w:lineRule="auto"/>
    </w:pPr>
    <w:rPr>
      <w:sz w:val="18"/>
      <w:szCs w:val="18"/>
    </w:rPr>
  </w:style>
  <w:style w:type="paragraph" w:styleId="7">
    <w:name w:val="footer"/>
    <w:basedOn w:val="1"/>
    <w:link w:val="19"/>
    <w:semiHidden/>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11">
    <w:name w:val="Table Grid"/>
    <w:basedOn w:val="10"/>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autoRedefine/>
    <w:unhideWhenUsed/>
    <w:qFormat/>
    <w:uiPriority w:val="99"/>
    <w:rPr>
      <w:color w:val="0000FF"/>
      <w:u w:val="single"/>
    </w:rPr>
  </w:style>
  <w:style w:type="character" w:customStyle="1" w:styleId="15">
    <w:name w:val="标题 1 Char"/>
    <w:basedOn w:val="12"/>
    <w:link w:val="2"/>
    <w:autoRedefine/>
    <w:qFormat/>
    <w:uiPriority w:val="9"/>
    <w:rPr>
      <w:b/>
      <w:bCs/>
      <w:kern w:val="44"/>
      <w:sz w:val="44"/>
      <w:szCs w:val="44"/>
    </w:rPr>
  </w:style>
  <w:style w:type="character" w:customStyle="1" w:styleId="16">
    <w:name w:val="标题 2 Char"/>
    <w:basedOn w:val="12"/>
    <w:link w:val="3"/>
    <w:autoRedefine/>
    <w:qFormat/>
    <w:uiPriority w:val="9"/>
    <w:rPr>
      <w:rFonts w:ascii="宋体" w:hAnsi="宋体" w:eastAsia="宋体" w:cs="宋体"/>
      <w:b/>
      <w:bCs/>
      <w:kern w:val="0"/>
      <w:sz w:val="36"/>
      <w:szCs w:val="36"/>
    </w:rPr>
  </w:style>
  <w:style w:type="character" w:customStyle="1" w:styleId="17">
    <w:name w:val="标题 3 Char"/>
    <w:basedOn w:val="12"/>
    <w:link w:val="4"/>
    <w:autoRedefine/>
    <w:qFormat/>
    <w:uiPriority w:val="9"/>
    <w:rPr>
      <w:rFonts w:ascii="宋体" w:hAnsi="宋体" w:eastAsia="宋体" w:cs="宋体"/>
      <w:b/>
      <w:bCs/>
      <w:kern w:val="0"/>
      <w:sz w:val="27"/>
      <w:szCs w:val="27"/>
    </w:rPr>
  </w:style>
  <w:style w:type="character" w:customStyle="1" w:styleId="18">
    <w:name w:val="页眉 Char"/>
    <w:basedOn w:val="12"/>
    <w:link w:val="8"/>
    <w:autoRedefine/>
    <w:semiHidden/>
    <w:qFormat/>
    <w:uiPriority w:val="99"/>
    <w:rPr>
      <w:sz w:val="18"/>
      <w:szCs w:val="18"/>
    </w:rPr>
  </w:style>
  <w:style w:type="character" w:customStyle="1" w:styleId="19">
    <w:name w:val="页脚 Char"/>
    <w:basedOn w:val="12"/>
    <w:link w:val="7"/>
    <w:autoRedefine/>
    <w:semiHidden/>
    <w:qFormat/>
    <w:uiPriority w:val="99"/>
    <w:rPr>
      <w:sz w:val="18"/>
      <w:szCs w:val="18"/>
    </w:rPr>
  </w:style>
  <w:style w:type="paragraph" w:styleId="20">
    <w:name w:val="List Paragraph"/>
    <w:basedOn w:val="1"/>
    <w:autoRedefine/>
    <w:qFormat/>
    <w:uiPriority w:val="34"/>
    <w:pPr>
      <w:ind w:firstLine="420" w:firstLineChars="200"/>
    </w:pPr>
  </w:style>
  <w:style w:type="character" w:customStyle="1" w:styleId="21">
    <w:name w:val="批注框文本 Char"/>
    <w:basedOn w:val="12"/>
    <w:link w:val="6"/>
    <w:semiHidden/>
    <w:qFormat/>
    <w:uiPriority w:val="99"/>
    <w:rPr>
      <w:sz w:val="18"/>
      <w:szCs w:val="18"/>
    </w:rPr>
  </w:style>
  <w:style w:type="character" w:customStyle="1" w:styleId="22">
    <w:name w:val="日期 Char"/>
    <w:basedOn w:val="12"/>
    <w:link w:val="5"/>
    <w:semiHidden/>
    <w:qFormat/>
    <w:uiPriority w:val="99"/>
  </w:style>
  <w:style w:type="character" w:customStyle="1" w:styleId="23">
    <w:name w:val="opt"/>
    <w:basedOn w:val="12"/>
    <w:qFormat/>
    <w:uiPriority w:val="0"/>
  </w:style>
  <w:style w:type="character" w:customStyle="1" w:styleId="24">
    <w:name w:val="owner"/>
    <w:basedOn w:val="12"/>
    <w:qFormat/>
    <w:uiPriority w:val="0"/>
  </w:style>
  <w:style w:type="character" w:customStyle="1" w:styleId="25">
    <w:name w:val="nameboxcolor"/>
    <w:basedOn w:val="12"/>
    <w:qFormat/>
    <w:uiPriority w:val="0"/>
  </w:style>
  <w:style w:type="paragraph" w:customStyle="1" w:styleId="26">
    <w:name w:val="reader-word-lay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27">
    <w:name w:val="autho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28">
    <w:name w:val="keyword"/>
    <w:basedOn w:val="12"/>
    <w:qFormat/>
    <w:uiPriority w:val="0"/>
  </w:style>
  <w:style w:type="character" w:customStyle="1" w:styleId="29">
    <w:name w:val="time"/>
    <w:basedOn w:val="12"/>
    <w:qFormat/>
    <w:uiPriority w:val="0"/>
  </w:style>
  <w:style w:type="character" w:customStyle="1" w:styleId="30">
    <w:name w:val="tougao"/>
    <w:basedOn w:val="12"/>
    <w:qFormat/>
    <w:uiPriority w:val="0"/>
  </w:style>
  <w:style w:type="paragraph" w:customStyle="1" w:styleId="31">
    <w:name w:val="fc-parallax-scrolling-content-inn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2">
    <w:name w:val="fc-parallax-scrolling-tag"/>
    <w:basedOn w:val="12"/>
    <w:qFormat/>
    <w:uiPriority w:val="0"/>
  </w:style>
  <w:style w:type="character" w:customStyle="1" w:styleId="33">
    <w:name w:val="fc-parallax-scrolling-sub"/>
    <w:basedOn w:val="12"/>
    <w:qFormat/>
    <w:uiPriority w:val="0"/>
  </w:style>
  <w:style w:type="character" w:customStyle="1" w:styleId="34">
    <w:name w:val="fc-parallax-scrolling-bogus"/>
    <w:basedOn w:val="12"/>
    <w:qFormat/>
    <w:uiPriority w:val="0"/>
  </w:style>
  <w:style w:type="character" w:customStyle="1" w:styleId="35">
    <w:name w:val="sound"/>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7C76A-8951-44A9-B7CB-DF40FDC44EDA}">
  <ds:schemaRefs/>
</ds:datastoreItem>
</file>

<file path=docProps/app.xml><?xml version="1.0" encoding="utf-8"?>
<Properties xmlns="http://schemas.openxmlformats.org/officeDocument/2006/extended-properties" xmlns:vt="http://schemas.openxmlformats.org/officeDocument/2006/docPropsVTypes">
  <Template>Normal</Template>
  <Pages>5</Pages>
  <Words>3347</Words>
  <Characters>3589</Characters>
  <Lines>1</Lines>
  <Paragraphs>1</Paragraphs>
  <TotalTime>3</TotalTime>
  <ScaleCrop>false</ScaleCrop>
  <LinksUpToDate>false</LinksUpToDate>
  <CharactersWithSpaces>3598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2018-04-06T06:22:00Z</dcterms:created>
  <dc:creator>admin</dc:creator>
  <cp:lastModifiedBy>Administrator</cp:lastModifiedBy>
  <cp:lastPrinted>2023-08-03T05:12:00Z</cp:lastPrinted>
  <dcterms:modified xsi:type="dcterms:W3CDTF">2024-11-08T10:09:09Z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6A4AE26F911B4A159BAF971790CDE72F_13</vt:lpwstr>
  </property>
  <property fmtid="{D5CDD505-2E9C-101B-9397-08002B2CF9AE}" pid="4" name="commondata">
    <vt:lpwstr>eyJoZGlkIjoiZTE4ZTUyYzUwODRmZThiMTMxM2Y0MzEwMGZjNzgxYmYifQ==</vt:lpwstr>
  </property>
</Properties>
</file>