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eastAsia="宋体" w:cs="Times New Roman"/>
          <w:sz w:val="84"/>
          <w:szCs w:val="84"/>
          <w:lang w:val="en-US" w:eastAsia="zh-CN"/>
        </w:rPr>
      </w:pPr>
      <w:bookmarkStart w:id="0" w:name="_GoBack"/>
      <w:bookmarkEnd w:id="0"/>
    </w:p>
    <w:p>
      <w:pPr>
        <w:widowControl/>
        <w:jc w:val="center"/>
        <w:rPr>
          <w:rFonts w:cs="Times New Roman"/>
          <w:sz w:val="84"/>
          <w:szCs w:val="84"/>
        </w:rPr>
      </w:pPr>
    </w:p>
    <w:p>
      <w:pPr>
        <w:widowControl/>
        <w:jc w:val="center"/>
        <w:rPr>
          <w:rFonts w:ascii="方正小标宋简体" w:eastAsia="方正小标宋简体" w:cs="Times New Roman"/>
          <w:sz w:val="84"/>
          <w:szCs w:val="84"/>
        </w:rPr>
      </w:pPr>
      <w:r>
        <w:rPr>
          <w:rFonts w:ascii="方正小标宋简体" w:eastAsia="方正小标宋简体" w:cs="方正小标宋简体"/>
          <w:sz w:val="84"/>
          <w:szCs w:val="84"/>
        </w:rPr>
        <w:t>2018</w:t>
      </w:r>
      <w:r>
        <w:rPr>
          <w:rFonts w:hint="eastAsia" w:ascii="方正小标宋简体" w:eastAsia="方正小标宋简体" w:cs="方正小标宋简体"/>
          <w:sz w:val="84"/>
          <w:szCs w:val="84"/>
        </w:rPr>
        <w:t>年度</w:t>
      </w:r>
    </w:p>
    <w:p>
      <w:pPr>
        <w:widowControl/>
        <w:jc w:val="center"/>
        <w:rPr>
          <w:rFonts w:ascii="方正小标宋简体" w:eastAsia="方正小标宋简体" w:cs="Times New Roman"/>
          <w:sz w:val="84"/>
          <w:szCs w:val="84"/>
        </w:rPr>
      </w:pPr>
      <w:r>
        <w:rPr>
          <w:rFonts w:hint="eastAsia" w:ascii="方正小标宋简体" w:eastAsia="方正小标宋简体" w:cs="方正小标宋简体"/>
          <w:sz w:val="84"/>
          <w:szCs w:val="84"/>
          <w:lang w:eastAsia="zh-CN"/>
        </w:rPr>
        <w:t>福州市鼓楼区人大</w:t>
      </w:r>
      <w:r>
        <w:rPr>
          <w:rFonts w:hint="eastAsia" w:ascii="方正小标宋简体" w:eastAsia="方正小标宋简体" w:cs="方正小标宋简体"/>
          <w:sz w:val="84"/>
          <w:szCs w:val="84"/>
        </w:rPr>
        <w:t>部门决算</w:t>
      </w:r>
    </w:p>
    <w:p>
      <w:pPr>
        <w:widowControl/>
        <w:rPr>
          <w:rFonts w:cs="Times New Roman"/>
          <w:sz w:val="84"/>
          <w:szCs w:val="84"/>
        </w:rPr>
      </w:pPr>
      <w:r>
        <w:rPr>
          <w:rFonts w:cs="Times New Roman"/>
          <w:sz w:val="84"/>
          <w:szCs w:val="84"/>
        </w:rPr>
        <w:br w:type="page"/>
      </w:r>
    </w:p>
    <w:p>
      <w:pPr>
        <w:jc w:val="center"/>
        <w:rPr>
          <w:rFonts w:ascii="仿宋" w:hAnsi="仿宋" w:eastAsia="仿宋" w:cs="Times New Roman"/>
          <w:b/>
          <w:bCs/>
          <w:sz w:val="32"/>
          <w:szCs w:val="32"/>
        </w:rPr>
      </w:pPr>
      <w:r>
        <w:rPr>
          <w:rFonts w:hint="eastAsia" w:ascii="仿宋" w:hAnsi="仿宋" w:eastAsia="仿宋" w:cs="仿宋"/>
          <w:b/>
          <w:bCs/>
          <w:sz w:val="32"/>
          <w:szCs w:val="32"/>
        </w:rPr>
        <w:t>目</w:t>
      </w:r>
      <w:r>
        <w:rPr>
          <w:rFonts w:ascii="仿宋" w:hAnsi="仿宋" w:eastAsia="仿宋" w:cs="仿宋"/>
          <w:b/>
          <w:bCs/>
          <w:sz w:val="32"/>
          <w:szCs w:val="32"/>
        </w:rPr>
        <w:t xml:space="preserve"> </w:t>
      </w:r>
      <w:r>
        <w:rPr>
          <w:rFonts w:hint="eastAsia" w:ascii="仿宋" w:hAnsi="仿宋" w:eastAsia="仿宋" w:cs="仿宋"/>
          <w:b/>
          <w:bCs/>
          <w:sz w:val="32"/>
          <w:szCs w:val="32"/>
        </w:rPr>
        <w:t>录</w:t>
      </w:r>
    </w:p>
    <w:p>
      <w:pPr>
        <w:jc w:val="left"/>
        <w:rPr>
          <w:rFonts w:ascii="仿宋" w:hAnsi="仿宋" w:eastAsia="仿宋" w:cs="仿宋"/>
          <w:sz w:val="32"/>
          <w:szCs w:val="32"/>
        </w:rPr>
      </w:pPr>
      <w:r>
        <w:rPr>
          <w:rFonts w:hint="eastAsia" w:ascii="仿宋" w:hAnsi="仿宋" w:eastAsia="仿宋" w:cs="仿宋"/>
          <w:b/>
          <w:bCs/>
          <w:sz w:val="32"/>
          <w:szCs w:val="32"/>
        </w:rPr>
        <w:t>第一部分</w:t>
      </w:r>
      <w:r>
        <w:rPr>
          <w:rFonts w:ascii="仿宋" w:hAnsi="仿宋" w:eastAsia="仿宋" w:cs="仿宋"/>
          <w:b/>
          <w:bCs/>
          <w:sz w:val="32"/>
          <w:szCs w:val="32"/>
        </w:rPr>
        <w:t xml:space="preserve"> </w:t>
      </w:r>
      <w:r>
        <w:rPr>
          <w:rFonts w:hint="eastAsia" w:ascii="仿宋" w:hAnsi="仿宋" w:eastAsia="仿宋" w:cs="仿宋"/>
          <w:b/>
          <w:bCs/>
          <w:sz w:val="32"/>
          <w:szCs w:val="32"/>
        </w:rPr>
        <w:t>部门概况</w:t>
      </w:r>
      <w:r>
        <w:rPr>
          <w:rFonts w:ascii="仿宋" w:hAnsi="仿宋" w:eastAsia="仿宋" w:cs="仿宋"/>
          <w:sz w:val="32"/>
          <w:szCs w:val="32"/>
        </w:rPr>
        <w:t xml:space="preserve"> ..............................</w:t>
      </w:r>
      <w:r>
        <w:rPr>
          <w:rFonts w:hint="eastAsia" w:ascii="仿宋" w:hAnsi="仿宋" w:eastAsia="仿宋" w:cs="仿宋"/>
          <w:sz w:val="32"/>
          <w:szCs w:val="32"/>
          <w:lang w:val="en-US" w:eastAsia="zh-CN"/>
        </w:rPr>
        <w:t>4</w:t>
      </w:r>
    </w:p>
    <w:p>
      <w:pPr>
        <w:jc w:val="left"/>
        <w:rPr>
          <w:rFonts w:ascii="仿宋" w:hAnsi="仿宋" w:eastAsia="仿宋" w:cs="仿宋"/>
          <w:sz w:val="32"/>
          <w:szCs w:val="32"/>
        </w:rPr>
      </w:pPr>
      <w:r>
        <w:rPr>
          <w:rFonts w:hint="eastAsia" w:ascii="仿宋" w:hAnsi="仿宋" w:eastAsia="仿宋" w:cs="仿宋"/>
          <w:sz w:val="32"/>
          <w:szCs w:val="32"/>
        </w:rPr>
        <w:t>一、部门主要职责</w:t>
      </w:r>
      <w:r>
        <w:rPr>
          <w:rFonts w:ascii="仿宋" w:hAnsi="仿宋" w:eastAsia="仿宋" w:cs="仿宋"/>
          <w:sz w:val="32"/>
          <w:szCs w:val="32"/>
        </w:rPr>
        <w:t xml:space="preserve"> ...............................</w:t>
      </w:r>
      <w:r>
        <w:rPr>
          <w:rFonts w:hint="eastAsia" w:ascii="仿宋" w:hAnsi="仿宋" w:eastAsia="仿宋" w:cs="仿宋"/>
          <w:sz w:val="32"/>
          <w:szCs w:val="32"/>
          <w:lang w:val="en-US" w:eastAsia="zh-CN"/>
        </w:rPr>
        <w:t>4</w:t>
      </w:r>
    </w:p>
    <w:p>
      <w:pPr>
        <w:jc w:val="left"/>
        <w:rPr>
          <w:rFonts w:ascii="仿宋" w:hAnsi="仿宋" w:eastAsia="仿宋" w:cs="仿宋"/>
          <w:sz w:val="32"/>
          <w:szCs w:val="32"/>
        </w:rPr>
      </w:pPr>
      <w:r>
        <w:rPr>
          <w:rFonts w:hint="eastAsia" w:ascii="仿宋" w:hAnsi="仿宋" w:eastAsia="仿宋" w:cs="仿宋"/>
          <w:sz w:val="32"/>
          <w:szCs w:val="32"/>
        </w:rPr>
        <w:t>二、部门决算单位基本情况</w:t>
      </w:r>
      <w:r>
        <w:rPr>
          <w:rFonts w:ascii="仿宋" w:hAnsi="仿宋" w:eastAsia="仿宋" w:cs="仿宋"/>
          <w:sz w:val="32"/>
          <w:szCs w:val="32"/>
        </w:rPr>
        <w:t xml:space="preserve"> .......................</w:t>
      </w:r>
      <w:r>
        <w:rPr>
          <w:rFonts w:hint="eastAsia" w:ascii="仿宋" w:hAnsi="仿宋" w:eastAsia="仿宋" w:cs="仿宋"/>
          <w:sz w:val="32"/>
          <w:szCs w:val="32"/>
          <w:lang w:val="en-US" w:eastAsia="zh-CN"/>
        </w:rPr>
        <w:t>4</w:t>
      </w:r>
    </w:p>
    <w:p>
      <w:pPr>
        <w:jc w:val="left"/>
        <w:rPr>
          <w:rFonts w:ascii="仿宋" w:hAnsi="仿宋" w:eastAsia="仿宋" w:cs="仿宋"/>
          <w:sz w:val="32"/>
          <w:szCs w:val="32"/>
        </w:rPr>
      </w:pPr>
      <w:r>
        <w:rPr>
          <w:rFonts w:hint="eastAsia" w:ascii="仿宋" w:hAnsi="仿宋" w:eastAsia="仿宋" w:cs="仿宋"/>
          <w:sz w:val="32"/>
          <w:szCs w:val="32"/>
        </w:rPr>
        <w:t>三、部门主要工作总结</w:t>
      </w:r>
      <w:r>
        <w:rPr>
          <w:rFonts w:ascii="仿宋" w:hAnsi="仿宋" w:eastAsia="仿宋" w:cs="仿宋"/>
          <w:sz w:val="32"/>
          <w:szCs w:val="32"/>
        </w:rPr>
        <w:t>............................</w:t>
      </w:r>
      <w:r>
        <w:rPr>
          <w:rFonts w:hint="eastAsia" w:ascii="仿宋" w:hAnsi="仿宋" w:eastAsia="仿宋" w:cs="仿宋"/>
          <w:sz w:val="32"/>
          <w:szCs w:val="32"/>
          <w:lang w:val="en-US" w:eastAsia="zh-CN"/>
        </w:rPr>
        <w:t>5</w:t>
      </w:r>
    </w:p>
    <w:p>
      <w:pPr>
        <w:jc w:val="left"/>
        <w:rPr>
          <w:rFonts w:ascii="仿宋" w:hAnsi="仿宋" w:eastAsia="仿宋" w:cs="仿宋"/>
          <w:sz w:val="32"/>
          <w:szCs w:val="32"/>
        </w:rPr>
      </w:pPr>
      <w:r>
        <w:rPr>
          <w:rFonts w:hint="eastAsia" w:ascii="仿宋" w:hAnsi="仿宋" w:eastAsia="仿宋" w:cs="仿宋"/>
          <w:b/>
          <w:bCs/>
          <w:sz w:val="32"/>
          <w:szCs w:val="32"/>
        </w:rPr>
        <w:t>第二部分</w:t>
      </w:r>
      <w:r>
        <w:rPr>
          <w:rFonts w:ascii="仿宋" w:hAnsi="仿宋" w:eastAsia="仿宋" w:cs="仿宋"/>
          <w:b/>
          <w:bCs/>
          <w:sz w:val="32"/>
          <w:szCs w:val="32"/>
        </w:rPr>
        <w:t xml:space="preserve"> </w:t>
      </w:r>
      <w:r>
        <w:rPr>
          <w:rFonts w:ascii="仿宋" w:hAnsi="仿宋" w:eastAsia="仿宋" w:cs="仿宋"/>
          <w:sz w:val="32"/>
          <w:szCs w:val="32"/>
        </w:rPr>
        <w:t>2018</w:t>
      </w:r>
      <w:r>
        <w:rPr>
          <w:rFonts w:hint="eastAsia" w:ascii="仿宋" w:hAnsi="仿宋" w:eastAsia="仿宋" w:cs="仿宋"/>
          <w:b/>
          <w:bCs/>
          <w:sz w:val="32"/>
          <w:szCs w:val="32"/>
        </w:rPr>
        <w:t>年度部门决算表</w:t>
      </w:r>
      <w:r>
        <w:rPr>
          <w:rFonts w:ascii="仿宋" w:hAnsi="仿宋" w:eastAsia="仿宋" w:cs="仿宋"/>
          <w:sz w:val="32"/>
          <w:szCs w:val="32"/>
        </w:rPr>
        <w:t xml:space="preserve"> ...................</w:t>
      </w:r>
      <w:r>
        <w:rPr>
          <w:rFonts w:hint="eastAsia" w:ascii="仿宋" w:hAnsi="仿宋" w:eastAsia="仿宋" w:cs="仿宋"/>
          <w:sz w:val="32"/>
          <w:szCs w:val="32"/>
          <w:lang w:val="en-US" w:eastAsia="zh-CN"/>
        </w:rPr>
        <w:t>5</w:t>
      </w:r>
    </w:p>
    <w:p>
      <w:pPr>
        <w:jc w:val="left"/>
        <w:rPr>
          <w:rFonts w:ascii="仿宋" w:hAnsi="仿宋" w:eastAsia="仿宋" w:cs="仿宋"/>
          <w:sz w:val="32"/>
          <w:szCs w:val="32"/>
        </w:rPr>
      </w:pPr>
      <w:r>
        <w:rPr>
          <w:rFonts w:hint="eastAsia" w:ascii="仿宋" w:hAnsi="仿宋" w:eastAsia="仿宋" w:cs="仿宋"/>
          <w:sz w:val="32"/>
          <w:szCs w:val="32"/>
        </w:rPr>
        <w:t>一、收入支出决算总表</w:t>
      </w:r>
      <w:r>
        <w:rPr>
          <w:rFonts w:ascii="仿宋" w:hAnsi="仿宋" w:eastAsia="仿宋" w:cs="仿宋"/>
          <w:sz w:val="32"/>
          <w:szCs w:val="32"/>
        </w:rPr>
        <w:t xml:space="preserve"> ...........................</w:t>
      </w:r>
      <w:r>
        <w:rPr>
          <w:rFonts w:hint="eastAsia" w:ascii="仿宋" w:hAnsi="仿宋" w:eastAsia="仿宋" w:cs="仿宋"/>
          <w:sz w:val="32"/>
          <w:szCs w:val="32"/>
          <w:lang w:val="en-US" w:eastAsia="zh-CN"/>
        </w:rPr>
        <w:t>5</w:t>
      </w:r>
    </w:p>
    <w:p>
      <w:pPr>
        <w:jc w:val="left"/>
        <w:rPr>
          <w:rFonts w:ascii="仿宋" w:hAnsi="仿宋" w:eastAsia="仿宋" w:cs="仿宋"/>
          <w:sz w:val="32"/>
          <w:szCs w:val="32"/>
        </w:rPr>
      </w:pPr>
      <w:r>
        <w:rPr>
          <w:rFonts w:hint="eastAsia" w:ascii="仿宋" w:hAnsi="仿宋" w:eastAsia="仿宋" w:cs="仿宋"/>
          <w:sz w:val="32"/>
          <w:szCs w:val="32"/>
        </w:rPr>
        <w:t>二、收入决算表</w:t>
      </w:r>
      <w:r>
        <w:rPr>
          <w:rFonts w:ascii="仿宋" w:hAnsi="仿宋" w:eastAsia="仿宋" w:cs="仿宋"/>
          <w:sz w:val="32"/>
          <w:szCs w:val="32"/>
        </w:rPr>
        <w:t xml:space="preserve"> ............................ ....</w:t>
      </w:r>
      <w:r>
        <w:rPr>
          <w:rFonts w:hint="eastAsia" w:ascii="仿宋" w:hAnsi="仿宋" w:eastAsia="仿宋" w:cs="仿宋"/>
          <w:sz w:val="32"/>
          <w:szCs w:val="32"/>
          <w:lang w:val="en-US" w:eastAsia="zh-CN"/>
        </w:rPr>
        <w:t>7</w:t>
      </w:r>
    </w:p>
    <w:p>
      <w:pPr>
        <w:jc w:val="left"/>
        <w:rPr>
          <w:rFonts w:ascii="仿宋" w:hAnsi="仿宋" w:eastAsia="仿宋" w:cs="仿宋"/>
          <w:sz w:val="32"/>
          <w:szCs w:val="32"/>
        </w:rPr>
      </w:pPr>
      <w:r>
        <w:rPr>
          <w:rFonts w:hint="eastAsia" w:ascii="仿宋" w:hAnsi="仿宋" w:eastAsia="仿宋" w:cs="仿宋"/>
          <w:sz w:val="32"/>
          <w:szCs w:val="32"/>
        </w:rPr>
        <w:t>三、支出决算表</w:t>
      </w:r>
      <w:r>
        <w:rPr>
          <w:rFonts w:ascii="仿宋" w:hAnsi="仿宋" w:eastAsia="仿宋" w:cs="仿宋"/>
          <w:sz w:val="32"/>
          <w:szCs w:val="32"/>
        </w:rPr>
        <w:t xml:space="preserve"> .................................</w:t>
      </w:r>
      <w:r>
        <w:rPr>
          <w:rFonts w:hint="eastAsia" w:ascii="仿宋" w:hAnsi="仿宋" w:eastAsia="仿宋" w:cs="仿宋"/>
          <w:sz w:val="32"/>
          <w:szCs w:val="32"/>
          <w:lang w:val="en-US" w:eastAsia="zh-CN"/>
        </w:rPr>
        <w:t>8</w:t>
      </w:r>
    </w:p>
    <w:p>
      <w:pPr>
        <w:jc w:val="left"/>
        <w:rPr>
          <w:rFonts w:ascii="仿宋" w:hAnsi="仿宋" w:eastAsia="仿宋" w:cs="仿宋"/>
          <w:sz w:val="32"/>
          <w:szCs w:val="32"/>
        </w:rPr>
      </w:pPr>
      <w:r>
        <w:rPr>
          <w:rFonts w:hint="eastAsia" w:ascii="仿宋" w:hAnsi="仿宋" w:eastAsia="仿宋" w:cs="仿宋"/>
          <w:sz w:val="32"/>
          <w:szCs w:val="32"/>
        </w:rPr>
        <w:t>四、财政拨款收入支出决算总表</w:t>
      </w:r>
      <w:r>
        <w:rPr>
          <w:rFonts w:ascii="仿宋" w:hAnsi="仿宋" w:eastAsia="仿宋" w:cs="仿宋"/>
          <w:sz w:val="32"/>
          <w:szCs w:val="32"/>
        </w:rPr>
        <w:t xml:space="preserve"> ...................</w:t>
      </w:r>
      <w:r>
        <w:rPr>
          <w:rFonts w:hint="eastAsia" w:ascii="仿宋" w:hAnsi="仿宋" w:eastAsia="仿宋" w:cs="仿宋"/>
          <w:sz w:val="32"/>
          <w:szCs w:val="32"/>
          <w:lang w:val="en-US" w:eastAsia="zh-CN"/>
        </w:rPr>
        <w:t>8</w:t>
      </w:r>
    </w:p>
    <w:p>
      <w:pPr>
        <w:jc w:val="left"/>
        <w:rPr>
          <w:rFonts w:ascii="仿宋" w:hAnsi="仿宋" w:eastAsia="仿宋" w:cs="仿宋"/>
          <w:sz w:val="32"/>
          <w:szCs w:val="32"/>
        </w:rPr>
      </w:pPr>
      <w:r>
        <w:rPr>
          <w:rFonts w:hint="eastAsia" w:ascii="仿宋" w:hAnsi="仿宋" w:eastAsia="仿宋" w:cs="仿宋"/>
          <w:sz w:val="32"/>
          <w:szCs w:val="32"/>
        </w:rPr>
        <w:t>五、一般公共预算财政拨款支出决算表</w:t>
      </w:r>
      <w:r>
        <w:rPr>
          <w:rFonts w:ascii="仿宋" w:hAnsi="仿宋" w:eastAsia="仿宋" w:cs="仿宋"/>
          <w:sz w:val="32"/>
          <w:szCs w:val="32"/>
        </w:rPr>
        <w:t xml:space="preserve"> ............</w:t>
      </w:r>
      <w:r>
        <w:rPr>
          <w:rFonts w:hint="eastAsia" w:ascii="仿宋" w:hAnsi="仿宋" w:eastAsia="仿宋" w:cs="仿宋"/>
          <w:sz w:val="32"/>
          <w:szCs w:val="32"/>
          <w:lang w:val="en-US" w:eastAsia="zh-CN"/>
        </w:rPr>
        <w:t>10</w:t>
      </w:r>
    </w:p>
    <w:p>
      <w:pPr>
        <w:jc w:val="left"/>
        <w:rPr>
          <w:rFonts w:ascii="仿宋" w:hAnsi="仿宋" w:eastAsia="仿宋" w:cs="仿宋"/>
          <w:sz w:val="32"/>
          <w:szCs w:val="32"/>
        </w:rPr>
      </w:pPr>
      <w:r>
        <w:rPr>
          <w:rFonts w:hint="eastAsia" w:ascii="仿宋" w:hAnsi="仿宋" w:eastAsia="仿宋" w:cs="仿宋"/>
          <w:sz w:val="32"/>
          <w:szCs w:val="32"/>
        </w:rPr>
        <w:t>六、</w:t>
      </w:r>
      <w:r>
        <w:rPr>
          <w:rFonts w:hint="eastAsia" w:ascii="仿宋" w:hAnsi="仿宋" w:eastAsia="仿宋" w:cs="仿宋"/>
          <w:spacing w:val="-14"/>
          <w:sz w:val="32"/>
          <w:szCs w:val="32"/>
        </w:rPr>
        <w:t>一般公共预算财政拨款支出决算明细表</w:t>
      </w:r>
      <w:r>
        <w:rPr>
          <w:rFonts w:ascii="仿宋" w:hAnsi="仿宋" w:eastAsia="仿宋" w:cs="仿宋"/>
          <w:sz w:val="32"/>
          <w:szCs w:val="32"/>
        </w:rPr>
        <w:t>............</w:t>
      </w:r>
      <w:r>
        <w:rPr>
          <w:rFonts w:hint="eastAsia" w:ascii="仿宋" w:hAnsi="仿宋" w:eastAsia="仿宋" w:cs="仿宋"/>
          <w:sz w:val="32"/>
          <w:szCs w:val="32"/>
          <w:lang w:val="en-US" w:eastAsia="zh-CN"/>
        </w:rPr>
        <w:t>10</w:t>
      </w:r>
    </w:p>
    <w:p>
      <w:pPr>
        <w:jc w:val="left"/>
        <w:rPr>
          <w:rFonts w:ascii="仿宋" w:hAnsi="仿宋" w:eastAsia="仿宋" w:cs="仿宋"/>
          <w:sz w:val="32"/>
          <w:szCs w:val="32"/>
        </w:rPr>
      </w:pPr>
      <w:r>
        <w:rPr>
          <w:rFonts w:hint="eastAsia" w:ascii="仿宋" w:hAnsi="仿宋" w:eastAsia="仿宋" w:cs="仿宋"/>
          <w:sz w:val="32"/>
          <w:szCs w:val="32"/>
        </w:rPr>
        <w:t>七、一般公共预算财政拨款基本支出决算表</w:t>
      </w:r>
      <w:r>
        <w:rPr>
          <w:rFonts w:ascii="仿宋" w:hAnsi="仿宋" w:eastAsia="仿宋" w:cs="仿宋"/>
          <w:sz w:val="32"/>
          <w:szCs w:val="32"/>
        </w:rPr>
        <w:t xml:space="preserve"> ........</w:t>
      </w:r>
      <w:r>
        <w:rPr>
          <w:rFonts w:hint="eastAsia" w:ascii="仿宋" w:hAnsi="仿宋" w:eastAsia="仿宋" w:cs="仿宋"/>
          <w:sz w:val="32"/>
          <w:szCs w:val="32"/>
          <w:lang w:val="en-US" w:eastAsia="zh-CN"/>
        </w:rPr>
        <w:t>11</w:t>
      </w:r>
    </w:p>
    <w:p>
      <w:pPr>
        <w:jc w:val="left"/>
        <w:rPr>
          <w:rFonts w:ascii="仿宋" w:hAnsi="仿宋" w:eastAsia="仿宋" w:cs="仿宋"/>
          <w:sz w:val="32"/>
          <w:szCs w:val="32"/>
        </w:rPr>
      </w:pPr>
      <w:r>
        <w:rPr>
          <w:rFonts w:hint="eastAsia" w:ascii="仿宋" w:hAnsi="仿宋" w:eastAsia="仿宋" w:cs="仿宋"/>
          <w:sz w:val="32"/>
          <w:szCs w:val="32"/>
        </w:rPr>
        <w:t>八、政府性基金预算财政拨款收入支出决算表</w:t>
      </w:r>
      <w:r>
        <w:rPr>
          <w:rFonts w:ascii="仿宋" w:hAnsi="仿宋" w:eastAsia="仿宋" w:cs="仿宋"/>
          <w:sz w:val="32"/>
          <w:szCs w:val="32"/>
        </w:rPr>
        <w:t xml:space="preserve"> ......</w:t>
      </w:r>
      <w:r>
        <w:rPr>
          <w:rFonts w:hint="eastAsia" w:ascii="仿宋" w:hAnsi="仿宋" w:eastAsia="仿宋" w:cs="仿宋"/>
          <w:sz w:val="32"/>
          <w:szCs w:val="32"/>
          <w:lang w:val="en-US" w:eastAsia="zh-CN"/>
        </w:rPr>
        <w:t>14</w:t>
      </w:r>
    </w:p>
    <w:p>
      <w:pPr>
        <w:jc w:val="left"/>
        <w:rPr>
          <w:rFonts w:ascii="仿宋" w:hAnsi="仿宋" w:eastAsia="仿宋" w:cs="仿宋"/>
          <w:sz w:val="32"/>
          <w:szCs w:val="32"/>
        </w:rPr>
      </w:pPr>
      <w:r>
        <w:rPr>
          <w:rFonts w:hint="eastAsia" w:ascii="仿宋" w:hAnsi="仿宋" w:eastAsia="仿宋" w:cs="仿宋"/>
          <w:sz w:val="32"/>
          <w:szCs w:val="32"/>
        </w:rPr>
        <w:t>九、</w:t>
      </w:r>
      <w:r>
        <w:rPr>
          <w:rFonts w:ascii="仿宋" w:hAnsi="仿宋" w:eastAsia="仿宋" w:cs="仿宋"/>
          <w:sz w:val="32"/>
          <w:szCs w:val="32"/>
        </w:rPr>
        <w:t xml:space="preserve"> </w:t>
      </w:r>
      <w:r>
        <w:rPr>
          <w:rFonts w:hint="eastAsia" w:ascii="仿宋" w:hAnsi="仿宋" w:eastAsia="仿宋" w:cs="仿宋"/>
          <w:spacing w:val="-14"/>
          <w:sz w:val="32"/>
          <w:szCs w:val="32"/>
        </w:rPr>
        <w:t>部门决算相关信息统计表</w:t>
      </w:r>
      <w:r>
        <w:rPr>
          <w:rFonts w:ascii="仿宋" w:hAnsi="仿宋" w:eastAsia="仿宋" w:cs="仿宋"/>
          <w:spacing w:val="-14"/>
          <w:sz w:val="32"/>
          <w:szCs w:val="32"/>
        </w:rPr>
        <w:t xml:space="preserve"> </w:t>
      </w:r>
      <w:r>
        <w:rPr>
          <w:rFonts w:ascii="仿宋" w:hAnsi="仿宋" w:eastAsia="仿宋" w:cs="仿宋"/>
          <w:sz w:val="32"/>
          <w:szCs w:val="32"/>
        </w:rPr>
        <w:t>.....................</w:t>
      </w:r>
      <w:r>
        <w:rPr>
          <w:rFonts w:hint="eastAsia" w:ascii="仿宋" w:hAnsi="仿宋" w:eastAsia="仿宋" w:cs="仿宋"/>
          <w:sz w:val="32"/>
          <w:szCs w:val="32"/>
          <w:lang w:val="en-US" w:eastAsia="zh-CN"/>
        </w:rPr>
        <w:t>15</w:t>
      </w:r>
    </w:p>
    <w:p>
      <w:pPr>
        <w:jc w:val="left"/>
        <w:rPr>
          <w:rFonts w:ascii="仿宋" w:hAnsi="仿宋" w:eastAsia="仿宋" w:cs="仿宋"/>
          <w:sz w:val="32"/>
          <w:szCs w:val="32"/>
        </w:rPr>
      </w:pPr>
      <w:r>
        <w:rPr>
          <w:rFonts w:hint="eastAsia" w:ascii="仿宋" w:hAnsi="仿宋" w:eastAsia="仿宋" w:cs="仿宋"/>
          <w:sz w:val="32"/>
          <w:szCs w:val="32"/>
        </w:rPr>
        <w:t>十、</w:t>
      </w:r>
      <w:r>
        <w:rPr>
          <w:rFonts w:ascii="仿宋" w:hAnsi="仿宋" w:eastAsia="仿宋" w:cs="仿宋"/>
          <w:sz w:val="32"/>
          <w:szCs w:val="32"/>
        </w:rPr>
        <w:t xml:space="preserve"> </w:t>
      </w:r>
      <w:r>
        <w:rPr>
          <w:rFonts w:hint="eastAsia" w:ascii="仿宋" w:hAnsi="仿宋" w:eastAsia="仿宋" w:cs="仿宋"/>
          <w:spacing w:val="-14"/>
          <w:sz w:val="32"/>
          <w:szCs w:val="32"/>
        </w:rPr>
        <w:t>政府采购情况表</w:t>
      </w:r>
      <w:r>
        <w:rPr>
          <w:rFonts w:ascii="仿宋" w:hAnsi="仿宋" w:eastAsia="仿宋" w:cs="仿宋"/>
          <w:spacing w:val="-14"/>
          <w:sz w:val="32"/>
          <w:szCs w:val="32"/>
        </w:rPr>
        <w:t xml:space="preserve"> </w:t>
      </w:r>
      <w:r>
        <w:rPr>
          <w:rFonts w:ascii="仿宋" w:hAnsi="仿宋" w:eastAsia="仿宋" w:cs="仿宋"/>
          <w:sz w:val="32"/>
          <w:szCs w:val="32"/>
        </w:rPr>
        <w:t>............................</w:t>
      </w:r>
      <w:r>
        <w:rPr>
          <w:rFonts w:hint="eastAsia" w:ascii="仿宋" w:hAnsi="仿宋" w:eastAsia="仿宋" w:cs="仿宋"/>
          <w:sz w:val="32"/>
          <w:szCs w:val="32"/>
          <w:lang w:val="en-US" w:eastAsia="zh-CN"/>
        </w:rPr>
        <w:t>16</w:t>
      </w:r>
    </w:p>
    <w:p>
      <w:pPr>
        <w:jc w:val="left"/>
        <w:rPr>
          <w:rFonts w:ascii="仿宋" w:hAnsi="仿宋" w:eastAsia="仿宋" w:cs="仿宋"/>
          <w:sz w:val="32"/>
          <w:szCs w:val="32"/>
        </w:rPr>
      </w:pPr>
      <w:r>
        <w:rPr>
          <w:rFonts w:hint="eastAsia" w:ascii="仿宋" w:hAnsi="仿宋" w:eastAsia="仿宋" w:cs="仿宋"/>
          <w:b/>
          <w:bCs/>
          <w:sz w:val="32"/>
          <w:szCs w:val="32"/>
        </w:rPr>
        <w:t>第三部分</w:t>
      </w:r>
      <w:r>
        <w:rPr>
          <w:rFonts w:ascii="仿宋" w:hAnsi="仿宋" w:eastAsia="仿宋" w:cs="仿宋"/>
          <w:b/>
          <w:bCs/>
          <w:sz w:val="32"/>
          <w:szCs w:val="32"/>
        </w:rPr>
        <w:t xml:space="preserve"> </w:t>
      </w:r>
      <w:r>
        <w:rPr>
          <w:rFonts w:ascii="仿宋" w:hAnsi="仿宋" w:eastAsia="仿宋" w:cs="仿宋"/>
          <w:sz w:val="32"/>
          <w:szCs w:val="32"/>
        </w:rPr>
        <w:t>2018</w:t>
      </w:r>
      <w:r>
        <w:rPr>
          <w:rFonts w:hint="eastAsia" w:ascii="仿宋" w:hAnsi="仿宋" w:eastAsia="仿宋" w:cs="仿宋"/>
          <w:b/>
          <w:bCs/>
          <w:sz w:val="32"/>
          <w:szCs w:val="32"/>
        </w:rPr>
        <w:t>年度部门决算情况说明</w:t>
      </w:r>
      <w:r>
        <w:rPr>
          <w:rFonts w:ascii="仿宋" w:hAnsi="仿宋" w:eastAsia="仿宋" w:cs="仿宋"/>
          <w:sz w:val="32"/>
          <w:szCs w:val="32"/>
        </w:rPr>
        <w:t xml:space="preserve"> ............</w:t>
      </w:r>
      <w:r>
        <w:rPr>
          <w:rFonts w:hint="eastAsia" w:ascii="仿宋" w:hAnsi="仿宋" w:eastAsia="仿宋" w:cs="仿宋"/>
          <w:sz w:val="32"/>
          <w:szCs w:val="32"/>
          <w:lang w:val="en-US" w:eastAsia="zh-CN"/>
        </w:rPr>
        <w:t>16</w:t>
      </w:r>
    </w:p>
    <w:p>
      <w:pPr>
        <w:jc w:val="left"/>
        <w:rPr>
          <w:rFonts w:ascii="仿宋" w:hAnsi="仿宋" w:eastAsia="仿宋" w:cs="仿宋"/>
          <w:sz w:val="32"/>
          <w:szCs w:val="32"/>
        </w:rPr>
      </w:pPr>
      <w:r>
        <w:rPr>
          <w:rFonts w:hint="eastAsia" w:ascii="仿宋" w:hAnsi="仿宋" w:eastAsia="仿宋" w:cs="仿宋"/>
          <w:sz w:val="32"/>
          <w:szCs w:val="32"/>
        </w:rPr>
        <w:t>一、收入支出决算总体情况说明</w:t>
      </w:r>
      <w:r>
        <w:rPr>
          <w:rFonts w:ascii="仿宋" w:hAnsi="仿宋" w:eastAsia="仿宋" w:cs="仿宋"/>
          <w:sz w:val="32"/>
          <w:szCs w:val="32"/>
        </w:rPr>
        <w:t xml:space="preserve"> ..................</w:t>
      </w:r>
      <w:r>
        <w:rPr>
          <w:rFonts w:hint="eastAsia" w:ascii="仿宋" w:hAnsi="仿宋" w:eastAsia="仿宋" w:cs="仿宋"/>
          <w:sz w:val="32"/>
          <w:szCs w:val="32"/>
          <w:lang w:val="en-US" w:eastAsia="zh-CN"/>
        </w:rPr>
        <w:t>16</w:t>
      </w:r>
    </w:p>
    <w:p>
      <w:pPr>
        <w:jc w:val="left"/>
        <w:rPr>
          <w:rFonts w:ascii="仿宋" w:hAnsi="仿宋" w:eastAsia="仿宋" w:cs="仿宋"/>
          <w:sz w:val="32"/>
          <w:szCs w:val="32"/>
        </w:rPr>
      </w:pPr>
      <w:r>
        <w:rPr>
          <w:rFonts w:hint="eastAsia" w:ascii="仿宋" w:hAnsi="仿宋" w:eastAsia="仿宋" w:cs="仿宋"/>
          <w:sz w:val="32"/>
          <w:szCs w:val="32"/>
        </w:rPr>
        <w:t>二、一般公共预算财政拨款支出决算情况说明</w:t>
      </w:r>
      <w:r>
        <w:rPr>
          <w:rFonts w:ascii="仿宋" w:hAnsi="仿宋" w:eastAsia="仿宋" w:cs="仿宋"/>
          <w:sz w:val="32"/>
          <w:szCs w:val="32"/>
        </w:rPr>
        <w:t>.......</w:t>
      </w:r>
      <w:r>
        <w:rPr>
          <w:rFonts w:hint="eastAsia" w:ascii="仿宋" w:hAnsi="仿宋" w:eastAsia="仿宋" w:cs="仿宋"/>
          <w:sz w:val="32"/>
          <w:szCs w:val="32"/>
          <w:lang w:val="en-US" w:eastAsia="zh-CN"/>
        </w:rPr>
        <w:t>17</w:t>
      </w:r>
    </w:p>
    <w:p>
      <w:pPr>
        <w:jc w:val="left"/>
        <w:rPr>
          <w:rFonts w:ascii="仿宋" w:hAnsi="仿宋" w:eastAsia="仿宋" w:cs="仿宋"/>
          <w:sz w:val="32"/>
          <w:szCs w:val="32"/>
        </w:rPr>
      </w:pPr>
      <w:r>
        <w:rPr>
          <w:rFonts w:hint="eastAsia" w:ascii="仿宋" w:hAnsi="仿宋" w:eastAsia="仿宋" w:cs="仿宋"/>
          <w:sz w:val="32"/>
          <w:szCs w:val="32"/>
        </w:rPr>
        <w:t>三、政府性基金支出决算情况说明</w:t>
      </w:r>
      <w:r>
        <w:rPr>
          <w:rFonts w:ascii="仿宋" w:hAnsi="仿宋" w:eastAsia="仿宋" w:cs="仿宋"/>
          <w:sz w:val="32"/>
          <w:szCs w:val="32"/>
        </w:rPr>
        <w:t xml:space="preserve"> ................</w:t>
      </w:r>
      <w:r>
        <w:rPr>
          <w:rFonts w:hint="eastAsia" w:ascii="仿宋" w:hAnsi="仿宋" w:eastAsia="仿宋" w:cs="仿宋"/>
          <w:sz w:val="32"/>
          <w:szCs w:val="32"/>
          <w:lang w:val="en-US" w:eastAsia="zh-CN"/>
        </w:rPr>
        <w:t>18</w:t>
      </w:r>
    </w:p>
    <w:p>
      <w:pPr>
        <w:jc w:val="left"/>
        <w:rPr>
          <w:rFonts w:ascii="仿宋" w:hAnsi="仿宋" w:eastAsia="仿宋" w:cs="仿宋"/>
          <w:sz w:val="32"/>
          <w:szCs w:val="32"/>
        </w:rPr>
      </w:pPr>
      <w:r>
        <w:rPr>
          <w:rFonts w:hint="eastAsia" w:ascii="仿宋" w:hAnsi="仿宋" w:eastAsia="仿宋" w:cs="仿宋"/>
          <w:sz w:val="32"/>
          <w:szCs w:val="32"/>
        </w:rPr>
        <w:t>四、一般公共预算财政拨款基本支出决算情况说明</w:t>
      </w:r>
      <w:r>
        <w:rPr>
          <w:rFonts w:ascii="仿宋" w:hAnsi="仿宋" w:eastAsia="仿宋" w:cs="仿宋"/>
          <w:sz w:val="32"/>
          <w:szCs w:val="32"/>
        </w:rPr>
        <w:t>...</w:t>
      </w:r>
      <w:r>
        <w:rPr>
          <w:rFonts w:hint="eastAsia" w:ascii="仿宋" w:hAnsi="仿宋" w:eastAsia="仿宋" w:cs="仿宋"/>
          <w:sz w:val="32"/>
          <w:szCs w:val="32"/>
          <w:lang w:val="en-US" w:eastAsia="zh-CN"/>
        </w:rPr>
        <w:t>19</w:t>
      </w:r>
    </w:p>
    <w:p>
      <w:pPr>
        <w:jc w:val="both"/>
        <w:rPr>
          <w:rFonts w:ascii="仿宋" w:hAnsi="仿宋" w:eastAsia="仿宋" w:cs="仿宋"/>
          <w:sz w:val="32"/>
          <w:szCs w:val="32"/>
        </w:rPr>
      </w:pPr>
      <w:r>
        <w:rPr>
          <w:rFonts w:hint="eastAsia" w:ascii="仿宋" w:hAnsi="仿宋" w:eastAsia="仿宋" w:cs="仿宋"/>
          <w:sz w:val="32"/>
          <w:szCs w:val="32"/>
        </w:rPr>
        <w:t>五、一般公共预算财政拨款“三公”经费支出决算</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情况</w:t>
      </w:r>
      <w:r>
        <w:rPr>
          <w:rFonts w:hint="eastAsia" w:ascii="仿宋" w:hAnsi="仿宋" w:eastAsia="仿宋" w:cs="仿宋"/>
          <w:sz w:val="32"/>
          <w:szCs w:val="32"/>
          <w:lang w:eastAsia="zh-CN"/>
        </w:rPr>
        <w:t>说</w:t>
      </w:r>
      <w:r>
        <w:rPr>
          <w:rFonts w:hint="eastAsia" w:ascii="仿宋" w:hAnsi="仿宋" w:eastAsia="仿宋" w:cs="仿宋"/>
          <w:sz w:val="32"/>
          <w:szCs w:val="32"/>
        </w:rPr>
        <w:t>明</w:t>
      </w:r>
      <w:r>
        <w:rPr>
          <w:rFonts w:hint="eastAsia" w:ascii="仿宋" w:hAnsi="仿宋" w:eastAsia="仿宋" w:cs="仿宋"/>
          <w:sz w:val="32"/>
          <w:szCs w:val="32"/>
          <w:lang w:val="en-US" w:eastAsia="zh-CN"/>
        </w:rPr>
        <w:t>.....</w:t>
      </w:r>
      <w:r>
        <w:rPr>
          <w:rFonts w:ascii="仿宋" w:hAnsi="仿宋" w:eastAsia="仿宋" w:cs="仿宋"/>
          <w:sz w:val="32"/>
          <w:szCs w:val="32"/>
        </w:rPr>
        <w:t>.........</w:t>
      </w:r>
      <w:r>
        <w:rPr>
          <w:rFonts w:hint="eastAsia" w:ascii="仿宋" w:hAnsi="仿宋" w:eastAsia="仿宋" w:cs="仿宋"/>
          <w:sz w:val="32"/>
          <w:szCs w:val="32"/>
          <w:lang w:val="en-US" w:eastAsia="zh-CN"/>
        </w:rPr>
        <w:t>.........................19</w:t>
      </w:r>
    </w:p>
    <w:p>
      <w:pPr>
        <w:jc w:val="both"/>
        <w:rPr>
          <w:rFonts w:ascii="仿宋" w:hAnsi="仿宋" w:eastAsia="仿宋" w:cs="仿宋"/>
          <w:sz w:val="32"/>
          <w:szCs w:val="32"/>
        </w:rPr>
      </w:pPr>
      <w:r>
        <w:rPr>
          <w:rFonts w:hint="eastAsia" w:ascii="仿宋" w:hAnsi="仿宋" w:eastAsia="仿宋" w:cs="仿宋"/>
          <w:sz w:val="32"/>
          <w:szCs w:val="32"/>
        </w:rPr>
        <w:t>六、预算绩效情况说明</w:t>
      </w:r>
      <w:r>
        <w:rPr>
          <w:rFonts w:ascii="仿宋" w:hAnsi="仿宋" w:eastAsia="仿宋" w:cs="仿宋"/>
          <w:sz w:val="32"/>
          <w:szCs w:val="32"/>
        </w:rPr>
        <w:t>.......................</w:t>
      </w:r>
      <w:r>
        <w:rPr>
          <w:rFonts w:hint="eastAsia" w:ascii="仿宋" w:hAnsi="仿宋" w:eastAsia="仿宋" w:cs="仿宋"/>
          <w:sz w:val="32"/>
          <w:szCs w:val="32"/>
          <w:lang w:val="en-US" w:eastAsia="zh-CN"/>
        </w:rPr>
        <w:t>....20</w:t>
      </w:r>
    </w:p>
    <w:p>
      <w:pPr>
        <w:jc w:val="both"/>
        <w:rPr>
          <w:rFonts w:ascii="仿宋" w:hAnsi="仿宋" w:eastAsia="仿宋" w:cs="仿宋"/>
          <w:sz w:val="32"/>
          <w:szCs w:val="32"/>
        </w:rPr>
      </w:pPr>
      <w:r>
        <w:rPr>
          <w:rFonts w:hint="eastAsia" w:ascii="仿宋" w:hAnsi="仿宋" w:eastAsia="仿宋" w:cs="仿宋"/>
          <w:sz w:val="32"/>
          <w:szCs w:val="32"/>
        </w:rPr>
        <w:t>七、其他重要事项情况说明</w:t>
      </w:r>
      <w:r>
        <w:rPr>
          <w:rFonts w:ascii="仿宋" w:hAnsi="仿宋" w:eastAsia="仿宋" w:cs="仿宋"/>
          <w:sz w:val="32"/>
          <w:szCs w:val="32"/>
        </w:rPr>
        <w:t>.....................</w:t>
      </w:r>
      <w:r>
        <w:rPr>
          <w:rFonts w:hint="eastAsia" w:ascii="仿宋" w:hAnsi="仿宋" w:eastAsia="仿宋" w:cs="仿宋"/>
          <w:sz w:val="32"/>
          <w:szCs w:val="32"/>
          <w:lang w:val="en-US" w:eastAsia="zh-CN"/>
        </w:rPr>
        <w:t>..54</w:t>
      </w:r>
    </w:p>
    <w:p>
      <w:pPr>
        <w:jc w:val="left"/>
        <w:rPr>
          <w:rFonts w:ascii="仿宋" w:hAnsi="仿宋" w:eastAsia="仿宋" w:cs="仿宋"/>
          <w:sz w:val="32"/>
          <w:szCs w:val="32"/>
        </w:rPr>
      </w:pPr>
      <w:r>
        <w:rPr>
          <w:rFonts w:hint="eastAsia" w:ascii="仿宋" w:hAnsi="仿宋" w:eastAsia="仿宋" w:cs="仿宋"/>
          <w:b/>
          <w:bCs/>
          <w:sz w:val="32"/>
          <w:szCs w:val="32"/>
        </w:rPr>
        <w:t>第四部分</w:t>
      </w:r>
      <w:r>
        <w:rPr>
          <w:rFonts w:ascii="仿宋" w:hAnsi="仿宋" w:eastAsia="仿宋" w:cs="仿宋"/>
          <w:b/>
          <w:bCs/>
          <w:sz w:val="32"/>
          <w:szCs w:val="32"/>
        </w:rPr>
        <w:t xml:space="preserve"> </w:t>
      </w:r>
      <w:r>
        <w:rPr>
          <w:rFonts w:hint="eastAsia" w:ascii="仿宋" w:hAnsi="仿宋" w:eastAsia="仿宋" w:cs="仿宋"/>
          <w:b/>
          <w:bCs/>
          <w:sz w:val="32"/>
          <w:szCs w:val="32"/>
        </w:rPr>
        <w:t>名词解释</w:t>
      </w:r>
      <w:r>
        <w:rPr>
          <w:rFonts w:ascii="仿宋" w:hAnsi="仿宋" w:eastAsia="仿宋" w:cs="仿宋"/>
          <w:sz w:val="32"/>
          <w:szCs w:val="32"/>
        </w:rPr>
        <w:t xml:space="preserve"> ...........................</w:t>
      </w:r>
      <w:r>
        <w:rPr>
          <w:rFonts w:hint="eastAsia" w:ascii="仿宋" w:hAnsi="仿宋" w:eastAsia="仿宋" w:cs="仿宋"/>
          <w:sz w:val="32"/>
          <w:szCs w:val="32"/>
          <w:lang w:val="en-US" w:eastAsia="zh-CN"/>
        </w:rPr>
        <w:t>..55</w:t>
      </w: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center"/>
        <w:rPr>
          <w:rFonts w:ascii="黑体" w:hAnsi="黑体" w:eastAsia="黑体" w:cs="Times New Roman"/>
          <w:sz w:val="36"/>
          <w:szCs w:val="36"/>
        </w:rPr>
      </w:pPr>
      <w:r>
        <w:rPr>
          <w:rFonts w:hint="eastAsia" w:ascii="黑体" w:hAnsi="黑体" w:eastAsia="黑体" w:cs="黑体"/>
          <w:sz w:val="36"/>
          <w:szCs w:val="36"/>
        </w:rPr>
        <w:t>第一部分</w:t>
      </w:r>
      <w:r>
        <w:rPr>
          <w:rFonts w:ascii="黑体" w:hAnsi="黑体" w:eastAsia="黑体" w:cs="黑体"/>
          <w:sz w:val="36"/>
          <w:szCs w:val="36"/>
        </w:rPr>
        <w:t xml:space="preserve"> </w:t>
      </w:r>
      <w:r>
        <w:rPr>
          <w:rFonts w:hint="eastAsia" w:ascii="黑体" w:hAnsi="黑体" w:eastAsia="黑体" w:cs="黑体"/>
          <w:sz w:val="36"/>
          <w:szCs w:val="36"/>
        </w:rPr>
        <w:t>部门概况</w:t>
      </w:r>
    </w:p>
    <w:p>
      <w:pPr>
        <w:spacing w:line="600" w:lineRule="exact"/>
        <w:ind w:firstLine="640" w:firstLineChars="200"/>
        <w:rPr>
          <w:rFonts w:hint="eastAsia" w:ascii="仿宋" w:hAnsi="仿宋" w:eastAsia="仿宋" w:cs="仿宋"/>
          <w:kern w:val="2"/>
          <w:sz w:val="32"/>
          <w:szCs w:val="32"/>
          <w:lang w:val="en-US" w:eastAsia="zh-CN" w:bidi="ar-SA"/>
        </w:rPr>
      </w:pPr>
      <w:r>
        <w:rPr>
          <w:rFonts w:hint="eastAsia" w:ascii="黑体" w:hAnsi="黑体" w:eastAsia="黑体" w:cs="黑体"/>
          <w:sz w:val="32"/>
          <w:szCs w:val="32"/>
        </w:rPr>
        <w:t>一、部门主要职责</w:t>
      </w:r>
    </w:p>
    <w:p>
      <w:pPr>
        <w:pStyle w:val="5"/>
        <w:keepNext w:val="0"/>
        <w:keepLines w:val="0"/>
        <w:widowControl/>
        <w:suppressLineNumbers w:val="0"/>
        <w:wordWrap w:val="0"/>
        <w:snapToGrid w:val="0"/>
        <w:spacing w:before="0" w:beforeAutospacing="0" w:after="0" w:afterAutospacing="0" w:line="15" w:lineRule="atLeas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鼓楼区人大部门的主要职责是：在本行政区域内，保证宪法、法律、行政法规和上级人民代表大会及其常委会决议的遵守和执行；领导、主持区人民代表大会代表的选举；召开区人民代表大会会议；讨论、决定本区内的政治、经济、教育、科学、文化、卫生、环境和资源保护、民政、民族等工作的重大事项；根据区人民政府的建议，决定对本区内的国民经济和社会发展计划、预算的部分变更；监督区人民政府、人民法院和人民检察院的工作，联系区人民代表大会代表，受理人民群众对上述机关和国家工作人员的申诉和意见；撤销乡镇人民代表大会及人大主席团的不适当的决议；撤销区人民政府的不适当的决议和命令；在区人民代表大会闭会期间，决定副区长的个别任免；在区长和人民法院院长、人民检察院检察长因故不能担任职务的时候，从区人民政府、人民法院、人民检察院副职领导人员中决定代理的人选。决定代理检察长，须报市人民检察院和人大常委会备案；根据区长的提名，决定区人民政府组成人员的任免；按照人民法院组织法和人民检察院组织法的规定，任免人民法院副院长、庭长、副庭长、审判委员会委员、审判员，任免人民检察院副检察长、检察委员会委员、检察员；在区人民代表大会闭会期间，决定撤销个别副区长；决定撤销由它任命的区人民政府其他组成人员和人民法院副院长、庭长、副庭长、审判委员会委员、审判员，人民检察院副检察长、检察委员会委员、检察员；在区人民代表大会闭会期间，补选市人民代表大会出缺的代表和罢免个别代表；决定授予地方的荣誉称号等。</w:t>
      </w:r>
    </w:p>
    <w:p>
      <w:pPr>
        <w:spacing w:line="600" w:lineRule="exact"/>
        <w:ind w:firstLine="640" w:firstLineChars="200"/>
        <w:rPr>
          <w:rFonts w:ascii="黑体" w:hAnsi="黑体" w:eastAsia="黑体" w:cs="Times New Roman"/>
          <w:sz w:val="32"/>
          <w:szCs w:val="32"/>
        </w:rPr>
      </w:pPr>
      <w:r>
        <w:rPr>
          <w:rFonts w:hint="eastAsia" w:ascii="黑体" w:hAnsi="黑体" w:eastAsia="黑体" w:cs="黑体"/>
          <w:sz w:val="32"/>
          <w:szCs w:val="32"/>
        </w:rPr>
        <w:t>二、部门决算单位基本情况</w:t>
      </w:r>
    </w:p>
    <w:p>
      <w:pPr>
        <w:tabs>
          <w:tab w:val="left" w:pos="7513"/>
        </w:tabs>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从决算单位构成看，</w:t>
      </w:r>
      <w:r>
        <w:rPr>
          <w:rFonts w:hint="eastAsia" w:ascii="仿宋" w:hAnsi="仿宋" w:eastAsia="仿宋" w:cs="仿宋"/>
          <w:sz w:val="32"/>
          <w:szCs w:val="32"/>
          <w:lang w:eastAsia="zh-CN"/>
        </w:rPr>
        <w:t>鼓楼区人大</w:t>
      </w:r>
      <w:r>
        <w:rPr>
          <w:rFonts w:hint="eastAsia" w:ascii="仿宋" w:hAnsi="仿宋" w:eastAsia="仿宋" w:cs="仿宋"/>
          <w:sz w:val="32"/>
          <w:szCs w:val="32"/>
        </w:rPr>
        <w:t>部门包括</w:t>
      </w:r>
      <w:r>
        <w:rPr>
          <w:rFonts w:hint="eastAsia" w:ascii="仿宋" w:hAnsi="仿宋" w:eastAsia="仿宋" w:cs="仿宋"/>
          <w:sz w:val="32"/>
          <w:szCs w:val="32"/>
          <w:lang w:val="en-US" w:eastAsia="zh-CN"/>
        </w:rPr>
        <w:t>9</w:t>
      </w:r>
      <w:r>
        <w:rPr>
          <w:rFonts w:hint="eastAsia" w:ascii="仿宋" w:hAnsi="仿宋" w:eastAsia="仿宋" w:cs="仿宋"/>
          <w:sz w:val="32"/>
          <w:szCs w:val="32"/>
        </w:rPr>
        <w:t>个机关行政处（科）室及</w:t>
      </w:r>
      <w:r>
        <w:rPr>
          <w:rFonts w:hint="eastAsia" w:ascii="仿宋" w:hAnsi="仿宋" w:eastAsia="仿宋" w:cs="仿宋"/>
          <w:sz w:val="32"/>
          <w:szCs w:val="32"/>
          <w:lang w:val="en-US" w:eastAsia="zh-CN"/>
        </w:rPr>
        <w:t>1</w:t>
      </w:r>
      <w:r>
        <w:rPr>
          <w:rFonts w:hint="eastAsia" w:ascii="仿宋" w:hAnsi="仿宋" w:eastAsia="仿宋" w:cs="仿宋"/>
          <w:sz w:val="32"/>
          <w:szCs w:val="32"/>
        </w:rPr>
        <w:t>个下属单位，其中：列入</w:t>
      </w:r>
      <w:r>
        <w:rPr>
          <w:rFonts w:hint="eastAsia" w:ascii="仿宋" w:hAnsi="仿宋" w:eastAsia="仿宋" w:cs="仿宋"/>
          <w:sz w:val="32"/>
          <w:szCs w:val="32"/>
          <w:lang w:val="en-US" w:eastAsia="zh-CN"/>
        </w:rPr>
        <w:t>2018</w:t>
      </w:r>
      <w:r>
        <w:rPr>
          <w:rFonts w:hint="eastAsia" w:ascii="仿宋" w:hAnsi="仿宋" w:eastAsia="仿宋" w:cs="仿宋"/>
          <w:sz w:val="32"/>
          <w:szCs w:val="32"/>
        </w:rPr>
        <w:t>年部门决算编制范围的单位详细情况见下表</w:t>
      </w:r>
      <w:r>
        <w:rPr>
          <w:rFonts w:ascii="仿宋" w:hAnsi="仿宋" w:eastAsia="仿宋" w:cs="仿宋"/>
          <w:sz w:val="32"/>
          <w:szCs w:val="32"/>
        </w:rPr>
        <w:t>:</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2130" w:type="dxa"/>
            <w:vAlign w:val="center"/>
          </w:tcPr>
          <w:p>
            <w:pPr>
              <w:spacing w:line="600" w:lineRule="exact"/>
              <w:jc w:val="center"/>
              <w:rPr>
                <w:rFonts w:ascii="仿宋" w:hAnsi="仿宋" w:eastAsia="仿宋" w:cs="Times New Roman"/>
                <w:sz w:val="32"/>
                <w:szCs w:val="32"/>
              </w:rPr>
            </w:pPr>
            <w:r>
              <w:rPr>
                <w:rFonts w:hint="eastAsia" w:ascii="仿宋" w:hAnsi="仿宋" w:eastAsia="仿宋" w:cs="仿宋"/>
                <w:sz w:val="32"/>
                <w:szCs w:val="32"/>
              </w:rPr>
              <w:t>单位名称</w:t>
            </w:r>
          </w:p>
        </w:tc>
        <w:tc>
          <w:tcPr>
            <w:tcW w:w="2130" w:type="dxa"/>
            <w:vAlign w:val="center"/>
          </w:tcPr>
          <w:p>
            <w:pPr>
              <w:spacing w:line="600" w:lineRule="exact"/>
              <w:jc w:val="center"/>
              <w:rPr>
                <w:rFonts w:ascii="仿宋" w:hAnsi="仿宋" w:eastAsia="仿宋" w:cs="Times New Roman"/>
                <w:sz w:val="32"/>
                <w:szCs w:val="32"/>
              </w:rPr>
            </w:pPr>
            <w:r>
              <w:rPr>
                <w:rFonts w:hint="eastAsia" w:ascii="仿宋" w:hAnsi="仿宋" w:eastAsia="仿宋" w:cs="仿宋"/>
                <w:sz w:val="32"/>
                <w:szCs w:val="32"/>
              </w:rPr>
              <w:t>经费性质</w:t>
            </w:r>
          </w:p>
        </w:tc>
        <w:tc>
          <w:tcPr>
            <w:tcW w:w="2131" w:type="dxa"/>
            <w:vAlign w:val="center"/>
          </w:tcPr>
          <w:p>
            <w:pPr>
              <w:spacing w:line="600" w:lineRule="exact"/>
              <w:jc w:val="center"/>
              <w:rPr>
                <w:rFonts w:ascii="仿宋" w:hAnsi="仿宋" w:eastAsia="仿宋" w:cs="Times New Roman"/>
                <w:sz w:val="32"/>
                <w:szCs w:val="32"/>
              </w:rPr>
            </w:pPr>
            <w:r>
              <w:rPr>
                <w:rFonts w:hint="eastAsia" w:ascii="仿宋" w:hAnsi="仿宋" w:eastAsia="仿宋" w:cs="仿宋"/>
                <w:sz w:val="32"/>
                <w:szCs w:val="32"/>
              </w:rPr>
              <w:t>人员编制数</w:t>
            </w:r>
          </w:p>
        </w:tc>
        <w:tc>
          <w:tcPr>
            <w:tcW w:w="2131" w:type="dxa"/>
            <w:vAlign w:val="center"/>
          </w:tcPr>
          <w:p>
            <w:pPr>
              <w:spacing w:line="600" w:lineRule="exact"/>
              <w:jc w:val="center"/>
              <w:rPr>
                <w:rFonts w:ascii="仿宋" w:hAnsi="仿宋" w:eastAsia="仿宋" w:cs="Times New Roman"/>
                <w:sz w:val="32"/>
                <w:szCs w:val="32"/>
              </w:rPr>
            </w:pPr>
            <w:r>
              <w:rPr>
                <w:rFonts w:hint="eastAsia" w:ascii="仿宋" w:hAnsi="仿宋" w:eastAsia="仿宋" w:cs="仿宋"/>
                <w:sz w:val="32"/>
                <w:szCs w:val="32"/>
              </w:rPr>
              <w:t>在职人数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tabs>
                <w:tab w:val="left" w:pos="7513"/>
              </w:tabs>
              <w:adjustRightInd w:val="0"/>
              <w:snapToGrid w:val="0"/>
              <w:spacing w:line="600" w:lineRule="exact"/>
              <w:rPr>
                <w:rFonts w:hint="eastAsia" w:ascii="仿宋" w:hAnsi="仿宋" w:eastAsia="仿宋" w:cs="Times New Roman"/>
                <w:b/>
                <w:bCs/>
                <w:sz w:val="32"/>
                <w:szCs w:val="32"/>
                <w:lang w:eastAsia="zh-CN"/>
              </w:rPr>
            </w:pPr>
            <w:r>
              <w:rPr>
                <w:rFonts w:hint="eastAsia" w:ascii="仿宋" w:hAnsi="仿宋" w:eastAsia="仿宋" w:cs="Times New Roman"/>
                <w:b/>
                <w:bCs/>
                <w:sz w:val="30"/>
                <w:szCs w:val="30"/>
                <w:lang w:eastAsia="zh-CN"/>
              </w:rPr>
              <w:t>鼓楼区人大办</w:t>
            </w:r>
          </w:p>
        </w:tc>
        <w:tc>
          <w:tcPr>
            <w:tcW w:w="2130" w:type="dxa"/>
          </w:tcPr>
          <w:p>
            <w:pPr>
              <w:tabs>
                <w:tab w:val="left" w:pos="7513"/>
              </w:tabs>
              <w:adjustRightInd w:val="0"/>
              <w:snapToGrid w:val="0"/>
              <w:spacing w:line="600" w:lineRule="exact"/>
              <w:rPr>
                <w:rFonts w:hint="eastAsia" w:ascii="仿宋" w:hAnsi="仿宋" w:eastAsia="仿宋" w:cs="Times New Roman"/>
                <w:b/>
                <w:bCs/>
                <w:sz w:val="32"/>
                <w:szCs w:val="32"/>
                <w:lang w:eastAsia="zh-CN"/>
              </w:rPr>
            </w:pPr>
            <w:r>
              <w:rPr>
                <w:rFonts w:hint="eastAsia" w:ascii="仿宋" w:hAnsi="仿宋" w:eastAsia="仿宋" w:cs="Times New Roman"/>
                <w:b/>
                <w:bCs/>
                <w:sz w:val="32"/>
                <w:szCs w:val="32"/>
                <w:lang w:eastAsia="zh-CN"/>
              </w:rPr>
              <w:t>行政拨款</w:t>
            </w:r>
          </w:p>
        </w:tc>
        <w:tc>
          <w:tcPr>
            <w:tcW w:w="2131" w:type="dxa"/>
          </w:tcPr>
          <w:p>
            <w:pPr>
              <w:tabs>
                <w:tab w:val="left" w:pos="7513"/>
              </w:tabs>
              <w:adjustRightInd w:val="0"/>
              <w:snapToGrid w:val="0"/>
              <w:spacing w:line="600" w:lineRule="exact"/>
              <w:rPr>
                <w:rFonts w:hint="eastAsia" w:ascii="仿宋" w:hAnsi="仿宋" w:eastAsia="仿宋" w:cs="Times New Roman"/>
                <w:b/>
                <w:bCs/>
                <w:sz w:val="32"/>
                <w:szCs w:val="32"/>
                <w:lang w:val="en-US" w:eastAsia="zh-CN"/>
              </w:rPr>
            </w:pPr>
            <w:r>
              <w:rPr>
                <w:rFonts w:hint="eastAsia" w:ascii="仿宋" w:hAnsi="仿宋" w:eastAsia="仿宋" w:cs="Times New Roman"/>
                <w:b/>
                <w:bCs/>
                <w:sz w:val="32"/>
                <w:szCs w:val="32"/>
                <w:lang w:val="en-US" w:eastAsia="zh-CN"/>
              </w:rPr>
              <w:t>15</w:t>
            </w:r>
          </w:p>
        </w:tc>
        <w:tc>
          <w:tcPr>
            <w:tcW w:w="2131" w:type="dxa"/>
          </w:tcPr>
          <w:p>
            <w:pPr>
              <w:tabs>
                <w:tab w:val="left" w:pos="7513"/>
              </w:tabs>
              <w:adjustRightInd w:val="0"/>
              <w:snapToGrid w:val="0"/>
              <w:spacing w:line="600" w:lineRule="exact"/>
              <w:rPr>
                <w:rFonts w:hint="eastAsia" w:ascii="仿宋" w:hAnsi="仿宋" w:eastAsia="仿宋" w:cs="Times New Roman"/>
                <w:b/>
                <w:bCs/>
                <w:sz w:val="32"/>
                <w:szCs w:val="32"/>
                <w:lang w:val="en-US" w:eastAsia="zh-CN"/>
              </w:rPr>
            </w:pPr>
            <w:r>
              <w:rPr>
                <w:rFonts w:hint="eastAsia" w:ascii="仿宋" w:hAnsi="仿宋" w:eastAsia="仿宋" w:cs="Times New Roman"/>
                <w:b/>
                <w:bCs/>
                <w:sz w:val="32"/>
                <w:szCs w:val="32"/>
                <w:lang w:val="en-US" w:eastAsia="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tabs>
                <w:tab w:val="left" w:pos="7513"/>
              </w:tabs>
              <w:adjustRightInd w:val="0"/>
              <w:snapToGrid w:val="0"/>
              <w:spacing w:line="600" w:lineRule="exact"/>
              <w:rPr>
                <w:rFonts w:hint="eastAsia" w:ascii="仿宋" w:hAnsi="仿宋" w:eastAsia="仿宋" w:cs="Times New Roman"/>
                <w:b/>
                <w:bCs/>
                <w:sz w:val="32"/>
                <w:szCs w:val="32"/>
                <w:lang w:eastAsia="zh-CN"/>
              </w:rPr>
            </w:pPr>
            <w:r>
              <w:rPr>
                <w:rFonts w:hint="eastAsia" w:ascii="仿宋" w:hAnsi="仿宋" w:eastAsia="仿宋" w:cs="Times New Roman"/>
                <w:b/>
                <w:bCs/>
                <w:sz w:val="32"/>
                <w:szCs w:val="32"/>
                <w:lang w:eastAsia="zh-CN"/>
              </w:rPr>
              <w:t>鼓楼区人大代表服务中心</w:t>
            </w:r>
          </w:p>
        </w:tc>
        <w:tc>
          <w:tcPr>
            <w:tcW w:w="2130" w:type="dxa"/>
          </w:tcPr>
          <w:p>
            <w:pPr>
              <w:tabs>
                <w:tab w:val="left" w:pos="7513"/>
              </w:tabs>
              <w:adjustRightInd w:val="0"/>
              <w:snapToGrid w:val="0"/>
              <w:spacing w:line="600" w:lineRule="exact"/>
              <w:rPr>
                <w:rFonts w:hint="eastAsia" w:ascii="仿宋" w:hAnsi="仿宋" w:eastAsia="仿宋" w:cs="Times New Roman"/>
                <w:b/>
                <w:bCs/>
                <w:sz w:val="32"/>
                <w:szCs w:val="32"/>
                <w:lang w:eastAsia="zh-CN"/>
              </w:rPr>
            </w:pPr>
            <w:r>
              <w:rPr>
                <w:rFonts w:hint="eastAsia" w:ascii="仿宋" w:hAnsi="仿宋" w:eastAsia="仿宋" w:cs="Times New Roman"/>
                <w:b/>
                <w:bCs/>
                <w:sz w:val="32"/>
                <w:szCs w:val="32"/>
                <w:lang w:eastAsia="zh-CN"/>
              </w:rPr>
              <w:t>全额拨款事业单位</w:t>
            </w:r>
          </w:p>
        </w:tc>
        <w:tc>
          <w:tcPr>
            <w:tcW w:w="2131" w:type="dxa"/>
          </w:tcPr>
          <w:p>
            <w:pPr>
              <w:tabs>
                <w:tab w:val="left" w:pos="7513"/>
              </w:tabs>
              <w:adjustRightInd w:val="0"/>
              <w:snapToGrid w:val="0"/>
              <w:spacing w:line="600" w:lineRule="exact"/>
              <w:rPr>
                <w:rFonts w:hint="eastAsia" w:ascii="仿宋" w:hAnsi="仿宋" w:eastAsia="仿宋" w:cs="Times New Roman"/>
                <w:b/>
                <w:bCs/>
                <w:sz w:val="32"/>
                <w:szCs w:val="32"/>
                <w:lang w:val="en-US" w:eastAsia="zh-CN"/>
              </w:rPr>
            </w:pPr>
            <w:r>
              <w:rPr>
                <w:rFonts w:hint="eastAsia" w:ascii="仿宋" w:hAnsi="仿宋" w:eastAsia="仿宋" w:cs="Times New Roman"/>
                <w:b/>
                <w:bCs/>
                <w:sz w:val="32"/>
                <w:szCs w:val="32"/>
                <w:lang w:val="en-US" w:eastAsia="zh-CN"/>
              </w:rPr>
              <w:t>4</w:t>
            </w:r>
          </w:p>
        </w:tc>
        <w:tc>
          <w:tcPr>
            <w:tcW w:w="2131" w:type="dxa"/>
          </w:tcPr>
          <w:p>
            <w:pPr>
              <w:tabs>
                <w:tab w:val="left" w:pos="7513"/>
              </w:tabs>
              <w:adjustRightInd w:val="0"/>
              <w:snapToGrid w:val="0"/>
              <w:spacing w:line="600" w:lineRule="exact"/>
              <w:rPr>
                <w:rFonts w:hint="eastAsia" w:ascii="仿宋" w:hAnsi="仿宋" w:eastAsia="仿宋" w:cs="Times New Roman"/>
                <w:b/>
                <w:bCs/>
                <w:sz w:val="32"/>
                <w:szCs w:val="32"/>
                <w:lang w:val="en-US" w:eastAsia="zh-CN"/>
              </w:rPr>
            </w:pPr>
            <w:r>
              <w:rPr>
                <w:rFonts w:hint="eastAsia" w:ascii="仿宋" w:hAnsi="仿宋" w:eastAsia="仿宋" w:cs="Times New Roman"/>
                <w:b/>
                <w:bCs/>
                <w:sz w:val="32"/>
                <w:szCs w:val="32"/>
                <w:lang w:val="en-US" w:eastAsia="zh-CN"/>
              </w:rPr>
              <w:t>3</w:t>
            </w:r>
          </w:p>
        </w:tc>
      </w:tr>
    </w:tbl>
    <w:p>
      <w:pPr>
        <w:spacing w:line="600" w:lineRule="exact"/>
        <w:ind w:firstLine="640" w:firstLineChars="200"/>
        <w:rPr>
          <w:rFonts w:ascii="黑体" w:hAnsi="黑体" w:eastAsia="黑体" w:cs="Times New Roman"/>
          <w:sz w:val="32"/>
          <w:szCs w:val="32"/>
        </w:rPr>
      </w:pPr>
      <w:r>
        <w:rPr>
          <w:rFonts w:hint="eastAsia" w:ascii="黑体" w:hAnsi="黑体" w:eastAsia="黑体" w:cs="黑体"/>
          <w:sz w:val="32"/>
          <w:szCs w:val="32"/>
        </w:rPr>
        <w:t>三、部门主要工作总结</w:t>
      </w:r>
    </w:p>
    <w:p>
      <w:pPr>
        <w:pStyle w:val="5"/>
        <w:keepNext w:val="0"/>
        <w:keepLines w:val="0"/>
        <w:widowControl/>
        <w:suppressLineNumbers w:val="0"/>
        <w:wordWrap w:val="0"/>
        <w:snapToGrid w:val="0"/>
        <w:spacing w:before="0" w:beforeAutospacing="0" w:after="0" w:afterAutospacing="0" w:line="15" w:lineRule="atLeast"/>
        <w:ind w:firstLine="640" w:firstLineChars="200"/>
        <w:rPr>
          <w:rFonts w:hint="eastAsia" w:ascii="仿宋" w:hAnsi="仿宋" w:eastAsia="仿宋" w:cs="仿宋"/>
          <w:sz w:val="32"/>
          <w:szCs w:val="32"/>
        </w:rPr>
      </w:pPr>
      <w:r>
        <w:rPr>
          <w:rFonts w:ascii="仿宋" w:hAnsi="仿宋" w:eastAsia="仿宋" w:cs="仿宋"/>
          <w:sz w:val="32"/>
          <w:szCs w:val="32"/>
        </w:rPr>
        <w:t>2018</w:t>
      </w:r>
      <w:r>
        <w:rPr>
          <w:rFonts w:hint="eastAsia" w:ascii="仿宋" w:hAnsi="仿宋" w:eastAsia="仿宋" w:cs="仿宋"/>
          <w:sz w:val="32"/>
          <w:szCs w:val="32"/>
        </w:rPr>
        <w:t>年</w:t>
      </w:r>
      <w:r>
        <w:rPr>
          <w:rFonts w:hint="eastAsia" w:ascii="宋体" w:hAnsi="宋体" w:eastAsia="宋体" w:cs="宋体"/>
          <w:sz w:val="24"/>
          <w:szCs w:val="24"/>
        </w:rPr>
        <w:t>，</w:t>
      </w:r>
      <w:r>
        <w:rPr>
          <w:rFonts w:hint="eastAsia" w:ascii="仿宋" w:hAnsi="仿宋" w:eastAsia="仿宋" w:cs="仿宋"/>
          <w:sz w:val="32"/>
          <w:szCs w:val="32"/>
        </w:rPr>
        <w:t>鼓楼区人大部门主要任务是：召开鼓楼区人民代表大会及人大常委会会议、主任会议；组织人大代表视察、调研及工作评议等活动；提升人大代表履职能力。围绕上述任务，重点完成了以下工作：</w:t>
      </w:r>
    </w:p>
    <w:p>
      <w:pPr>
        <w:pStyle w:val="5"/>
        <w:keepNext w:val="0"/>
        <w:keepLines w:val="0"/>
        <w:widowControl/>
        <w:suppressLineNumbers w:val="0"/>
        <w:wordWrap w:val="0"/>
        <w:snapToGrid w:val="0"/>
        <w:spacing w:before="0" w:beforeAutospacing="0" w:after="0" w:afterAutospacing="0" w:line="15" w:lineRule="atLeast"/>
        <w:rPr>
          <w:rFonts w:hint="eastAsia" w:ascii="仿宋" w:hAnsi="仿宋" w:eastAsia="仿宋" w:cs="仿宋"/>
          <w:sz w:val="32"/>
          <w:szCs w:val="32"/>
        </w:rPr>
      </w:pPr>
      <w:r>
        <w:rPr>
          <w:rFonts w:hint="eastAsia" w:ascii="仿宋" w:hAnsi="仿宋" w:eastAsia="仿宋" w:cs="仿宋"/>
          <w:sz w:val="32"/>
          <w:szCs w:val="32"/>
        </w:rPr>
        <w:t>　　（一）召开第十七届人大第一次会议及常委会会议、主任会议。</w:t>
      </w:r>
    </w:p>
    <w:p>
      <w:pPr>
        <w:pStyle w:val="5"/>
        <w:keepNext w:val="0"/>
        <w:keepLines w:val="0"/>
        <w:widowControl/>
        <w:suppressLineNumbers w:val="0"/>
        <w:wordWrap w:val="0"/>
        <w:snapToGrid w:val="0"/>
        <w:spacing w:before="0" w:beforeAutospacing="0" w:after="0" w:afterAutospacing="0" w:line="15" w:lineRule="atLeast"/>
        <w:rPr>
          <w:rFonts w:hint="eastAsia" w:ascii="仿宋" w:hAnsi="仿宋" w:eastAsia="仿宋" w:cs="仿宋"/>
          <w:sz w:val="32"/>
          <w:szCs w:val="32"/>
        </w:rPr>
      </w:pPr>
      <w:r>
        <w:rPr>
          <w:rFonts w:hint="eastAsia" w:ascii="仿宋" w:hAnsi="仿宋" w:eastAsia="仿宋" w:cs="仿宋"/>
          <w:sz w:val="32"/>
          <w:szCs w:val="32"/>
        </w:rPr>
        <w:t>　　（二）组织区人大代表视察、检查、调研等活动。</w:t>
      </w:r>
    </w:p>
    <w:p>
      <w:pPr>
        <w:pStyle w:val="5"/>
        <w:keepNext w:val="0"/>
        <w:keepLines w:val="0"/>
        <w:widowControl/>
        <w:suppressLineNumbers w:val="0"/>
        <w:wordWrap w:val="0"/>
        <w:snapToGrid w:val="0"/>
        <w:spacing w:before="0" w:beforeAutospacing="0" w:after="0" w:afterAutospacing="0" w:line="15" w:lineRule="atLeast"/>
        <w:rPr>
          <w:rFonts w:hint="eastAsia" w:ascii="仿宋" w:hAnsi="仿宋" w:eastAsia="仿宋" w:cs="仿宋"/>
          <w:sz w:val="32"/>
          <w:szCs w:val="32"/>
        </w:rPr>
      </w:pPr>
      <w:r>
        <w:rPr>
          <w:rFonts w:hint="eastAsia" w:ascii="仿宋" w:hAnsi="仿宋" w:eastAsia="仿宋" w:cs="仿宋"/>
          <w:sz w:val="32"/>
          <w:szCs w:val="32"/>
        </w:rPr>
        <w:t>　　（三）开展人大代表培训。</w:t>
      </w:r>
    </w:p>
    <w:p>
      <w:pPr>
        <w:pStyle w:val="5"/>
        <w:keepNext w:val="0"/>
        <w:keepLines w:val="0"/>
        <w:widowControl/>
        <w:suppressLineNumbers w:val="0"/>
        <w:wordWrap w:val="0"/>
        <w:snapToGrid w:val="0"/>
        <w:spacing w:before="0" w:beforeAutospacing="0" w:after="0" w:afterAutospacing="0" w:line="15" w:lineRule="atLeast"/>
        <w:rPr>
          <w:rFonts w:hint="eastAsia" w:ascii="仿宋" w:hAnsi="仿宋" w:eastAsia="仿宋" w:cs="仿宋"/>
          <w:sz w:val="32"/>
          <w:szCs w:val="32"/>
        </w:rPr>
      </w:pPr>
      <w:r>
        <w:rPr>
          <w:rFonts w:hint="eastAsia" w:ascii="仿宋" w:hAnsi="仿宋" w:eastAsia="仿宋" w:cs="仿宋"/>
          <w:sz w:val="32"/>
          <w:szCs w:val="32"/>
        </w:rPr>
        <w:t>　　（四）组织市代表（鼓楼团）活动。</w:t>
      </w:r>
    </w:p>
    <w:p>
      <w:pPr>
        <w:pStyle w:val="5"/>
        <w:keepNext w:val="0"/>
        <w:keepLines w:val="0"/>
        <w:widowControl/>
        <w:suppressLineNumbers w:val="0"/>
        <w:wordWrap w:val="0"/>
        <w:snapToGrid w:val="0"/>
        <w:spacing w:before="0" w:beforeAutospacing="0" w:after="0" w:afterAutospacing="0" w:line="15" w:lineRule="atLeast"/>
        <w:rPr>
          <w:rFonts w:hint="eastAsia" w:ascii="仿宋" w:hAnsi="仿宋" w:eastAsia="仿宋" w:cs="仿宋"/>
          <w:sz w:val="32"/>
          <w:szCs w:val="32"/>
        </w:rPr>
      </w:pPr>
      <w:r>
        <w:rPr>
          <w:rFonts w:hint="eastAsia" w:ascii="仿宋" w:hAnsi="仿宋" w:eastAsia="仿宋" w:cs="仿宋"/>
          <w:sz w:val="32"/>
          <w:szCs w:val="32"/>
        </w:rPr>
        <w:t>　　（五）听取、审议一府两院工作报告。</w:t>
      </w:r>
    </w:p>
    <w:p>
      <w:pPr>
        <w:pStyle w:val="5"/>
        <w:keepNext w:val="0"/>
        <w:keepLines w:val="0"/>
        <w:widowControl/>
        <w:suppressLineNumbers w:val="0"/>
        <w:wordWrap w:val="0"/>
        <w:snapToGrid w:val="0"/>
        <w:spacing w:before="0" w:beforeAutospacing="0" w:after="0" w:afterAutospacing="0" w:line="15" w:lineRule="atLeast"/>
        <w:rPr>
          <w:rFonts w:hint="eastAsia" w:ascii="仿宋" w:hAnsi="仿宋" w:eastAsia="仿宋" w:cs="仿宋"/>
          <w:sz w:val="32"/>
          <w:szCs w:val="32"/>
        </w:rPr>
      </w:pPr>
      <w:r>
        <w:rPr>
          <w:rFonts w:hint="eastAsia" w:ascii="仿宋" w:hAnsi="仿宋" w:eastAsia="仿宋" w:cs="仿宋"/>
          <w:sz w:val="32"/>
          <w:szCs w:val="32"/>
        </w:rPr>
        <w:t>　　（六）开展对政府组成部门工作评议。</w:t>
      </w:r>
    </w:p>
    <w:p>
      <w:pPr>
        <w:pStyle w:val="5"/>
        <w:keepNext w:val="0"/>
        <w:keepLines w:val="0"/>
        <w:widowControl/>
        <w:suppressLineNumbers w:val="0"/>
        <w:wordWrap w:val="0"/>
        <w:snapToGrid w:val="0"/>
        <w:spacing w:before="0" w:beforeAutospacing="0" w:after="0" w:afterAutospacing="0" w:line="15" w:lineRule="atLeast"/>
        <w:rPr>
          <w:rFonts w:hint="eastAsia" w:ascii="仿宋" w:hAnsi="仿宋" w:eastAsia="仿宋" w:cs="仿宋"/>
          <w:sz w:val="32"/>
          <w:szCs w:val="32"/>
        </w:rPr>
      </w:pPr>
      <w:r>
        <w:rPr>
          <w:rFonts w:hint="eastAsia" w:ascii="仿宋" w:hAnsi="仿宋" w:eastAsia="仿宋" w:cs="仿宋"/>
          <w:sz w:val="32"/>
          <w:szCs w:val="32"/>
        </w:rPr>
        <w:t>　　（七）接待群众来访、来信。</w:t>
      </w:r>
    </w:p>
    <w:p>
      <w:pPr>
        <w:pStyle w:val="5"/>
        <w:keepNext w:val="0"/>
        <w:keepLines w:val="0"/>
        <w:widowControl/>
        <w:suppressLineNumbers w:val="0"/>
        <w:wordWrap w:val="0"/>
        <w:snapToGrid w:val="0"/>
        <w:spacing w:before="0" w:beforeAutospacing="0" w:after="0" w:afterAutospacing="0" w:line="15" w:lineRule="atLeast"/>
        <w:rPr>
          <w:rFonts w:hint="eastAsia" w:ascii="仿宋" w:hAnsi="仿宋" w:eastAsia="仿宋" w:cs="仿宋"/>
          <w:sz w:val="32"/>
          <w:szCs w:val="32"/>
        </w:rPr>
      </w:pPr>
      <w:r>
        <w:rPr>
          <w:rFonts w:hint="eastAsia" w:ascii="仿宋" w:hAnsi="仿宋" w:eastAsia="仿宋" w:cs="仿宋"/>
          <w:sz w:val="32"/>
          <w:szCs w:val="32"/>
        </w:rPr>
        <w:t>　　（八）监督人大代表议案、意见、建议办理工作。</w:t>
      </w:r>
    </w:p>
    <w:p>
      <w:pPr>
        <w:pStyle w:val="5"/>
        <w:keepNext w:val="0"/>
        <w:keepLines w:val="0"/>
        <w:widowControl/>
        <w:suppressLineNumbers w:val="0"/>
        <w:wordWrap w:val="0"/>
        <w:snapToGrid w:val="0"/>
        <w:spacing w:before="0" w:beforeAutospacing="0" w:after="0" w:afterAutospacing="0" w:line="15" w:lineRule="atLeast"/>
        <w:rPr>
          <w:rFonts w:ascii="仿宋" w:hAnsi="仿宋" w:eastAsia="仿宋" w:cs="Times New Roman"/>
          <w:sz w:val="32"/>
          <w:szCs w:val="32"/>
        </w:rPr>
      </w:pPr>
      <w:r>
        <w:rPr>
          <w:rFonts w:hint="eastAsia" w:ascii="仿宋" w:hAnsi="仿宋" w:eastAsia="仿宋" w:cs="仿宋"/>
          <w:sz w:val="32"/>
          <w:szCs w:val="32"/>
        </w:rPr>
        <w:t>　　（九）完成上一级人大及区委交办的其他工作。</w:t>
      </w:r>
    </w:p>
    <w:p>
      <w:pPr>
        <w:spacing w:line="600" w:lineRule="exact"/>
        <w:jc w:val="center"/>
        <w:rPr>
          <w:rFonts w:ascii="黑体" w:hAnsi="黑体" w:eastAsia="黑体" w:cs="Times New Roman"/>
          <w:sz w:val="36"/>
          <w:szCs w:val="36"/>
        </w:rPr>
      </w:pPr>
      <w:r>
        <w:rPr>
          <w:rFonts w:hint="eastAsia" w:ascii="黑体" w:hAnsi="黑体" w:eastAsia="黑体" w:cs="黑体"/>
          <w:sz w:val="36"/>
          <w:szCs w:val="36"/>
        </w:rPr>
        <w:t>第二部分</w:t>
      </w:r>
      <w:r>
        <w:rPr>
          <w:rFonts w:ascii="黑体" w:hAnsi="黑体" w:eastAsia="黑体" w:cs="黑体"/>
          <w:sz w:val="36"/>
          <w:szCs w:val="36"/>
        </w:rPr>
        <w:t xml:space="preserve"> </w:t>
      </w:r>
      <w:r>
        <w:rPr>
          <w:rFonts w:hint="eastAsia" w:ascii="黑体" w:hAnsi="黑体" w:eastAsia="黑体" w:cs="黑体"/>
          <w:sz w:val="36"/>
          <w:szCs w:val="36"/>
          <w:lang w:val="en-US" w:eastAsia="zh-CN"/>
        </w:rPr>
        <w:t>2018</w:t>
      </w:r>
      <w:r>
        <w:rPr>
          <w:rFonts w:hint="eastAsia" w:ascii="黑体" w:hAnsi="黑体" w:eastAsia="黑体" w:cs="黑体"/>
          <w:sz w:val="36"/>
          <w:szCs w:val="36"/>
        </w:rPr>
        <w:t>年度部门决算表</w:t>
      </w:r>
    </w:p>
    <w:p>
      <w:pPr>
        <w:pStyle w:val="12"/>
        <w:numPr>
          <w:ilvl w:val="0"/>
          <w:numId w:val="0"/>
        </w:numPr>
        <w:ind w:leftChars="0"/>
        <w:jc w:val="left"/>
        <w:rPr>
          <w:rFonts w:ascii="黑体" w:hAnsi="仿宋" w:eastAsia="黑体" w:cs="黑体"/>
          <w:sz w:val="32"/>
          <w:szCs w:val="32"/>
        </w:rPr>
      </w:pPr>
      <w:r>
        <w:rPr>
          <w:rFonts w:hint="eastAsia" w:ascii="黑体" w:hAnsi="仿宋" w:eastAsia="黑体" w:cs="黑体"/>
          <w:sz w:val="32"/>
          <w:szCs w:val="32"/>
          <w:lang w:val="en-US" w:eastAsia="zh-CN"/>
        </w:rPr>
        <w:t>1、</w:t>
      </w:r>
      <w:r>
        <w:rPr>
          <w:rFonts w:hint="eastAsia" w:ascii="黑体" w:hAnsi="仿宋" w:eastAsia="黑体" w:cs="黑体"/>
          <w:sz w:val="32"/>
          <w:szCs w:val="32"/>
        </w:rPr>
        <w:t>收入支出决算总表</w:t>
      </w:r>
      <w:r>
        <w:rPr>
          <w:rFonts w:ascii="黑体" w:hAnsi="仿宋" w:eastAsia="黑体" w:cs="黑体"/>
          <w:sz w:val="32"/>
          <w:szCs w:val="32"/>
        </w:rPr>
        <w:t xml:space="preserve"> </w:t>
      </w:r>
    </w:p>
    <w:tbl>
      <w:tblPr>
        <w:tblStyle w:val="6"/>
        <w:tblW w:w="8336" w:type="dxa"/>
        <w:tblInd w:w="0" w:type="dxa"/>
        <w:shd w:val="clear" w:color="auto" w:fill="auto"/>
        <w:tblLayout w:type="fixed"/>
        <w:tblCellMar>
          <w:top w:w="0" w:type="dxa"/>
          <w:left w:w="0" w:type="dxa"/>
          <w:bottom w:w="0" w:type="dxa"/>
          <w:right w:w="0" w:type="dxa"/>
        </w:tblCellMar>
      </w:tblPr>
      <w:tblGrid>
        <w:gridCol w:w="3230"/>
        <w:gridCol w:w="830"/>
        <w:gridCol w:w="3230"/>
        <w:gridCol w:w="1046"/>
      </w:tblGrid>
      <w:tr>
        <w:tblPrEx>
          <w:shd w:val="clear" w:color="auto" w:fill="auto"/>
          <w:tblCellMar>
            <w:top w:w="0" w:type="dxa"/>
            <w:left w:w="0" w:type="dxa"/>
            <w:bottom w:w="0" w:type="dxa"/>
            <w:right w:w="0" w:type="dxa"/>
          </w:tblCellMar>
        </w:tblPrEx>
        <w:trPr>
          <w:trHeight w:val="555" w:hRule="atLeast"/>
        </w:trPr>
        <w:tc>
          <w:tcPr>
            <w:tcW w:w="8336" w:type="dxa"/>
            <w:gridSpan w:val="4"/>
            <w:tcBorders>
              <w:top w:val="nil"/>
              <w:left w:val="nil"/>
              <w:bottom w:val="nil"/>
              <w:right w:val="single" w:color="80808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黑体" w:hAnsi="宋体" w:eastAsia="黑体" w:cs="黑体"/>
                <w:i w:val="0"/>
                <w:color w:val="000000"/>
                <w:kern w:val="0"/>
                <w:sz w:val="44"/>
                <w:szCs w:val="44"/>
                <w:u w:val="none"/>
                <w:lang w:val="en-US" w:eastAsia="zh-CN" w:bidi="ar"/>
              </w:rPr>
              <w:t>收支决算总表</w:t>
            </w:r>
          </w:p>
        </w:tc>
      </w:tr>
      <w:tr>
        <w:tblPrEx>
          <w:tblCellMar>
            <w:top w:w="0" w:type="dxa"/>
            <w:left w:w="0" w:type="dxa"/>
            <w:bottom w:w="0" w:type="dxa"/>
            <w:right w:w="0" w:type="dxa"/>
          </w:tblCellMar>
        </w:tblPrEx>
        <w:trPr>
          <w:trHeight w:val="300" w:hRule="atLeast"/>
        </w:trPr>
        <w:tc>
          <w:tcPr>
            <w:tcW w:w="8336" w:type="dxa"/>
            <w:gridSpan w:val="4"/>
            <w:tcBorders>
              <w:top w:val="nil"/>
              <w:left w:val="nil"/>
              <w:bottom w:val="single" w:color="808080" w:sz="4" w:space="0"/>
              <w:right w:val="single" w:color="80808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编制单位：福州市鼓楼区人民代表大会</w:t>
            </w:r>
          </w:p>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常务委员会办公室汇总</w:t>
            </w:r>
            <w:r>
              <w:rPr>
                <w:rFonts w:hint="eastAsia" w:ascii="宋体" w:hAnsi="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2018年度                 金额单位：万元</w:t>
            </w:r>
          </w:p>
        </w:tc>
      </w:tr>
      <w:tr>
        <w:tblPrEx>
          <w:tblCellMar>
            <w:top w:w="0" w:type="dxa"/>
            <w:left w:w="0" w:type="dxa"/>
            <w:bottom w:w="0" w:type="dxa"/>
            <w:right w:w="0" w:type="dxa"/>
          </w:tblCellMar>
        </w:tblPrEx>
        <w:trPr>
          <w:trHeight w:val="300" w:hRule="atLeast"/>
        </w:trPr>
        <w:tc>
          <w:tcPr>
            <w:tcW w:w="4060" w:type="dxa"/>
            <w:gridSpan w:val="2"/>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收入</w:t>
            </w:r>
          </w:p>
        </w:tc>
        <w:tc>
          <w:tcPr>
            <w:tcW w:w="4276" w:type="dxa"/>
            <w:gridSpan w:val="2"/>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w:t>
            </w:r>
          </w:p>
        </w:tc>
      </w:tr>
      <w:tr>
        <w:tblPrEx>
          <w:tblCellMar>
            <w:top w:w="0" w:type="dxa"/>
            <w:left w:w="0" w:type="dxa"/>
            <w:bottom w:w="0" w:type="dxa"/>
            <w:right w:w="0" w:type="dxa"/>
          </w:tblCellMar>
        </w:tblPrEx>
        <w:trPr>
          <w:trHeight w:val="300" w:hRule="atLeast"/>
        </w:trPr>
        <w:tc>
          <w:tcPr>
            <w:tcW w:w="323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8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32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项目(按支出功能分类)</w:t>
            </w:r>
          </w:p>
        </w:tc>
        <w:tc>
          <w:tcPr>
            <w:tcW w:w="104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tblPrEx>
          <w:tblCellMar>
            <w:top w:w="0" w:type="dxa"/>
            <w:left w:w="0" w:type="dxa"/>
            <w:bottom w:w="0" w:type="dxa"/>
            <w:right w:w="0" w:type="dxa"/>
          </w:tblCellMar>
        </w:tblPrEx>
        <w:trPr>
          <w:trHeight w:val="300" w:hRule="atLeast"/>
        </w:trPr>
        <w:tc>
          <w:tcPr>
            <w:tcW w:w="323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一、财政拨款</w:t>
            </w:r>
          </w:p>
        </w:tc>
        <w:tc>
          <w:tcPr>
            <w:tcW w:w="830"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1,149.74</w:t>
            </w:r>
          </w:p>
        </w:tc>
        <w:tc>
          <w:tcPr>
            <w:tcW w:w="32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104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1,085.77</w:t>
            </w:r>
          </w:p>
        </w:tc>
      </w:tr>
      <w:tr>
        <w:tblPrEx>
          <w:tblCellMar>
            <w:top w:w="0" w:type="dxa"/>
            <w:left w:w="0" w:type="dxa"/>
            <w:bottom w:w="0" w:type="dxa"/>
            <w:right w:w="0" w:type="dxa"/>
          </w:tblCellMar>
        </w:tblPrEx>
        <w:trPr>
          <w:trHeight w:val="300" w:hRule="atLeast"/>
        </w:trPr>
        <w:tc>
          <w:tcPr>
            <w:tcW w:w="323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其中：政府性基金</w:t>
            </w:r>
          </w:p>
        </w:tc>
        <w:tc>
          <w:tcPr>
            <w:tcW w:w="830"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2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104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323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二、上级补助收入</w:t>
            </w:r>
          </w:p>
        </w:tc>
        <w:tc>
          <w:tcPr>
            <w:tcW w:w="830"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2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104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323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三、事业收入</w:t>
            </w:r>
          </w:p>
        </w:tc>
        <w:tc>
          <w:tcPr>
            <w:tcW w:w="830"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2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104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323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四、经营收入</w:t>
            </w:r>
          </w:p>
        </w:tc>
        <w:tc>
          <w:tcPr>
            <w:tcW w:w="830"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2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104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3.13</w:t>
            </w:r>
          </w:p>
        </w:tc>
      </w:tr>
      <w:tr>
        <w:tblPrEx>
          <w:tblCellMar>
            <w:top w:w="0" w:type="dxa"/>
            <w:left w:w="0" w:type="dxa"/>
            <w:bottom w:w="0" w:type="dxa"/>
            <w:right w:w="0" w:type="dxa"/>
          </w:tblCellMar>
        </w:tblPrEx>
        <w:trPr>
          <w:trHeight w:val="300" w:hRule="atLeast"/>
        </w:trPr>
        <w:tc>
          <w:tcPr>
            <w:tcW w:w="323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五、附属单位缴款</w:t>
            </w:r>
          </w:p>
        </w:tc>
        <w:tc>
          <w:tcPr>
            <w:tcW w:w="830"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2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104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323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六、其他收入</w:t>
            </w:r>
          </w:p>
        </w:tc>
        <w:tc>
          <w:tcPr>
            <w:tcW w:w="830"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w:t>
            </w:r>
          </w:p>
        </w:tc>
        <w:tc>
          <w:tcPr>
            <w:tcW w:w="32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七、文化体育与传媒支出</w:t>
            </w:r>
          </w:p>
        </w:tc>
        <w:tc>
          <w:tcPr>
            <w:tcW w:w="104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323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2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104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323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2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九、医疗卫生与计划生育支出</w:t>
            </w:r>
          </w:p>
        </w:tc>
        <w:tc>
          <w:tcPr>
            <w:tcW w:w="104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323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2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十、节能环保支出</w:t>
            </w:r>
          </w:p>
        </w:tc>
        <w:tc>
          <w:tcPr>
            <w:tcW w:w="104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323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2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十一、城乡社区支出</w:t>
            </w:r>
          </w:p>
        </w:tc>
        <w:tc>
          <w:tcPr>
            <w:tcW w:w="104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323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2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十二、农林水支出</w:t>
            </w:r>
          </w:p>
        </w:tc>
        <w:tc>
          <w:tcPr>
            <w:tcW w:w="104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323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2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十三、交通运输支出</w:t>
            </w:r>
          </w:p>
        </w:tc>
        <w:tc>
          <w:tcPr>
            <w:tcW w:w="104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323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2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十四、资源勘探信息等支出</w:t>
            </w:r>
          </w:p>
        </w:tc>
        <w:tc>
          <w:tcPr>
            <w:tcW w:w="104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323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2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十五、商业服务业等支出</w:t>
            </w:r>
          </w:p>
        </w:tc>
        <w:tc>
          <w:tcPr>
            <w:tcW w:w="104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323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2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十六、金融支出</w:t>
            </w:r>
          </w:p>
        </w:tc>
        <w:tc>
          <w:tcPr>
            <w:tcW w:w="104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323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2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十七、援助其他地区支出</w:t>
            </w:r>
          </w:p>
        </w:tc>
        <w:tc>
          <w:tcPr>
            <w:tcW w:w="104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323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2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十八、国土海洋气象等支出</w:t>
            </w:r>
          </w:p>
        </w:tc>
        <w:tc>
          <w:tcPr>
            <w:tcW w:w="104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323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2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十九、住房保障支出</w:t>
            </w:r>
          </w:p>
        </w:tc>
        <w:tc>
          <w:tcPr>
            <w:tcW w:w="104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323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2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二十、粮油物资储备支出</w:t>
            </w:r>
          </w:p>
        </w:tc>
        <w:tc>
          <w:tcPr>
            <w:tcW w:w="104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323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2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二十一、其他支出</w:t>
            </w:r>
          </w:p>
        </w:tc>
        <w:tc>
          <w:tcPr>
            <w:tcW w:w="104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323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2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二十二、债务还本支出</w:t>
            </w:r>
          </w:p>
        </w:tc>
        <w:tc>
          <w:tcPr>
            <w:tcW w:w="104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323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2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二十三、债务付息支出</w:t>
            </w:r>
          </w:p>
        </w:tc>
        <w:tc>
          <w:tcPr>
            <w:tcW w:w="104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323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本年收入合计</w:t>
            </w:r>
          </w:p>
        </w:tc>
        <w:tc>
          <w:tcPr>
            <w:tcW w:w="830"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1,150.04</w:t>
            </w:r>
          </w:p>
        </w:tc>
        <w:tc>
          <w:tcPr>
            <w:tcW w:w="32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本年支出合计</w:t>
            </w:r>
          </w:p>
        </w:tc>
        <w:tc>
          <w:tcPr>
            <w:tcW w:w="104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1,088.91</w:t>
            </w:r>
          </w:p>
        </w:tc>
      </w:tr>
      <w:tr>
        <w:tblPrEx>
          <w:tblCellMar>
            <w:top w:w="0" w:type="dxa"/>
            <w:left w:w="0" w:type="dxa"/>
            <w:bottom w:w="0" w:type="dxa"/>
            <w:right w:w="0" w:type="dxa"/>
          </w:tblCellMar>
        </w:tblPrEx>
        <w:trPr>
          <w:trHeight w:val="300" w:hRule="atLeast"/>
        </w:trPr>
        <w:tc>
          <w:tcPr>
            <w:tcW w:w="323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用事业基金弥补收支差额</w:t>
            </w:r>
          </w:p>
        </w:tc>
        <w:tc>
          <w:tcPr>
            <w:tcW w:w="830"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2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结余分配</w:t>
            </w:r>
          </w:p>
        </w:tc>
        <w:tc>
          <w:tcPr>
            <w:tcW w:w="104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323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年初结转和结余</w:t>
            </w:r>
          </w:p>
        </w:tc>
        <w:tc>
          <w:tcPr>
            <w:tcW w:w="830"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71.09</w:t>
            </w:r>
          </w:p>
        </w:tc>
        <w:tc>
          <w:tcPr>
            <w:tcW w:w="32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交纳所得税</w:t>
            </w:r>
          </w:p>
        </w:tc>
        <w:tc>
          <w:tcPr>
            <w:tcW w:w="104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323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基本支出结转</w:t>
            </w:r>
          </w:p>
        </w:tc>
        <w:tc>
          <w:tcPr>
            <w:tcW w:w="830"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42.22</w:t>
            </w:r>
          </w:p>
        </w:tc>
        <w:tc>
          <w:tcPr>
            <w:tcW w:w="32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提取职工福利基金</w:t>
            </w:r>
          </w:p>
        </w:tc>
        <w:tc>
          <w:tcPr>
            <w:tcW w:w="104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323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其中：财政拨款结转</w:t>
            </w:r>
          </w:p>
        </w:tc>
        <w:tc>
          <w:tcPr>
            <w:tcW w:w="830"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42.22</w:t>
            </w:r>
          </w:p>
        </w:tc>
        <w:tc>
          <w:tcPr>
            <w:tcW w:w="32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转入事业基金</w:t>
            </w:r>
          </w:p>
        </w:tc>
        <w:tc>
          <w:tcPr>
            <w:tcW w:w="104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323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项目支出结转和结余</w:t>
            </w:r>
          </w:p>
        </w:tc>
        <w:tc>
          <w:tcPr>
            <w:tcW w:w="830"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28.87</w:t>
            </w:r>
          </w:p>
        </w:tc>
        <w:tc>
          <w:tcPr>
            <w:tcW w:w="32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w:t>
            </w:r>
          </w:p>
        </w:tc>
        <w:tc>
          <w:tcPr>
            <w:tcW w:w="104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323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其中：财政拨款结转和结余</w:t>
            </w:r>
          </w:p>
        </w:tc>
        <w:tc>
          <w:tcPr>
            <w:tcW w:w="830"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28.87</w:t>
            </w:r>
          </w:p>
        </w:tc>
        <w:tc>
          <w:tcPr>
            <w:tcW w:w="32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年末结转和结余</w:t>
            </w:r>
          </w:p>
        </w:tc>
        <w:tc>
          <w:tcPr>
            <w:tcW w:w="104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132.23</w:t>
            </w:r>
          </w:p>
        </w:tc>
      </w:tr>
      <w:tr>
        <w:tblPrEx>
          <w:tblCellMar>
            <w:top w:w="0" w:type="dxa"/>
            <w:left w:w="0" w:type="dxa"/>
            <w:bottom w:w="0" w:type="dxa"/>
            <w:right w:w="0" w:type="dxa"/>
          </w:tblCellMar>
        </w:tblPrEx>
        <w:trPr>
          <w:trHeight w:val="300" w:hRule="atLeast"/>
        </w:trPr>
        <w:tc>
          <w:tcPr>
            <w:tcW w:w="323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经营结余</w:t>
            </w:r>
          </w:p>
        </w:tc>
        <w:tc>
          <w:tcPr>
            <w:tcW w:w="830"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32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基本支出结转</w:t>
            </w:r>
          </w:p>
        </w:tc>
        <w:tc>
          <w:tcPr>
            <w:tcW w:w="104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42.20</w:t>
            </w:r>
          </w:p>
        </w:tc>
      </w:tr>
      <w:tr>
        <w:tblPrEx>
          <w:tblCellMar>
            <w:top w:w="0" w:type="dxa"/>
            <w:left w:w="0" w:type="dxa"/>
            <w:bottom w:w="0" w:type="dxa"/>
            <w:right w:w="0" w:type="dxa"/>
          </w:tblCellMar>
        </w:tblPrEx>
        <w:trPr>
          <w:trHeight w:val="300" w:hRule="atLeast"/>
        </w:trPr>
        <w:tc>
          <w:tcPr>
            <w:tcW w:w="323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2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其中：财政拨款结转</w:t>
            </w:r>
          </w:p>
        </w:tc>
        <w:tc>
          <w:tcPr>
            <w:tcW w:w="104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42.20</w:t>
            </w:r>
          </w:p>
        </w:tc>
      </w:tr>
      <w:tr>
        <w:tblPrEx>
          <w:tblCellMar>
            <w:top w:w="0" w:type="dxa"/>
            <w:left w:w="0" w:type="dxa"/>
            <w:bottom w:w="0" w:type="dxa"/>
            <w:right w:w="0" w:type="dxa"/>
          </w:tblCellMar>
        </w:tblPrEx>
        <w:trPr>
          <w:trHeight w:val="300" w:hRule="atLeast"/>
        </w:trPr>
        <w:tc>
          <w:tcPr>
            <w:tcW w:w="323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2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项目支出结转和结余</w:t>
            </w:r>
          </w:p>
        </w:tc>
        <w:tc>
          <w:tcPr>
            <w:tcW w:w="104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90.03</w:t>
            </w:r>
          </w:p>
        </w:tc>
      </w:tr>
      <w:tr>
        <w:tblPrEx>
          <w:tblCellMar>
            <w:top w:w="0" w:type="dxa"/>
            <w:left w:w="0" w:type="dxa"/>
            <w:bottom w:w="0" w:type="dxa"/>
            <w:right w:w="0" w:type="dxa"/>
          </w:tblCellMar>
        </w:tblPrEx>
        <w:trPr>
          <w:trHeight w:val="300" w:hRule="atLeast"/>
        </w:trPr>
        <w:tc>
          <w:tcPr>
            <w:tcW w:w="323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2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其中：财政拨款结转和结余</w:t>
            </w:r>
          </w:p>
        </w:tc>
        <w:tc>
          <w:tcPr>
            <w:tcW w:w="104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89.73</w:t>
            </w:r>
          </w:p>
        </w:tc>
      </w:tr>
      <w:tr>
        <w:tblPrEx>
          <w:tblCellMar>
            <w:top w:w="0" w:type="dxa"/>
            <w:left w:w="0" w:type="dxa"/>
            <w:bottom w:w="0" w:type="dxa"/>
            <w:right w:w="0" w:type="dxa"/>
          </w:tblCellMar>
        </w:tblPrEx>
        <w:trPr>
          <w:trHeight w:val="300" w:hRule="atLeast"/>
        </w:trPr>
        <w:tc>
          <w:tcPr>
            <w:tcW w:w="323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3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2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经营结余</w:t>
            </w:r>
          </w:p>
        </w:tc>
        <w:tc>
          <w:tcPr>
            <w:tcW w:w="104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323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830"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1,221.14</w:t>
            </w:r>
          </w:p>
        </w:tc>
        <w:tc>
          <w:tcPr>
            <w:tcW w:w="32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104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1,221.14</w:t>
            </w:r>
          </w:p>
        </w:tc>
      </w:tr>
    </w:tbl>
    <w:p>
      <w:pPr>
        <w:pStyle w:val="12"/>
        <w:numPr>
          <w:ilvl w:val="0"/>
          <w:numId w:val="0"/>
        </w:numPr>
        <w:ind w:firstLine="640" w:firstLineChars="200"/>
        <w:jc w:val="left"/>
        <w:rPr>
          <w:rFonts w:ascii="黑体" w:hAnsi="仿宋" w:eastAsia="黑体" w:cs="黑体"/>
          <w:sz w:val="32"/>
          <w:szCs w:val="32"/>
        </w:rPr>
      </w:pPr>
      <w:r>
        <w:rPr>
          <w:rFonts w:hint="eastAsia" w:ascii="黑体" w:hAnsi="仿宋" w:eastAsia="黑体" w:cs="黑体"/>
          <w:sz w:val="32"/>
          <w:szCs w:val="32"/>
          <w:lang w:val="en-US" w:eastAsia="zh-CN"/>
        </w:rPr>
        <w:t>2</w:t>
      </w:r>
      <w:r>
        <w:rPr>
          <w:rFonts w:hint="eastAsia" w:ascii="黑体" w:hAnsi="仿宋" w:eastAsia="黑体" w:cs="黑体"/>
          <w:sz w:val="32"/>
          <w:szCs w:val="32"/>
          <w:lang w:eastAsia="zh-CN"/>
        </w:rPr>
        <w:t>、</w:t>
      </w:r>
      <w:r>
        <w:rPr>
          <w:rFonts w:hint="eastAsia" w:ascii="黑体" w:hAnsi="仿宋" w:eastAsia="黑体" w:cs="黑体"/>
          <w:sz w:val="32"/>
          <w:szCs w:val="32"/>
        </w:rPr>
        <w:t>收入决算表</w:t>
      </w:r>
      <w:r>
        <w:rPr>
          <w:rFonts w:ascii="黑体" w:hAnsi="仿宋" w:eastAsia="黑体" w:cs="黑体"/>
          <w:sz w:val="32"/>
          <w:szCs w:val="32"/>
        </w:rPr>
        <w:t xml:space="preserve"> </w:t>
      </w:r>
    </w:p>
    <w:tbl>
      <w:tblPr>
        <w:tblStyle w:val="6"/>
        <w:tblW w:w="8336" w:type="dxa"/>
        <w:tblInd w:w="0" w:type="dxa"/>
        <w:shd w:val="clear" w:color="auto" w:fill="auto"/>
        <w:tblLayout w:type="fixed"/>
        <w:tblCellMar>
          <w:top w:w="0" w:type="dxa"/>
          <w:left w:w="0" w:type="dxa"/>
          <w:bottom w:w="0" w:type="dxa"/>
          <w:right w:w="0" w:type="dxa"/>
        </w:tblCellMar>
      </w:tblPr>
      <w:tblGrid>
        <w:gridCol w:w="520"/>
        <w:gridCol w:w="586"/>
        <w:gridCol w:w="677"/>
        <w:gridCol w:w="1137"/>
        <w:gridCol w:w="1077"/>
        <w:gridCol w:w="996"/>
        <w:gridCol w:w="709"/>
        <w:gridCol w:w="600"/>
        <w:gridCol w:w="545"/>
        <w:gridCol w:w="584"/>
        <w:gridCol w:w="905"/>
      </w:tblGrid>
      <w:tr>
        <w:tblPrEx>
          <w:shd w:val="clear" w:color="auto" w:fill="auto"/>
          <w:tblCellMar>
            <w:top w:w="0" w:type="dxa"/>
            <w:left w:w="0" w:type="dxa"/>
            <w:bottom w:w="0" w:type="dxa"/>
            <w:right w:w="0" w:type="dxa"/>
          </w:tblCellMar>
        </w:tblPrEx>
        <w:trPr>
          <w:trHeight w:val="555" w:hRule="atLeast"/>
        </w:trPr>
        <w:tc>
          <w:tcPr>
            <w:tcW w:w="8336" w:type="dxa"/>
            <w:gridSpan w:val="11"/>
            <w:tcBorders>
              <w:top w:val="nil"/>
              <w:left w:val="nil"/>
              <w:bottom w:val="nil"/>
              <w:right w:val="single" w:color="80808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p>
          <w:p>
            <w:pPr>
              <w:jc w:val="center"/>
              <w:rPr>
                <w:rFonts w:hint="eastAsia" w:ascii="宋体" w:hAnsi="宋体" w:eastAsia="宋体" w:cs="宋体"/>
                <w:i w:val="0"/>
                <w:color w:val="000000"/>
                <w:sz w:val="18"/>
                <w:szCs w:val="18"/>
                <w:u w:val="none"/>
              </w:rPr>
            </w:pPr>
            <w:r>
              <w:rPr>
                <w:rFonts w:hint="eastAsia" w:ascii="黑体" w:hAnsi="宋体" w:eastAsia="黑体" w:cs="黑体"/>
                <w:i w:val="0"/>
                <w:color w:val="000000"/>
                <w:kern w:val="0"/>
                <w:sz w:val="44"/>
                <w:szCs w:val="44"/>
                <w:u w:val="none"/>
                <w:lang w:val="en-US" w:eastAsia="zh-CN" w:bidi="ar"/>
              </w:rPr>
              <w:t>收入决算表</w:t>
            </w:r>
          </w:p>
        </w:tc>
      </w:tr>
      <w:tr>
        <w:tblPrEx>
          <w:tblCellMar>
            <w:top w:w="0" w:type="dxa"/>
            <w:left w:w="0" w:type="dxa"/>
            <w:bottom w:w="0" w:type="dxa"/>
            <w:right w:w="0" w:type="dxa"/>
          </w:tblCellMar>
        </w:tblPrEx>
        <w:trPr>
          <w:trHeight w:val="300" w:hRule="atLeast"/>
        </w:trPr>
        <w:tc>
          <w:tcPr>
            <w:tcW w:w="8336" w:type="dxa"/>
            <w:gridSpan w:val="11"/>
            <w:tcBorders>
              <w:top w:val="nil"/>
              <w:left w:val="nil"/>
              <w:bottom w:val="single" w:color="808080" w:sz="4" w:space="0"/>
              <w:right w:val="single" w:color="80808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编制单位：福州市鼓楼区人民代表</w:t>
            </w:r>
          </w:p>
          <w:p>
            <w:pPr>
              <w:jc w:val="left"/>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大会常务委员会办公室汇总       2018年度               金额单位：万元</w:t>
            </w:r>
          </w:p>
        </w:tc>
      </w:tr>
      <w:tr>
        <w:tblPrEx>
          <w:tblCellMar>
            <w:top w:w="0" w:type="dxa"/>
            <w:left w:w="0" w:type="dxa"/>
            <w:bottom w:w="0" w:type="dxa"/>
            <w:right w:w="0" w:type="dxa"/>
          </w:tblCellMar>
        </w:tblPrEx>
        <w:trPr>
          <w:trHeight w:val="300" w:hRule="atLeast"/>
        </w:trPr>
        <w:tc>
          <w:tcPr>
            <w:tcW w:w="2920" w:type="dxa"/>
            <w:gridSpan w:val="4"/>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077"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本年收入合计</w:t>
            </w:r>
          </w:p>
        </w:tc>
        <w:tc>
          <w:tcPr>
            <w:tcW w:w="996"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财政拨款收入</w:t>
            </w:r>
          </w:p>
        </w:tc>
        <w:tc>
          <w:tcPr>
            <w:tcW w:w="709"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上级补助收入</w:t>
            </w:r>
          </w:p>
        </w:tc>
        <w:tc>
          <w:tcPr>
            <w:tcW w:w="60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事业收入</w:t>
            </w:r>
          </w:p>
        </w:tc>
        <w:tc>
          <w:tcPr>
            <w:tcW w:w="545"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经营收入</w:t>
            </w:r>
          </w:p>
        </w:tc>
        <w:tc>
          <w:tcPr>
            <w:tcW w:w="584"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附属单位上缴收入</w:t>
            </w:r>
          </w:p>
        </w:tc>
        <w:tc>
          <w:tcPr>
            <w:tcW w:w="905"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其他收入</w:t>
            </w:r>
          </w:p>
        </w:tc>
      </w:tr>
      <w:tr>
        <w:tblPrEx>
          <w:tblCellMar>
            <w:top w:w="0" w:type="dxa"/>
            <w:left w:w="0" w:type="dxa"/>
            <w:bottom w:w="0" w:type="dxa"/>
            <w:right w:w="0" w:type="dxa"/>
          </w:tblCellMar>
        </w:tblPrEx>
        <w:trPr>
          <w:trHeight w:val="300" w:hRule="atLeast"/>
        </w:trPr>
        <w:tc>
          <w:tcPr>
            <w:tcW w:w="1783" w:type="dxa"/>
            <w:gridSpan w:val="3"/>
            <w:vMerge w:val="restart"/>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支出功能分类科目编码</w:t>
            </w:r>
          </w:p>
        </w:tc>
        <w:tc>
          <w:tcPr>
            <w:tcW w:w="1137"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077"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9"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783" w:type="dxa"/>
            <w:gridSpan w:val="3"/>
            <w:vMerge w:val="continue"/>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37"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77"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9"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783" w:type="dxa"/>
            <w:gridSpan w:val="3"/>
            <w:vMerge w:val="continue"/>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37"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77"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09"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520" w:type="dxa"/>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类</w:t>
            </w:r>
          </w:p>
        </w:tc>
        <w:tc>
          <w:tcPr>
            <w:tcW w:w="58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款</w:t>
            </w:r>
          </w:p>
        </w:tc>
        <w:tc>
          <w:tcPr>
            <w:tcW w:w="67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113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07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1,150.04</w:t>
            </w:r>
          </w:p>
        </w:tc>
        <w:tc>
          <w:tcPr>
            <w:tcW w:w="99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1,149.74</w:t>
            </w:r>
          </w:p>
        </w:tc>
        <w:tc>
          <w:tcPr>
            <w:tcW w:w="709"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00"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45"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84"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05" w:type="dxa"/>
            <w:tcBorders>
              <w:top w:val="nil"/>
              <w:left w:val="nil"/>
              <w:bottom w:val="single" w:color="000000" w:sz="4" w:space="0"/>
              <w:right w:val="single" w:color="000000" w:sz="12"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w:t>
            </w:r>
          </w:p>
        </w:tc>
      </w:tr>
      <w:tr>
        <w:tblPrEx>
          <w:tblCellMar>
            <w:top w:w="0" w:type="dxa"/>
            <w:left w:w="0" w:type="dxa"/>
            <w:bottom w:w="0" w:type="dxa"/>
            <w:right w:w="0" w:type="dxa"/>
          </w:tblCellMar>
        </w:tblPrEx>
        <w:trPr>
          <w:trHeight w:val="300" w:hRule="atLeast"/>
        </w:trPr>
        <w:tc>
          <w:tcPr>
            <w:tcW w:w="1783" w:type="dxa"/>
            <w:gridSpan w:val="3"/>
            <w:tcBorders>
              <w:top w:val="nil"/>
              <w:left w:val="single" w:color="000000" w:sz="12" w:space="0"/>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w:t>
            </w:r>
          </w:p>
        </w:tc>
        <w:tc>
          <w:tcPr>
            <w:tcW w:w="1137"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一般公共服务支出</w:t>
            </w:r>
          </w:p>
        </w:tc>
        <w:tc>
          <w:tcPr>
            <w:tcW w:w="1077"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1,150.04</w:t>
            </w:r>
          </w:p>
        </w:tc>
        <w:tc>
          <w:tcPr>
            <w:tcW w:w="996"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1,149.74</w:t>
            </w:r>
          </w:p>
        </w:tc>
        <w:tc>
          <w:tcPr>
            <w:tcW w:w="709"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600"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545"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584"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05" w:type="dxa"/>
            <w:tcBorders>
              <w:top w:val="nil"/>
              <w:left w:val="nil"/>
              <w:bottom w:val="single" w:color="000000" w:sz="4" w:space="0"/>
              <w:right w:val="single" w:color="000000" w:sz="12"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0.30</w:t>
            </w:r>
          </w:p>
        </w:tc>
      </w:tr>
      <w:tr>
        <w:tblPrEx>
          <w:tblCellMar>
            <w:top w:w="0" w:type="dxa"/>
            <w:left w:w="0" w:type="dxa"/>
            <w:bottom w:w="0" w:type="dxa"/>
            <w:right w:w="0" w:type="dxa"/>
          </w:tblCellMar>
        </w:tblPrEx>
        <w:trPr>
          <w:trHeight w:val="300" w:hRule="atLeast"/>
        </w:trPr>
        <w:tc>
          <w:tcPr>
            <w:tcW w:w="1783" w:type="dxa"/>
            <w:gridSpan w:val="3"/>
            <w:tcBorders>
              <w:top w:val="nil"/>
              <w:left w:val="single" w:color="000000" w:sz="12" w:space="0"/>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20101</w:t>
            </w:r>
          </w:p>
        </w:tc>
        <w:tc>
          <w:tcPr>
            <w:tcW w:w="1137"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人大事务</w:t>
            </w:r>
          </w:p>
        </w:tc>
        <w:tc>
          <w:tcPr>
            <w:tcW w:w="1077"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1,149.74</w:t>
            </w:r>
          </w:p>
        </w:tc>
        <w:tc>
          <w:tcPr>
            <w:tcW w:w="996"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1,149.74</w:t>
            </w:r>
          </w:p>
        </w:tc>
        <w:tc>
          <w:tcPr>
            <w:tcW w:w="709"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600"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545"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584"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05" w:type="dxa"/>
            <w:tcBorders>
              <w:top w:val="nil"/>
              <w:left w:val="nil"/>
              <w:bottom w:val="single" w:color="000000" w:sz="4" w:space="0"/>
              <w:right w:val="single" w:color="000000" w:sz="12"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783" w:type="dxa"/>
            <w:gridSpan w:val="3"/>
            <w:tcBorders>
              <w:top w:val="nil"/>
              <w:left w:val="single" w:color="000000" w:sz="12"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2010101</w:t>
            </w:r>
          </w:p>
        </w:tc>
        <w:tc>
          <w:tcPr>
            <w:tcW w:w="1137"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107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689.77</w:t>
            </w:r>
          </w:p>
        </w:tc>
        <w:tc>
          <w:tcPr>
            <w:tcW w:w="99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689.77</w:t>
            </w:r>
          </w:p>
        </w:tc>
        <w:tc>
          <w:tcPr>
            <w:tcW w:w="709"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00"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45"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84"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05" w:type="dxa"/>
            <w:tcBorders>
              <w:top w:val="nil"/>
              <w:left w:val="nil"/>
              <w:bottom w:val="single" w:color="000000" w:sz="4" w:space="0"/>
              <w:right w:val="single" w:color="000000" w:sz="12"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783" w:type="dxa"/>
            <w:gridSpan w:val="3"/>
            <w:tcBorders>
              <w:top w:val="nil"/>
              <w:left w:val="single" w:color="000000" w:sz="12"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2010104</w:t>
            </w:r>
          </w:p>
        </w:tc>
        <w:tc>
          <w:tcPr>
            <w:tcW w:w="1137"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人大会议</w:t>
            </w:r>
          </w:p>
        </w:tc>
        <w:tc>
          <w:tcPr>
            <w:tcW w:w="107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125.00</w:t>
            </w:r>
          </w:p>
        </w:tc>
        <w:tc>
          <w:tcPr>
            <w:tcW w:w="99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125.00</w:t>
            </w:r>
          </w:p>
        </w:tc>
        <w:tc>
          <w:tcPr>
            <w:tcW w:w="709"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00"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45"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84"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05" w:type="dxa"/>
            <w:tcBorders>
              <w:top w:val="nil"/>
              <w:left w:val="nil"/>
              <w:bottom w:val="single" w:color="000000" w:sz="4" w:space="0"/>
              <w:right w:val="single" w:color="000000" w:sz="12"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783" w:type="dxa"/>
            <w:gridSpan w:val="3"/>
            <w:tcBorders>
              <w:top w:val="nil"/>
              <w:left w:val="single" w:color="000000" w:sz="12"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2010106</w:t>
            </w:r>
          </w:p>
        </w:tc>
        <w:tc>
          <w:tcPr>
            <w:tcW w:w="1137"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人大监督</w:t>
            </w:r>
          </w:p>
        </w:tc>
        <w:tc>
          <w:tcPr>
            <w:tcW w:w="107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w:t>
            </w:r>
          </w:p>
        </w:tc>
        <w:tc>
          <w:tcPr>
            <w:tcW w:w="99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w:t>
            </w:r>
          </w:p>
        </w:tc>
        <w:tc>
          <w:tcPr>
            <w:tcW w:w="709"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00"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45"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84"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05" w:type="dxa"/>
            <w:tcBorders>
              <w:top w:val="nil"/>
              <w:left w:val="nil"/>
              <w:bottom w:val="single" w:color="000000" w:sz="4" w:space="0"/>
              <w:right w:val="single" w:color="000000" w:sz="12"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783" w:type="dxa"/>
            <w:gridSpan w:val="3"/>
            <w:tcBorders>
              <w:top w:val="nil"/>
              <w:left w:val="single" w:color="000000" w:sz="12"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2010107</w:t>
            </w:r>
          </w:p>
        </w:tc>
        <w:tc>
          <w:tcPr>
            <w:tcW w:w="1137"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人大代表履职能力提升</w:t>
            </w:r>
          </w:p>
        </w:tc>
        <w:tc>
          <w:tcPr>
            <w:tcW w:w="107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61.70</w:t>
            </w:r>
          </w:p>
        </w:tc>
        <w:tc>
          <w:tcPr>
            <w:tcW w:w="99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61.70</w:t>
            </w:r>
          </w:p>
        </w:tc>
        <w:tc>
          <w:tcPr>
            <w:tcW w:w="709"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00"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45"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84"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05" w:type="dxa"/>
            <w:tcBorders>
              <w:top w:val="nil"/>
              <w:left w:val="nil"/>
              <w:bottom w:val="single" w:color="000000" w:sz="4" w:space="0"/>
              <w:right w:val="single" w:color="000000" w:sz="12"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783" w:type="dxa"/>
            <w:gridSpan w:val="3"/>
            <w:tcBorders>
              <w:top w:val="nil"/>
              <w:left w:val="single" w:color="000000" w:sz="12"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2010108</w:t>
            </w:r>
          </w:p>
        </w:tc>
        <w:tc>
          <w:tcPr>
            <w:tcW w:w="1137"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代表工作</w:t>
            </w:r>
          </w:p>
        </w:tc>
        <w:tc>
          <w:tcPr>
            <w:tcW w:w="107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222.29</w:t>
            </w:r>
          </w:p>
        </w:tc>
        <w:tc>
          <w:tcPr>
            <w:tcW w:w="99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222.29</w:t>
            </w:r>
          </w:p>
        </w:tc>
        <w:tc>
          <w:tcPr>
            <w:tcW w:w="709"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00"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45"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84"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05" w:type="dxa"/>
            <w:tcBorders>
              <w:top w:val="nil"/>
              <w:left w:val="nil"/>
              <w:bottom w:val="single" w:color="000000" w:sz="4" w:space="0"/>
              <w:right w:val="single" w:color="000000" w:sz="12"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783" w:type="dxa"/>
            <w:gridSpan w:val="3"/>
            <w:tcBorders>
              <w:top w:val="nil"/>
              <w:left w:val="single" w:color="000000" w:sz="12"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2010109</w:t>
            </w:r>
          </w:p>
        </w:tc>
        <w:tc>
          <w:tcPr>
            <w:tcW w:w="1137"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人大信访工作</w:t>
            </w:r>
          </w:p>
        </w:tc>
        <w:tc>
          <w:tcPr>
            <w:tcW w:w="107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99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709"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00"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45"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84"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05" w:type="dxa"/>
            <w:tcBorders>
              <w:top w:val="nil"/>
              <w:left w:val="nil"/>
              <w:bottom w:val="single" w:color="000000" w:sz="4" w:space="0"/>
              <w:right w:val="single" w:color="000000" w:sz="12"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783" w:type="dxa"/>
            <w:gridSpan w:val="3"/>
            <w:tcBorders>
              <w:top w:val="nil"/>
              <w:left w:val="single" w:color="000000" w:sz="12"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2010150</w:t>
            </w:r>
          </w:p>
        </w:tc>
        <w:tc>
          <w:tcPr>
            <w:tcW w:w="1137"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事业运行</w:t>
            </w:r>
          </w:p>
        </w:tc>
        <w:tc>
          <w:tcPr>
            <w:tcW w:w="107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37.98</w:t>
            </w:r>
          </w:p>
        </w:tc>
        <w:tc>
          <w:tcPr>
            <w:tcW w:w="99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37.98</w:t>
            </w:r>
          </w:p>
        </w:tc>
        <w:tc>
          <w:tcPr>
            <w:tcW w:w="709"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00"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45"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84"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05" w:type="dxa"/>
            <w:tcBorders>
              <w:top w:val="nil"/>
              <w:left w:val="nil"/>
              <w:bottom w:val="single" w:color="000000" w:sz="4" w:space="0"/>
              <w:right w:val="single" w:color="000000" w:sz="12"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783" w:type="dxa"/>
            <w:gridSpan w:val="3"/>
            <w:tcBorders>
              <w:top w:val="nil"/>
              <w:left w:val="single" w:color="000000" w:sz="12"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2010199</w:t>
            </w:r>
          </w:p>
        </w:tc>
        <w:tc>
          <w:tcPr>
            <w:tcW w:w="1137"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其他人大事务支出</w:t>
            </w:r>
          </w:p>
        </w:tc>
        <w:tc>
          <w:tcPr>
            <w:tcW w:w="107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w:t>
            </w:r>
          </w:p>
        </w:tc>
        <w:tc>
          <w:tcPr>
            <w:tcW w:w="99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w:t>
            </w:r>
          </w:p>
        </w:tc>
        <w:tc>
          <w:tcPr>
            <w:tcW w:w="709"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00"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45"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84"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05" w:type="dxa"/>
            <w:tcBorders>
              <w:top w:val="nil"/>
              <w:left w:val="nil"/>
              <w:bottom w:val="single" w:color="000000" w:sz="4" w:space="0"/>
              <w:right w:val="single" w:color="000000" w:sz="12"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783" w:type="dxa"/>
            <w:gridSpan w:val="3"/>
            <w:tcBorders>
              <w:top w:val="nil"/>
              <w:left w:val="single" w:color="000000" w:sz="12" w:space="0"/>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20136</w:t>
            </w:r>
          </w:p>
        </w:tc>
        <w:tc>
          <w:tcPr>
            <w:tcW w:w="1137"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其他共产党事务支出</w:t>
            </w:r>
          </w:p>
        </w:tc>
        <w:tc>
          <w:tcPr>
            <w:tcW w:w="1077"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0.30</w:t>
            </w:r>
          </w:p>
        </w:tc>
        <w:tc>
          <w:tcPr>
            <w:tcW w:w="996"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709"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600"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545"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584"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905" w:type="dxa"/>
            <w:tcBorders>
              <w:top w:val="nil"/>
              <w:left w:val="nil"/>
              <w:bottom w:val="single" w:color="000000" w:sz="4" w:space="0"/>
              <w:right w:val="single" w:color="000000" w:sz="12"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0.30</w:t>
            </w:r>
          </w:p>
        </w:tc>
      </w:tr>
      <w:tr>
        <w:tblPrEx>
          <w:tblCellMar>
            <w:top w:w="0" w:type="dxa"/>
            <w:left w:w="0" w:type="dxa"/>
            <w:bottom w:w="0" w:type="dxa"/>
            <w:right w:w="0" w:type="dxa"/>
          </w:tblCellMar>
        </w:tblPrEx>
        <w:trPr>
          <w:trHeight w:val="300" w:hRule="atLeast"/>
        </w:trPr>
        <w:tc>
          <w:tcPr>
            <w:tcW w:w="1783" w:type="dxa"/>
            <w:gridSpan w:val="3"/>
            <w:tcBorders>
              <w:top w:val="nil"/>
              <w:left w:val="single" w:color="000000" w:sz="12" w:space="0"/>
              <w:bottom w:val="single" w:color="000000" w:sz="12"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2013699</w:t>
            </w:r>
          </w:p>
        </w:tc>
        <w:tc>
          <w:tcPr>
            <w:tcW w:w="1137" w:type="dxa"/>
            <w:tcBorders>
              <w:top w:val="nil"/>
              <w:left w:val="nil"/>
              <w:bottom w:val="single" w:color="000000" w:sz="12"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其他共产党事务支出</w:t>
            </w:r>
          </w:p>
        </w:tc>
        <w:tc>
          <w:tcPr>
            <w:tcW w:w="1077" w:type="dxa"/>
            <w:tcBorders>
              <w:top w:val="nil"/>
              <w:left w:val="nil"/>
              <w:bottom w:val="single" w:color="000000" w:sz="12"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w:t>
            </w:r>
          </w:p>
        </w:tc>
        <w:tc>
          <w:tcPr>
            <w:tcW w:w="996" w:type="dxa"/>
            <w:tcBorders>
              <w:top w:val="nil"/>
              <w:left w:val="nil"/>
              <w:bottom w:val="single" w:color="000000" w:sz="12"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09" w:type="dxa"/>
            <w:tcBorders>
              <w:top w:val="nil"/>
              <w:left w:val="nil"/>
              <w:bottom w:val="single" w:color="000000" w:sz="12"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00" w:type="dxa"/>
            <w:tcBorders>
              <w:top w:val="nil"/>
              <w:left w:val="nil"/>
              <w:bottom w:val="single" w:color="000000" w:sz="12"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45" w:type="dxa"/>
            <w:tcBorders>
              <w:top w:val="nil"/>
              <w:left w:val="nil"/>
              <w:bottom w:val="single" w:color="000000" w:sz="12"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84" w:type="dxa"/>
            <w:tcBorders>
              <w:top w:val="nil"/>
              <w:left w:val="nil"/>
              <w:bottom w:val="single" w:color="000000" w:sz="12"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05" w:type="dxa"/>
            <w:tcBorders>
              <w:top w:val="nil"/>
              <w:left w:val="nil"/>
              <w:bottom w:val="single" w:color="000000" w:sz="12" w:space="0"/>
              <w:right w:val="single" w:color="000000" w:sz="12"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0.30</w:t>
            </w:r>
          </w:p>
        </w:tc>
      </w:tr>
    </w:tbl>
    <w:p>
      <w:pPr>
        <w:pStyle w:val="12"/>
        <w:numPr>
          <w:ilvl w:val="0"/>
          <w:numId w:val="0"/>
        </w:numPr>
        <w:ind w:leftChars="0" w:firstLine="640" w:firstLineChars="200"/>
        <w:jc w:val="left"/>
        <w:rPr>
          <w:rFonts w:hint="eastAsia" w:ascii="黑体" w:hAnsi="仿宋" w:eastAsia="黑体" w:cs="黑体"/>
          <w:sz w:val="32"/>
          <w:szCs w:val="32"/>
          <w:lang w:val="en-US" w:eastAsia="zh-CN"/>
        </w:rPr>
      </w:pPr>
    </w:p>
    <w:p>
      <w:pPr>
        <w:pStyle w:val="12"/>
        <w:numPr>
          <w:ilvl w:val="0"/>
          <w:numId w:val="0"/>
        </w:numPr>
        <w:ind w:leftChars="0" w:firstLine="640" w:firstLineChars="200"/>
        <w:jc w:val="left"/>
        <w:rPr>
          <w:rFonts w:hint="eastAsia" w:ascii="黑体" w:hAnsi="仿宋" w:eastAsia="黑体" w:cs="黑体"/>
          <w:sz w:val="32"/>
          <w:szCs w:val="32"/>
          <w:lang w:val="en-US" w:eastAsia="zh-CN"/>
        </w:rPr>
      </w:pPr>
    </w:p>
    <w:p>
      <w:pPr>
        <w:pStyle w:val="12"/>
        <w:numPr>
          <w:ilvl w:val="0"/>
          <w:numId w:val="0"/>
        </w:numPr>
        <w:ind w:leftChars="0" w:firstLine="640" w:firstLineChars="200"/>
        <w:jc w:val="left"/>
        <w:rPr>
          <w:rFonts w:hint="eastAsia" w:ascii="黑体" w:hAnsi="仿宋" w:eastAsia="黑体" w:cs="黑体"/>
          <w:sz w:val="32"/>
          <w:szCs w:val="32"/>
          <w:lang w:val="en-US" w:eastAsia="zh-CN"/>
        </w:rPr>
      </w:pPr>
    </w:p>
    <w:p>
      <w:pPr>
        <w:pStyle w:val="12"/>
        <w:numPr>
          <w:ilvl w:val="0"/>
          <w:numId w:val="0"/>
        </w:numPr>
        <w:ind w:leftChars="0" w:firstLine="640" w:firstLineChars="200"/>
        <w:jc w:val="left"/>
        <w:rPr>
          <w:rFonts w:hint="eastAsia" w:ascii="黑体" w:hAnsi="仿宋" w:eastAsia="黑体" w:cs="黑体"/>
          <w:sz w:val="32"/>
          <w:szCs w:val="32"/>
          <w:lang w:val="en-US" w:eastAsia="zh-CN"/>
        </w:rPr>
      </w:pPr>
    </w:p>
    <w:p>
      <w:pPr>
        <w:pStyle w:val="12"/>
        <w:numPr>
          <w:ilvl w:val="0"/>
          <w:numId w:val="0"/>
        </w:numPr>
        <w:ind w:leftChars="0" w:firstLine="640" w:firstLineChars="200"/>
        <w:jc w:val="left"/>
        <w:rPr>
          <w:rFonts w:hint="eastAsia" w:ascii="黑体" w:hAnsi="仿宋" w:eastAsia="黑体" w:cs="黑体"/>
          <w:sz w:val="32"/>
          <w:szCs w:val="32"/>
        </w:rPr>
      </w:pPr>
      <w:r>
        <w:rPr>
          <w:rFonts w:hint="eastAsia" w:ascii="黑体" w:hAnsi="仿宋" w:eastAsia="黑体" w:cs="黑体"/>
          <w:sz w:val="32"/>
          <w:szCs w:val="32"/>
          <w:lang w:val="en-US" w:eastAsia="zh-CN"/>
        </w:rPr>
        <w:t>3、</w:t>
      </w:r>
      <w:r>
        <w:rPr>
          <w:rFonts w:hint="eastAsia" w:ascii="黑体" w:hAnsi="仿宋" w:eastAsia="黑体" w:cs="黑体"/>
          <w:sz w:val="32"/>
          <w:szCs w:val="32"/>
        </w:rPr>
        <w:t>支出决算表</w:t>
      </w:r>
    </w:p>
    <w:tbl>
      <w:tblPr>
        <w:tblStyle w:val="6"/>
        <w:tblW w:w="8336" w:type="dxa"/>
        <w:tblInd w:w="0" w:type="dxa"/>
        <w:shd w:val="clear" w:color="auto" w:fill="auto"/>
        <w:tblLayout w:type="fixed"/>
        <w:tblCellMar>
          <w:top w:w="0" w:type="dxa"/>
          <w:left w:w="0" w:type="dxa"/>
          <w:bottom w:w="0" w:type="dxa"/>
          <w:right w:w="0" w:type="dxa"/>
        </w:tblCellMar>
      </w:tblPr>
      <w:tblGrid>
        <w:gridCol w:w="779"/>
        <w:gridCol w:w="669"/>
        <w:gridCol w:w="437"/>
        <w:gridCol w:w="1677"/>
        <w:gridCol w:w="1255"/>
        <w:gridCol w:w="859"/>
        <w:gridCol w:w="804"/>
        <w:gridCol w:w="546"/>
        <w:gridCol w:w="545"/>
        <w:gridCol w:w="765"/>
      </w:tblGrid>
      <w:tr>
        <w:tblPrEx>
          <w:shd w:val="clear" w:color="auto" w:fill="auto"/>
          <w:tblCellMar>
            <w:top w:w="0" w:type="dxa"/>
            <w:left w:w="0" w:type="dxa"/>
            <w:bottom w:w="0" w:type="dxa"/>
            <w:right w:w="0" w:type="dxa"/>
          </w:tblCellMar>
        </w:tblPrEx>
        <w:trPr>
          <w:trHeight w:val="555" w:hRule="atLeast"/>
        </w:trPr>
        <w:tc>
          <w:tcPr>
            <w:tcW w:w="8336" w:type="dxa"/>
            <w:gridSpan w:val="10"/>
            <w:tcBorders>
              <w:top w:val="nil"/>
              <w:left w:val="nil"/>
              <w:bottom w:val="nil"/>
              <w:right w:val="single" w:color="80808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p>
            <w:pPr>
              <w:jc w:val="center"/>
              <w:rPr>
                <w:rFonts w:hint="eastAsia" w:ascii="宋体" w:hAnsi="宋体" w:eastAsia="宋体" w:cs="宋体"/>
                <w:i w:val="0"/>
                <w:color w:val="000000"/>
                <w:sz w:val="18"/>
                <w:szCs w:val="18"/>
                <w:u w:val="none"/>
              </w:rPr>
            </w:pPr>
            <w:r>
              <w:rPr>
                <w:rFonts w:hint="eastAsia" w:ascii="黑体" w:hAnsi="宋体" w:eastAsia="黑体" w:cs="黑体"/>
                <w:i w:val="0"/>
                <w:color w:val="000000"/>
                <w:kern w:val="0"/>
                <w:sz w:val="44"/>
                <w:szCs w:val="44"/>
                <w:u w:val="none"/>
                <w:lang w:val="en-US" w:eastAsia="zh-CN" w:bidi="ar"/>
              </w:rPr>
              <w:t>支出决算表</w:t>
            </w:r>
          </w:p>
        </w:tc>
      </w:tr>
      <w:tr>
        <w:tblPrEx>
          <w:tblCellMar>
            <w:top w:w="0" w:type="dxa"/>
            <w:left w:w="0" w:type="dxa"/>
            <w:bottom w:w="0" w:type="dxa"/>
            <w:right w:w="0" w:type="dxa"/>
          </w:tblCellMar>
        </w:tblPrEx>
        <w:trPr>
          <w:trHeight w:val="300" w:hRule="atLeast"/>
        </w:trPr>
        <w:tc>
          <w:tcPr>
            <w:tcW w:w="8336" w:type="dxa"/>
            <w:gridSpan w:val="10"/>
            <w:tcBorders>
              <w:top w:val="nil"/>
              <w:left w:val="nil"/>
              <w:bottom w:val="single" w:color="808080" w:sz="4" w:space="0"/>
              <w:right w:val="single" w:color="80808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编制单位：福州市鼓楼区人民代表大会</w:t>
            </w:r>
          </w:p>
          <w:p>
            <w:pPr>
              <w:jc w:val="left"/>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常务委员会办公室汇总               2018年度           金额单位：万元</w:t>
            </w:r>
          </w:p>
        </w:tc>
      </w:tr>
      <w:tr>
        <w:tblPrEx>
          <w:tblCellMar>
            <w:top w:w="0" w:type="dxa"/>
            <w:left w:w="0" w:type="dxa"/>
            <w:bottom w:w="0" w:type="dxa"/>
            <w:right w:w="0" w:type="dxa"/>
          </w:tblCellMar>
        </w:tblPrEx>
        <w:trPr>
          <w:trHeight w:val="300" w:hRule="atLeast"/>
        </w:trPr>
        <w:tc>
          <w:tcPr>
            <w:tcW w:w="3562" w:type="dxa"/>
            <w:gridSpan w:val="4"/>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255"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本年支出合计</w:t>
            </w:r>
          </w:p>
        </w:tc>
        <w:tc>
          <w:tcPr>
            <w:tcW w:w="859"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804"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546"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上缴上级支出</w:t>
            </w:r>
          </w:p>
        </w:tc>
        <w:tc>
          <w:tcPr>
            <w:tcW w:w="545"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经营支出</w:t>
            </w:r>
          </w:p>
        </w:tc>
        <w:tc>
          <w:tcPr>
            <w:tcW w:w="765"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对附属单位补助支出</w:t>
            </w:r>
          </w:p>
        </w:tc>
      </w:tr>
      <w:tr>
        <w:tblPrEx>
          <w:tblCellMar>
            <w:top w:w="0" w:type="dxa"/>
            <w:left w:w="0" w:type="dxa"/>
            <w:bottom w:w="0" w:type="dxa"/>
            <w:right w:w="0" w:type="dxa"/>
          </w:tblCellMar>
        </w:tblPrEx>
        <w:trPr>
          <w:trHeight w:val="300" w:hRule="atLeast"/>
        </w:trPr>
        <w:tc>
          <w:tcPr>
            <w:tcW w:w="1885" w:type="dxa"/>
            <w:gridSpan w:val="3"/>
            <w:vMerge w:val="restart"/>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支出功能分类科目编码</w:t>
            </w:r>
          </w:p>
        </w:tc>
        <w:tc>
          <w:tcPr>
            <w:tcW w:w="1677"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25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9"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0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885" w:type="dxa"/>
            <w:gridSpan w:val="3"/>
            <w:vMerge w:val="continue"/>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77"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5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9"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0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885" w:type="dxa"/>
            <w:gridSpan w:val="3"/>
            <w:vMerge w:val="continue"/>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77"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5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9"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0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779" w:type="dxa"/>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类</w:t>
            </w:r>
          </w:p>
        </w:tc>
        <w:tc>
          <w:tcPr>
            <w:tcW w:w="6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款</w:t>
            </w:r>
          </w:p>
        </w:tc>
        <w:tc>
          <w:tcPr>
            <w:tcW w:w="43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167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255"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1,088.91</w:t>
            </w:r>
          </w:p>
        </w:tc>
        <w:tc>
          <w:tcPr>
            <w:tcW w:w="859"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654.67</w:t>
            </w:r>
          </w:p>
        </w:tc>
        <w:tc>
          <w:tcPr>
            <w:tcW w:w="804"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434.24</w:t>
            </w:r>
          </w:p>
        </w:tc>
        <w:tc>
          <w:tcPr>
            <w:tcW w:w="54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45"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65" w:type="dxa"/>
            <w:tcBorders>
              <w:top w:val="nil"/>
              <w:left w:val="nil"/>
              <w:bottom w:val="single" w:color="000000" w:sz="4" w:space="0"/>
              <w:right w:val="single" w:color="000000" w:sz="12"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885" w:type="dxa"/>
            <w:gridSpan w:val="3"/>
            <w:tcBorders>
              <w:top w:val="nil"/>
              <w:left w:val="single" w:color="000000" w:sz="12" w:space="0"/>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w:t>
            </w:r>
          </w:p>
        </w:tc>
        <w:tc>
          <w:tcPr>
            <w:tcW w:w="1677"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一般公共服务支出</w:t>
            </w:r>
          </w:p>
        </w:tc>
        <w:tc>
          <w:tcPr>
            <w:tcW w:w="1255"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1,085.77</w:t>
            </w:r>
          </w:p>
        </w:tc>
        <w:tc>
          <w:tcPr>
            <w:tcW w:w="859"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654.67</w:t>
            </w:r>
          </w:p>
        </w:tc>
        <w:tc>
          <w:tcPr>
            <w:tcW w:w="804"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431.09</w:t>
            </w:r>
          </w:p>
        </w:tc>
        <w:tc>
          <w:tcPr>
            <w:tcW w:w="546"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545"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765" w:type="dxa"/>
            <w:tcBorders>
              <w:top w:val="nil"/>
              <w:left w:val="nil"/>
              <w:bottom w:val="single" w:color="000000" w:sz="4" w:space="0"/>
              <w:right w:val="single" w:color="000000" w:sz="12"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885" w:type="dxa"/>
            <w:gridSpan w:val="3"/>
            <w:tcBorders>
              <w:top w:val="nil"/>
              <w:left w:val="single" w:color="000000" w:sz="12" w:space="0"/>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20101</w:t>
            </w:r>
          </w:p>
        </w:tc>
        <w:tc>
          <w:tcPr>
            <w:tcW w:w="1677"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人大事务</w:t>
            </w:r>
          </w:p>
        </w:tc>
        <w:tc>
          <w:tcPr>
            <w:tcW w:w="1255"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1,085.77</w:t>
            </w:r>
          </w:p>
        </w:tc>
        <w:tc>
          <w:tcPr>
            <w:tcW w:w="859"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654.67</w:t>
            </w:r>
          </w:p>
        </w:tc>
        <w:tc>
          <w:tcPr>
            <w:tcW w:w="804"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431.09</w:t>
            </w:r>
          </w:p>
        </w:tc>
        <w:tc>
          <w:tcPr>
            <w:tcW w:w="546"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545"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765" w:type="dxa"/>
            <w:tcBorders>
              <w:top w:val="nil"/>
              <w:left w:val="nil"/>
              <w:bottom w:val="single" w:color="000000" w:sz="4" w:space="0"/>
              <w:right w:val="single" w:color="000000" w:sz="12"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885" w:type="dxa"/>
            <w:gridSpan w:val="3"/>
            <w:tcBorders>
              <w:top w:val="nil"/>
              <w:left w:val="single" w:color="000000" w:sz="12"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2010101</w:t>
            </w:r>
          </w:p>
        </w:tc>
        <w:tc>
          <w:tcPr>
            <w:tcW w:w="1677"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1255"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697.30</w:t>
            </w:r>
          </w:p>
        </w:tc>
        <w:tc>
          <w:tcPr>
            <w:tcW w:w="859"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612.37</w:t>
            </w:r>
          </w:p>
        </w:tc>
        <w:tc>
          <w:tcPr>
            <w:tcW w:w="804"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84.93</w:t>
            </w:r>
          </w:p>
        </w:tc>
        <w:tc>
          <w:tcPr>
            <w:tcW w:w="54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45"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65" w:type="dxa"/>
            <w:tcBorders>
              <w:top w:val="nil"/>
              <w:left w:val="nil"/>
              <w:bottom w:val="single" w:color="000000" w:sz="4" w:space="0"/>
              <w:right w:val="single" w:color="000000" w:sz="12"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885" w:type="dxa"/>
            <w:gridSpan w:val="3"/>
            <w:tcBorders>
              <w:top w:val="nil"/>
              <w:left w:val="single" w:color="000000" w:sz="12"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2010104</w:t>
            </w:r>
          </w:p>
        </w:tc>
        <w:tc>
          <w:tcPr>
            <w:tcW w:w="1677"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人大会议</w:t>
            </w:r>
          </w:p>
        </w:tc>
        <w:tc>
          <w:tcPr>
            <w:tcW w:w="1255"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96.09</w:t>
            </w:r>
          </w:p>
        </w:tc>
        <w:tc>
          <w:tcPr>
            <w:tcW w:w="859"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04"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96.09</w:t>
            </w:r>
          </w:p>
        </w:tc>
        <w:tc>
          <w:tcPr>
            <w:tcW w:w="54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45"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65" w:type="dxa"/>
            <w:tcBorders>
              <w:top w:val="nil"/>
              <w:left w:val="nil"/>
              <w:bottom w:val="single" w:color="000000" w:sz="4" w:space="0"/>
              <w:right w:val="single" w:color="000000" w:sz="12"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885" w:type="dxa"/>
            <w:gridSpan w:val="3"/>
            <w:tcBorders>
              <w:top w:val="nil"/>
              <w:left w:val="single" w:color="000000" w:sz="12"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2010106</w:t>
            </w:r>
          </w:p>
        </w:tc>
        <w:tc>
          <w:tcPr>
            <w:tcW w:w="1677"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人大监督</w:t>
            </w:r>
          </w:p>
        </w:tc>
        <w:tc>
          <w:tcPr>
            <w:tcW w:w="1255"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w:t>
            </w:r>
          </w:p>
        </w:tc>
        <w:tc>
          <w:tcPr>
            <w:tcW w:w="859"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04"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w:t>
            </w:r>
          </w:p>
        </w:tc>
        <w:tc>
          <w:tcPr>
            <w:tcW w:w="54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45"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65" w:type="dxa"/>
            <w:tcBorders>
              <w:top w:val="nil"/>
              <w:left w:val="nil"/>
              <w:bottom w:val="single" w:color="000000" w:sz="4" w:space="0"/>
              <w:right w:val="single" w:color="000000" w:sz="12"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885" w:type="dxa"/>
            <w:gridSpan w:val="3"/>
            <w:tcBorders>
              <w:top w:val="nil"/>
              <w:left w:val="single" w:color="000000" w:sz="12"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2010107</w:t>
            </w:r>
          </w:p>
        </w:tc>
        <w:tc>
          <w:tcPr>
            <w:tcW w:w="1677"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人大代表履职能力提升</w:t>
            </w:r>
          </w:p>
        </w:tc>
        <w:tc>
          <w:tcPr>
            <w:tcW w:w="1255"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46.76</w:t>
            </w:r>
          </w:p>
        </w:tc>
        <w:tc>
          <w:tcPr>
            <w:tcW w:w="859"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04"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46.76</w:t>
            </w:r>
          </w:p>
        </w:tc>
        <w:tc>
          <w:tcPr>
            <w:tcW w:w="54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45"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65" w:type="dxa"/>
            <w:tcBorders>
              <w:top w:val="nil"/>
              <w:left w:val="nil"/>
              <w:bottom w:val="single" w:color="000000" w:sz="4" w:space="0"/>
              <w:right w:val="single" w:color="000000" w:sz="12"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885" w:type="dxa"/>
            <w:gridSpan w:val="3"/>
            <w:tcBorders>
              <w:top w:val="nil"/>
              <w:left w:val="single" w:color="000000" w:sz="12"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2010108</w:t>
            </w:r>
          </w:p>
        </w:tc>
        <w:tc>
          <w:tcPr>
            <w:tcW w:w="1677"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代表工作</w:t>
            </w:r>
          </w:p>
        </w:tc>
        <w:tc>
          <w:tcPr>
            <w:tcW w:w="1255"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188.02</w:t>
            </w:r>
          </w:p>
        </w:tc>
        <w:tc>
          <w:tcPr>
            <w:tcW w:w="859"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04"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188.02</w:t>
            </w:r>
          </w:p>
        </w:tc>
        <w:tc>
          <w:tcPr>
            <w:tcW w:w="54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45"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65" w:type="dxa"/>
            <w:tcBorders>
              <w:top w:val="nil"/>
              <w:left w:val="nil"/>
              <w:bottom w:val="single" w:color="000000" w:sz="4" w:space="0"/>
              <w:right w:val="single" w:color="000000" w:sz="12"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885" w:type="dxa"/>
            <w:gridSpan w:val="3"/>
            <w:tcBorders>
              <w:top w:val="nil"/>
              <w:left w:val="single" w:color="000000" w:sz="12"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2010109</w:t>
            </w:r>
          </w:p>
        </w:tc>
        <w:tc>
          <w:tcPr>
            <w:tcW w:w="1677"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人大信访工作</w:t>
            </w:r>
          </w:p>
        </w:tc>
        <w:tc>
          <w:tcPr>
            <w:tcW w:w="1255"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0.14</w:t>
            </w:r>
          </w:p>
        </w:tc>
        <w:tc>
          <w:tcPr>
            <w:tcW w:w="859"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04"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0.14</w:t>
            </w:r>
          </w:p>
        </w:tc>
        <w:tc>
          <w:tcPr>
            <w:tcW w:w="54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45"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65" w:type="dxa"/>
            <w:tcBorders>
              <w:top w:val="nil"/>
              <w:left w:val="nil"/>
              <w:bottom w:val="single" w:color="000000" w:sz="4" w:space="0"/>
              <w:right w:val="single" w:color="000000" w:sz="12"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885" w:type="dxa"/>
            <w:gridSpan w:val="3"/>
            <w:tcBorders>
              <w:top w:val="nil"/>
              <w:left w:val="single" w:color="000000" w:sz="12"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2010150</w:t>
            </w:r>
          </w:p>
        </w:tc>
        <w:tc>
          <w:tcPr>
            <w:tcW w:w="1677"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事业运行</w:t>
            </w:r>
          </w:p>
        </w:tc>
        <w:tc>
          <w:tcPr>
            <w:tcW w:w="1255"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43.15</w:t>
            </w:r>
          </w:p>
        </w:tc>
        <w:tc>
          <w:tcPr>
            <w:tcW w:w="859"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42.30</w:t>
            </w:r>
          </w:p>
        </w:tc>
        <w:tc>
          <w:tcPr>
            <w:tcW w:w="804"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0.84</w:t>
            </w:r>
          </w:p>
        </w:tc>
        <w:tc>
          <w:tcPr>
            <w:tcW w:w="54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45"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65" w:type="dxa"/>
            <w:tcBorders>
              <w:top w:val="nil"/>
              <w:left w:val="nil"/>
              <w:bottom w:val="single" w:color="000000" w:sz="4" w:space="0"/>
              <w:right w:val="single" w:color="000000" w:sz="12"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885" w:type="dxa"/>
            <w:gridSpan w:val="3"/>
            <w:tcBorders>
              <w:top w:val="nil"/>
              <w:left w:val="single" w:color="000000" w:sz="12"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2010199</w:t>
            </w:r>
          </w:p>
        </w:tc>
        <w:tc>
          <w:tcPr>
            <w:tcW w:w="1677"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其他人大事务支出</w:t>
            </w:r>
          </w:p>
        </w:tc>
        <w:tc>
          <w:tcPr>
            <w:tcW w:w="1255"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9.21</w:t>
            </w:r>
          </w:p>
        </w:tc>
        <w:tc>
          <w:tcPr>
            <w:tcW w:w="859"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04"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9.21</w:t>
            </w:r>
          </w:p>
        </w:tc>
        <w:tc>
          <w:tcPr>
            <w:tcW w:w="54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45"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65" w:type="dxa"/>
            <w:tcBorders>
              <w:top w:val="nil"/>
              <w:left w:val="nil"/>
              <w:bottom w:val="single" w:color="000000" w:sz="4" w:space="0"/>
              <w:right w:val="single" w:color="000000" w:sz="12"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885" w:type="dxa"/>
            <w:gridSpan w:val="3"/>
            <w:tcBorders>
              <w:top w:val="nil"/>
              <w:left w:val="single" w:color="000000" w:sz="12" w:space="0"/>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205</w:t>
            </w:r>
          </w:p>
        </w:tc>
        <w:tc>
          <w:tcPr>
            <w:tcW w:w="1677"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教育支出</w:t>
            </w:r>
          </w:p>
        </w:tc>
        <w:tc>
          <w:tcPr>
            <w:tcW w:w="1255"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3.13</w:t>
            </w:r>
          </w:p>
        </w:tc>
        <w:tc>
          <w:tcPr>
            <w:tcW w:w="859"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804"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3.13</w:t>
            </w:r>
          </w:p>
        </w:tc>
        <w:tc>
          <w:tcPr>
            <w:tcW w:w="546"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545"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765" w:type="dxa"/>
            <w:tcBorders>
              <w:top w:val="nil"/>
              <w:left w:val="nil"/>
              <w:bottom w:val="single" w:color="000000" w:sz="4" w:space="0"/>
              <w:right w:val="single" w:color="000000" w:sz="12"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885" w:type="dxa"/>
            <w:gridSpan w:val="3"/>
            <w:tcBorders>
              <w:top w:val="nil"/>
              <w:left w:val="single" w:color="000000" w:sz="12" w:space="0"/>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20508</w:t>
            </w:r>
          </w:p>
        </w:tc>
        <w:tc>
          <w:tcPr>
            <w:tcW w:w="1677"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进修及培训</w:t>
            </w:r>
          </w:p>
        </w:tc>
        <w:tc>
          <w:tcPr>
            <w:tcW w:w="1255"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3.13</w:t>
            </w:r>
          </w:p>
        </w:tc>
        <w:tc>
          <w:tcPr>
            <w:tcW w:w="859"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804"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3.13</w:t>
            </w:r>
          </w:p>
        </w:tc>
        <w:tc>
          <w:tcPr>
            <w:tcW w:w="546"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545" w:type="dxa"/>
            <w:tcBorders>
              <w:top w:val="nil"/>
              <w:left w:val="nil"/>
              <w:bottom w:val="single" w:color="000000" w:sz="4" w:space="0"/>
              <w:right w:val="single" w:color="000000" w:sz="4"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765" w:type="dxa"/>
            <w:tcBorders>
              <w:top w:val="nil"/>
              <w:left w:val="nil"/>
              <w:bottom w:val="single" w:color="000000" w:sz="4" w:space="0"/>
              <w:right w:val="single" w:color="000000" w:sz="12" w:space="0"/>
            </w:tcBorders>
            <w:shd w:val="clear" w:color="auto" w:fill="CECDCE"/>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885" w:type="dxa"/>
            <w:gridSpan w:val="3"/>
            <w:tcBorders>
              <w:top w:val="nil"/>
              <w:left w:val="single" w:color="000000" w:sz="12" w:space="0"/>
              <w:bottom w:val="single" w:color="000000" w:sz="12"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2050802</w:t>
            </w:r>
          </w:p>
        </w:tc>
        <w:tc>
          <w:tcPr>
            <w:tcW w:w="1677" w:type="dxa"/>
            <w:tcBorders>
              <w:top w:val="nil"/>
              <w:left w:val="nil"/>
              <w:bottom w:val="single" w:color="000000" w:sz="12"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干部教育</w:t>
            </w:r>
          </w:p>
        </w:tc>
        <w:tc>
          <w:tcPr>
            <w:tcW w:w="1255" w:type="dxa"/>
            <w:tcBorders>
              <w:top w:val="nil"/>
              <w:left w:val="nil"/>
              <w:bottom w:val="single" w:color="000000" w:sz="12"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3.13</w:t>
            </w:r>
          </w:p>
        </w:tc>
        <w:tc>
          <w:tcPr>
            <w:tcW w:w="859" w:type="dxa"/>
            <w:tcBorders>
              <w:top w:val="nil"/>
              <w:left w:val="nil"/>
              <w:bottom w:val="single" w:color="000000" w:sz="12"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04" w:type="dxa"/>
            <w:tcBorders>
              <w:top w:val="nil"/>
              <w:left w:val="nil"/>
              <w:bottom w:val="single" w:color="000000" w:sz="12"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3.13</w:t>
            </w:r>
          </w:p>
        </w:tc>
        <w:tc>
          <w:tcPr>
            <w:tcW w:w="546" w:type="dxa"/>
            <w:tcBorders>
              <w:top w:val="nil"/>
              <w:left w:val="nil"/>
              <w:bottom w:val="single" w:color="000000" w:sz="12"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45" w:type="dxa"/>
            <w:tcBorders>
              <w:top w:val="nil"/>
              <w:left w:val="nil"/>
              <w:bottom w:val="single" w:color="000000" w:sz="12"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65" w:type="dxa"/>
            <w:tcBorders>
              <w:top w:val="nil"/>
              <w:left w:val="nil"/>
              <w:bottom w:val="single" w:color="000000" w:sz="12" w:space="0"/>
              <w:right w:val="single" w:color="000000" w:sz="12"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bl>
    <w:p>
      <w:pPr>
        <w:pStyle w:val="12"/>
        <w:numPr>
          <w:ilvl w:val="0"/>
          <w:numId w:val="0"/>
        </w:numPr>
        <w:ind w:firstLine="640" w:firstLineChars="200"/>
        <w:jc w:val="left"/>
        <w:rPr>
          <w:rFonts w:hint="eastAsia" w:ascii="黑体" w:hAnsi="仿宋" w:eastAsia="黑体" w:cs="黑体"/>
          <w:sz w:val="32"/>
          <w:szCs w:val="32"/>
        </w:rPr>
      </w:pPr>
      <w:r>
        <w:rPr>
          <w:rFonts w:hint="eastAsia" w:ascii="黑体" w:hAnsi="仿宋" w:eastAsia="黑体" w:cs="黑体"/>
          <w:sz w:val="32"/>
          <w:szCs w:val="32"/>
          <w:lang w:val="en-US" w:eastAsia="zh-CN"/>
        </w:rPr>
        <w:t>4、</w:t>
      </w:r>
      <w:r>
        <w:rPr>
          <w:rFonts w:hint="eastAsia" w:ascii="黑体" w:hAnsi="仿宋" w:eastAsia="黑体" w:cs="黑体"/>
          <w:sz w:val="32"/>
          <w:szCs w:val="32"/>
        </w:rPr>
        <w:t>财政拨款收入支出决算总表</w:t>
      </w:r>
    </w:p>
    <w:tbl>
      <w:tblPr>
        <w:tblStyle w:val="6"/>
        <w:tblW w:w="8336" w:type="dxa"/>
        <w:tblInd w:w="0" w:type="dxa"/>
        <w:shd w:val="clear" w:color="auto" w:fill="auto"/>
        <w:tblLayout w:type="fixed"/>
        <w:tblCellMar>
          <w:top w:w="0" w:type="dxa"/>
          <w:left w:w="0" w:type="dxa"/>
          <w:bottom w:w="0" w:type="dxa"/>
          <w:right w:w="0" w:type="dxa"/>
        </w:tblCellMar>
      </w:tblPr>
      <w:tblGrid>
        <w:gridCol w:w="1843"/>
        <w:gridCol w:w="1078"/>
        <w:gridCol w:w="2236"/>
        <w:gridCol w:w="1269"/>
        <w:gridCol w:w="1048"/>
        <w:gridCol w:w="862"/>
      </w:tblGrid>
      <w:tr>
        <w:tblPrEx>
          <w:shd w:val="clear" w:color="auto" w:fill="auto"/>
          <w:tblCellMar>
            <w:top w:w="0" w:type="dxa"/>
            <w:left w:w="0" w:type="dxa"/>
            <w:bottom w:w="0" w:type="dxa"/>
            <w:right w:w="0" w:type="dxa"/>
          </w:tblCellMar>
        </w:tblPrEx>
        <w:trPr>
          <w:trHeight w:val="555" w:hRule="atLeast"/>
        </w:trPr>
        <w:tc>
          <w:tcPr>
            <w:tcW w:w="8336" w:type="dxa"/>
            <w:gridSpan w:val="6"/>
            <w:tcBorders>
              <w:top w:val="nil"/>
              <w:left w:val="nil"/>
              <w:bottom w:val="nil"/>
              <w:right w:val="single" w:color="80808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p>
            <w:pPr>
              <w:jc w:val="center"/>
              <w:rPr>
                <w:rFonts w:hint="eastAsia" w:ascii="宋体" w:hAnsi="宋体" w:eastAsia="宋体" w:cs="宋体"/>
                <w:i w:val="0"/>
                <w:color w:val="000000"/>
                <w:sz w:val="18"/>
                <w:szCs w:val="18"/>
                <w:u w:val="none"/>
              </w:rPr>
            </w:pPr>
            <w:r>
              <w:rPr>
                <w:rFonts w:hint="eastAsia" w:ascii="黑体" w:hAnsi="宋体" w:eastAsia="黑体" w:cs="黑体"/>
                <w:i w:val="0"/>
                <w:color w:val="000000"/>
                <w:kern w:val="0"/>
                <w:sz w:val="44"/>
                <w:szCs w:val="44"/>
                <w:u w:val="none"/>
                <w:lang w:val="en-US" w:eastAsia="zh-CN" w:bidi="ar"/>
              </w:rPr>
              <w:t>财政拨款收入支出决算总表</w:t>
            </w:r>
          </w:p>
        </w:tc>
      </w:tr>
      <w:tr>
        <w:tblPrEx>
          <w:tblCellMar>
            <w:top w:w="0" w:type="dxa"/>
            <w:left w:w="0" w:type="dxa"/>
            <w:bottom w:w="0" w:type="dxa"/>
            <w:right w:w="0" w:type="dxa"/>
          </w:tblCellMar>
        </w:tblPrEx>
        <w:trPr>
          <w:trHeight w:val="300" w:hRule="atLeast"/>
        </w:trPr>
        <w:tc>
          <w:tcPr>
            <w:tcW w:w="8336" w:type="dxa"/>
            <w:gridSpan w:val="6"/>
            <w:tcBorders>
              <w:top w:val="nil"/>
              <w:left w:val="nil"/>
              <w:bottom w:val="single" w:color="808080" w:sz="4" w:space="0"/>
              <w:right w:val="single" w:color="80808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编制单位：福州市鼓楼区人民代表大会</w:t>
            </w:r>
          </w:p>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常务委员会办公室汇总</w:t>
            </w:r>
            <w:r>
              <w:rPr>
                <w:rFonts w:hint="eastAsia" w:ascii="宋体" w:hAnsi="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2018年度</w:t>
            </w:r>
            <w:r>
              <w:rPr>
                <w:rFonts w:hint="eastAsia" w:ascii="宋体" w:hAnsi="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2921" w:type="dxa"/>
            <w:gridSpan w:val="2"/>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     入</w:t>
            </w:r>
          </w:p>
        </w:tc>
        <w:tc>
          <w:tcPr>
            <w:tcW w:w="5415" w:type="dxa"/>
            <w:gridSpan w:val="4"/>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     出</w:t>
            </w:r>
          </w:p>
        </w:tc>
      </w:tr>
      <w:tr>
        <w:tblPrEx>
          <w:tblCellMar>
            <w:top w:w="0" w:type="dxa"/>
            <w:left w:w="0" w:type="dxa"/>
            <w:bottom w:w="0" w:type="dxa"/>
            <w:right w:w="0" w:type="dxa"/>
          </w:tblCellMar>
        </w:tblPrEx>
        <w:trPr>
          <w:trHeight w:val="300" w:hRule="atLeast"/>
        </w:trPr>
        <w:tc>
          <w:tcPr>
            <w:tcW w:w="1843" w:type="dxa"/>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    目</w:t>
            </w:r>
          </w:p>
        </w:tc>
        <w:tc>
          <w:tcPr>
            <w:tcW w:w="1078"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2236"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项目（按功能分类）</w:t>
            </w:r>
          </w:p>
        </w:tc>
        <w:tc>
          <w:tcPr>
            <w:tcW w:w="1269"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c>
          <w:tcPr>
            <w:tcW w:w="1048"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一般公共预算财政拨款</w:t>
            </w:r>
          </w:p>
        </w:tc>
        <w:tc>
          <w:tcPr>
            <w:tcW w:w="862" w:type="dxa"/>
            <w:vMerge w:val="restart"/>
            <w:tcBorders>
              <w:top w:val="nil"/>
              <w:left w:val="nil"/>
              <w:bottom w:val="single" w:color="000000" w:sz="4" w:space="0"/>
              <w:right w:val="single" w:color="000000" w:sz="12"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政府性基金预算财政拨款</w:t>
            </w:r>
          </w:p>
        </w:tc>
      </w:tr>
      <w:tr>
        <w:tblPrEx>
          <w:tblCellMar>
            <w:top w:w="0" w:type="dxa"/>
            <w:left w:w="0" w:type="dxa"/>
            <w:bottom w:w="0" w:type="dxa"/>
            <w:right w:w="0" w:type="dxa"/>
          </w:tblCellMar>
        </w:tblPrEx>
        <w:trPr>
          <w:trHeight w:val="300" w:hRule="atLeast"/>
        </w:trPr>
        <w:tc>
          <w:tcPr>
            <w:tcW w:w="1843" w:type="dxa"/>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7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3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9"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4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62" w:type="dxa"/>
            <w:vMerge w:val="continue"/>
            <w:tcBorders>
              <w:top w:val="nil"/>
              <w:left w:val="nil"/>
              <w:bottom w:val="single" w:color="000000" w:sz="4" w:space="0"/>
              <w:right w:val="single" w:color="000000" w:sz="12"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84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w:t>
            </w:r>
          </w:p>
        </w:tc>
        <w:tc>
          <w:tcPr>
            <w:tcW w:w="1078"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1,149.74</w:t>
            </w:r>
          </w:p>
        </w:tc>
        <w:tc>
          <w:tcPr>
            <w:tcW w:w="223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1269"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1,085.77</w:t>
            </w:r>
          </w:p>
        </w:tc>
        <w:tc>
          <w:tcPr>
            <w:tcW w:w="1048"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1,085.77</w:t>
            </w:r>
          </w:p>
        </w:tc>
        <w:tc>
          <w:tcPr>
            <w:tcW w:w="862" w:type="dxa"/>
            <w:tcBorders>
              <w:top w:val="nil"/>
              <w:left w:val="nil"/>
              <w:bottom w:val="single" w:color="000000" w:sz="4" w:space="0"/>
              <w:right w:val="single" w:color="000000" w:sz="12"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84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w:t>
            </w:r>
          </w:p>
        </w:tc>
        <w:tc>
          <w:tcPr>
            <w:tcW w:w="1078"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23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1269"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48"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62" w:type="dxa"/>
            <w:tcBorders>
              <w:top w:val="nil"/>
              <w:left w:val="nil"/>
              <w:bottom w:val="single" w:color="000000" w:sz="4" w:space="0"/>
              <w:right w:val="single" w:color="000000" w:sz="12"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84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7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23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1269"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48"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62" w:type="dxa"/>
            <w:tcBorders>
              <w:top w:val="nil"/>
              <w:left w:val="nil"/>
              <w:bottom w:val="single" w:color="000000" w:sz="4" w:space="0"/>
              <w:right w:val="single" w:color="000000" w:sz="12"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84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7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23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1269"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48"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62" w:type="dxa"/>
            <w:tcBorders>
              <w:top w:val="nil"/>
              <w:left w:val="nil"/>
              <w:bottom w:val="single" w:color="000000" w:sz="4" w:space="0"/>
              <w:right w:val="single" w:color="000000" w:sz="12"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84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7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23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1269"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3.13</w:t>
            </w:r>
          </w:p>
        </w:tc>
        <w:tc>
          <w:tcPr>
            <w:tcW w:w="1048"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3.13</w:t>
            </w:r>
          </w:p>
        </w:tc>
        <w:tc>
          <w:tcPr>
            <w:tcW w:w="862" w:type="dxa"/>
            <w:tcBorders>
              <w:top w:val="nil"/>
              <w:left w:val="nil"/>
              <w:bottom w:val="single" w:color="000000" w:sz="4" w:space="0"/>
              <w:right w:val="single" w:color="000000" w:sz="12"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84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7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23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1269"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48"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62" w:type="dxa"/>
            <w:tcBorders>
              <w:top w:val="nil"/>
              <w:left w:val="nil"/>
              <w:bottom w:val="single" w:color="000000" w:sz="4" w:space="0"/>
              <w:right w:val="single" w:color="000000" w:sz="12"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84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7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23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七、文化体育与传媒支出</w:t>
            </w:r>
          </w:p>
        </w:tc>
        <w:tc>
          <w:tcPr>
            <w:tcW w:w="1269"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48"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62" w:type="dxa"/>
            <w:tcBorders>
              <w:top w:val="nil"/>
              <w:left w:val="nil"/>
              <w:bottom w:val="single" w:color="000000" w:sz="4" w:space="0"/>
              <w:right w:val="single" w:color="000000" w:sz="12"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84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7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23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1269"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48"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62" w:type="dxa"/>
            <w:tcBorders>
              <w:top w:val="nil"/>
              <w:left w:val="nil"/>
              <w:bottom w:val="single" w:color="000000" w:sz="4" w:space="0"/>
              <w:right w:val="single" w:color="000000" w:sz="12"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84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7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23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九、医疗卫生与计划生育支出</w:t>
            </w:r>
          </w:p>
        </w:tc>
        <w:tc>
          <w:tcPr>
            <w:tcW w:w="1269"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48"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62" w:type="dxa"/>
            <w:tcBorders>
              <w:top w:val="nil"/>
              <w:left w:val="nil"/>
              <w:bottom w:val="single" w:color="000000" w:sz="4" w:space="0"/>
              <w:right w:val="single" w:color="000000" w:sz="12"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84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7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23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十、节能环保支出</w:t>
            </w:r>
          </w:p>
        </w:tc>
        <w:tc>
          <w:tcPr>
            <w:tcW w:w="1269"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48"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62" w:type="dxa"/>
            <w:tcBorders>
              <w:top w:val="nil"/>
              <w:left w:val="nil"/>
              <w:bottom w:val="single" w:color="000000" w:sz="4" w:space="0"/>
              <w:right w:val="single" w:color="000000" w:sz="12"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84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7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23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十一、城乡社区支出</w:t>
            </w:r>
          </w:p>
        </w:tc>
        <w:tc>
          <w:tcPr>
            <w:tcW w:w="1269"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48"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62" w:type="dxa"/>
            <w:tcBorders>
              <w:top w:val="nil"/>
              <w:left w:val="nil"/>
              <w:bottom w:val="single" w:color="000000" w:sz="4" w:space="0"/>
              <w:right w:val="single" w:color="000000" w:sz="12"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84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7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23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十二、农林水支出</w:t>
            </w:r>
          </w:p>
        </w:tc>
        <w:tc>
          <w:tcPr>
            <w:tcW w:w="1269"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48"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62" w:type="dxa"/>
            <w:tcBorders>
              <w:top w:val="nil"/>
              <w:left w:val="nil"/>
              <w:bottom w:val="single" w:color="000000" w:sz="4" w:space="0"/>
              <w:right w:val="single" w:color="000000" w:sz="12"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84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7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23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十三、交通运输支出</w:t>
            </w:r>
          </w:p>
        </w:tc>
        <w:tc>
          <w:tcPr>
            <w:tcW w:w="1269"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48"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62" w:type="dxa"/>
            <w:tcBorders>
              <w:top w:val="nil"/>
              <w:left w:val="nil"/>
              <w:bottom w:val="single" w:color="000000" w:sz="4" w:space="0"/>
              <w:right w:val="single" w:color="000000" w:sz="12"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84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7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23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十四、资源勘探信息等支出</w:t>
            </w:r>
          </w:p>
        </w:tc>
        <w:tc>
          <w:tcPr>
            <w:tcW w:w="1269"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48"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62" w:type="dxa"/>
            <w:tcBorders>
              <w:top w:val="nil"/>
              <w:left w:val="nil"/>
              <w:bottom w:val="single" w:color="000000" w:sz="4" w:space="0"/>
              <w:right w:val="single" w:color="000000" w:sz="12"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84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7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23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十五、商业服务业等支出</w:t>
            </w:r>
          </w:p>
        </w:tc>
        <w:tc>
          <w:tcPr>
            <w:tcW w:w="1269"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48"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62" w:type="dxa"/>
            <w:tcBorders>
              <w:top w:val="nil"/>
              <w:left w:val="nil"/>
              <w:bottom w:val="single" w:color="000000" w:sz="4" w:space="0"/>
              <w:right w:val="single" w:color="000000" w:sz="12"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87" w:hRule="atLeast"/>
        </w:trPr>
        <w:tc>
          <w:tcPr>
            <w:tcW w:w="184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7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23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十六、金融支出</w:t>
            </w:r>
          </w:p>
        </w:tc>
        <w:tc>
          <w:tcPr>
            <w:tcW w:w="1269"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48"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62" w:type="dxa"/>
            <w:tcBorders>
              <w:top w:val="nil"/>
              <w:left w:val="nil"/>
              <w:bottom w:val="single" w:color="000000" w:sz="4" w:space="0"/>
              <w:right w:val="single" w:color="000000" w:sz="12"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84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7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23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十七、援助其他地区支出</w:t>
            </w:r>
          </w:p>
        </w:tc>
        <w:tc>
          <w:tcPr>
            <w:tcW w:w="1269"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48"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62" w:type="dxa"/>
            <w:tcBorders>
              <w:top w:val="nil"/>
              <w:left w:val="nil"/>
              <w:bottom w:val="single" w:color="000000" w:sz="4" w:space="0"/>
              <w:right w:val="single" w:color="000000" w:sz="12"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84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7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23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十八、国土海洋气象等支出</w:t>
            </w:r>
          </w:p>
        </w:tc>
        <w:tc>
          <w:tcPr>
            <w:tcW w:w="1269"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48"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62" w:type="dxa"/>
            <w:tcBorders>
              <w:top w:val="nil"/>
              <w:left w:val="nil"/>
              <w:bottom w:val="single" w:color="000000" w:sz="4" w:space="0"/>
              <w:right w:val="single" w:color="000000" w:sz="12"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84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7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23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十九、住房保障支出</w:t>
            </w:r>
          </w:p>
        </w:tc>
        <w:tc>
          <w:tcPr>
            <w:tcW w:w="1269"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48"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62" w:type="dxa"/>
            <w:tcBorders>
              <w:top w:val="nil"/>
              <w:left w:val="nil"/>
              <w:bottom w:val="single" w:color="000000" w:sz="4" w:space="0"/>
              <w:right w:val="single" w:color="000000" w:sz="12"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84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7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23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二十、粮油物资储备支出</w:t>
            </w:r>
          </w:p>
        </w:tc>
        <w:tc>
          <w:tcPr>
            <w:tcW w:w="1269"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48"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62" w:type="dxa"/>
            <w:tcBorders>
              <w:top w:val="nil"/>
              <w:left w:val="nil"/>
              <w:bottom w:val="single" w:color="000000" w:sz="4" w:space="0"/>
              <w:right w:val="single" w:color="000000" w:sz="12"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84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7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23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二十一、其他支出</w:t>
            </w:r>
          </w:p>
        </w:tc>
        <w:tc>
          <w:tcPr>
            <w:tcW w:w="1269"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48"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62" w:type="dxa"/>
            <w:tcBorders>
              <w:top w:val="nil"/>
              <w:left w:val="nil"/>
              <w:bottom w:val="single" w:color="000000" w:sz="4" w:space="0"/>
              <w:right w:val="single" w:color="000000" w:sz="12"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84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7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23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二十二、债务还本支出</w:t>
            </w:r>
          </w:p>
        </w:tc>
        <w:tc>
          <w:tcPr>
            <w:tcW w:w="1269"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48"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62" w:type="dxa"/>
            <w:tcBorders>
              <w:top w:val="nil"/>
              <w:left w:val="nil"/>
              <w:bottom w:val="single" w:color="000000" w:sz="4" w:space="0"/>
              <w:right w:val="single" w:color="000000" w:sz="12"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84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078"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23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二十三、债务付息支出</w:t>
            </w:r>
          </w:p>
        </w:tc>
        <w:tc>
          <w:tcPr>
            <w:tcW w:w="1269"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048"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862" w:type="dxa"/>
            <w:tcBorders>
              <w:top w:val="nil"/>
              <w:left w:val="nil"/>
              <w:bottom w:val="single" w:color="000000" w:sz="4" w:space="0"/>
              <w:right w:val="single" w:color="000000" w:sz="12"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84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本年收入合计</w:t>
            </w:r>
          </w:p>
        </w:tc>
        <w:tc>
          <w:tcPr>
            <w:tcW w:w="1078"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1,149.74</w:t>
            </w:r>
          </w:p>
        </w:tc>
        <w:tc>
          <w:tcPr>
            <w:tcW w:w="223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本年支出合计</w:t>
            </w:r>
          </w:p>
        </w:tc>
        <w:tc>
          <w:tcPr>
            <w:tcW w:w="1269"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1,088.91</w:t>
            </w:r>
          </w:p>
        </w:tc>
        <w:tc>
          <w:tcPr>
            <w:tcW w:w="1048"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1,088.91</w:t>
            </w:r>
          </w:p>
        </w:tc>
        <w:tc>
          <w:tcPr>
            <w:tcW w:w="862" w:type="dxa"/>
            <w:tcBorders>
              <w:top w:val="nil"/>
              <w:left w:val="nil"/>
              <w:bottom w:val="single" w:color="000000" w:sz="4" w:space="0"/>
              <w:right w:val="single" w:color="000000" w:sz="12"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84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年初财政拨款结转和结余</w:t>
            </w:r>
          </w:p>
        </w:tc>
        <w:tc>
          <w:tcPr>
            <w:tcW w:w="1078"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71.09</w:t>
            </w:r>
          </w:p>
        </w:tc>
        <w:tc>
          <w:tcPr>
            <w:tcW w:w="223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年末财政拨款结转和结余</w:t>
            </w:r>
          </w:p>
        </w:tc>
        <w:tc>
          <w:tcPr>
            <w:tcW w:w="1269"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131.93</w:t>
            </w:r>
          </w:p>
        </w:tc>
        <w:tc>
          <w:tcPr>
            <w:tcW w:w="1048"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131.93</w:t>
            </w:r>
          </w:p>
        </w:tc>
        <w:tc>
          <w:tcPr>
            <w:tcW w:w="862" w:type="dxa"/>
            <w:tcBorders>
              <w:top w:val="nil"/>
              <w:left w:val="nil"/>
              <w:bottom w:val="single" w:color="000000" w:sz="4" w:space="0"/>
              <w:right w:val="single" w:color="000000" w:sz="12"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84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一、一般公共预算财政拨款</w:t>
            </w:r>
          </w:p>
        </w:tc>
        <w:tc>
          <w:tcPr>
            <w:tcW w:w="1078"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71.09</w:t>
            </w:r>
          </w:p>
        </w:tc>
        <w:tc>
          <w:tcPr>
            <w:tcW w:w="223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基本支出结转</w:t>
            </w:r>
          </w:p>
        </w:tc>
        <w:tc>
          <w:tcPr>
            <w:tcW w:w="1269"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42.20</w:t>
            </w:r>
          </w:p>
        </w:tc>
        <w:tc>
          <w:tcPr>
            <w:tcW w:w="1048"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42.20</w:t>
            </w:r>
          </w:p>
        </w:tc>
        <w:tc>
          <w:tcPr>
            <w:tcW w:w="862" w:type="dxa"/>
            <w:tcBorders>
              <w:top w:val="nil"/>
              <w:left w:val="nil"/>
              <w:bottom w:val="single" w:color="000000" w:sz="4" w:space="0"/>
              <w:right w:val="single" w:color="000000" w:sz="12"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84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二、政府性基金预算财政拨款</w:t>
            </w:r>
          </w:p>
        </w:tc>
        <w:tc>
          <w:tcPr>
            <w:tcW w:w="1078"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23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项目支出结转和结余</w:t>
            </w:r>
          </w:p>
        </w:tc>
        <w:tc>
          <w:tcPr>
            <w:tcW w:w="1269"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89.73</w:t>
            </w:r>
          </w:p>
        </w:tc>
        <w:tc>
          <w:tcPr>
            <w:tcW w:w="1048"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89.73</w:t>
            </w:r>
          </w:p>
        </w:tc>
        <w:tc>
          <w:tcPr>
            <w:tcW w:w="862" w:type="dxa"/>
            <w:tcBorders>
              <w:top w:val="nil"/>
              <w:left w:val="nil"/>
              <w:bottom w:val="single" w:color="000000" w:sz="4" w:space="0"/>
              <w:right w:val="single" w:color="000000" w:sz="12"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84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1078"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1,220.84</w:t>
            </w:r>
          </w:p>
        </w:tc>
        <w:tc>
          <w:tcPr>
            <w:tcW w:w="223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总计</w:t>
            </w:r>
          </w:p>
        </w:tc>
        <w:tc>
          <w:tcPr>
            <w:tcW w:w="1269"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1,220.84</w:t>
            </w:r>
          </w:p>
        </w:tc>
        <w:tc>
          <w:tcPr>
            <w:tcW w:w="1048" w:type="dxa"/>
            <w:tcBorders>
              <w:top w:val="nil"/>
              <w:left w:val="nil"/>
              <w:bottom w:val="single" w:color="000000" w:sz="12"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1,220.84</w:t>
            </w:r>
          </w:p>
        </w:tc>
        <w:tc>
          <w:tcPr>
            <w:tcW w:w="862" w:type="dxa"/>
            <w:tcBorders>
              <w:top w:val="nil"/>
              <w:left w:val="nil"/>
              <w:bottom w:val="single" w:color="000000" w:sz="12" w:space="0"/>
              <w:right w:val="single" w:color="000000" w:sz="12"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bl>
    <w:p>
      <w:pPr>
        <w:pStyle w:val="12"/>
        <w:numPr>
          <w:ilvl w:val="0"/>
          <w:numId w:val="0"/>
        </w:numPr>
        <w:ind w:leftChars="0" w:firstLine="640" w:firstLineChars="200"/>
        <w:jc w:val="left"/>
        <w:rPr>
          <w:rFonts w:hint="eastAsia" w:ascii="黑体" w:hAnsi="仿宋" w:eastAsia="黑体" w:cs="黑体"/>
          <w:sz w:val="32"/>
          <w:szCs w:val="32"/>
        </w:rPr>
      </w:pPr>
      <w:r>
        <w:rPr>
          <w:rFonts w:hint="eastAsia" w:ascii="黑体" w:hAnsi="仿宋" w:eastAsia="黑体" w:cs="黑体"/>
          <w:sz w:val="32"/>
          <w:szCs w:val="32"/>
          <w:lang w:val="en-US" w:eastAsia="zh-CN"/>
        </w:rPr>
        <w:t>5、</w:t>
      </w:r>
      <w:r>
        <w:rPr>
          <w:rFonts w:hint="eastAsia" w:ascii="黑体" w:hAnsi="仿宋" w:eastAsia="黑体" w:cs="黑体"/>
          <w:sz w:val="32"/>
          <w:szCs w:val="32"/>
        </w:rPr>
        <w:t>一般公共预算财政拨款支出决算表</w:t>
      </w:r>
    </w:p>
    <w:tbl>
      <w:tblPr>
        <w:tblStyle w:val="6"/>
        <w:tblW w:w="8336" w:type="dxa"/>
        <w:tblInd w:w="0" w:type="dxa"/>
        <w:shd w:val="clear" w:color="auto" w:fill="auto"/>
        <w:tblLayout w:type="fixed"/>
        <w:tblCellMar>
          <w:top w:w="0" w:type="dxa"/>
          <w:left w:w="0" w:type="dxa"/>
          <w:bottom w:w="0" w:type="dxa"/>
          <w:right w:w="0" w:type="dxa"/>
        </w:tblCellMar>
      </w:tblPr>
      <w:tblGrid>
        <w:gridCol w:w="562"/>
        <w:gridCol w:w="641"/>
        <w:gridCol w:w="655"/>
        <w:gridCol w:w="1909"/>
        <w:gridCol w:w="1213"/>
        <w:gridCol w:w="1705"/>
        <w:gridCol w:w="1651"/>
      </w:tblGrid>
      <w:tr>
        <w:tblPrEx>
          <w:shd w:val="clear" w:color="auto" w:fill="auto"/>
          <w:tblCellMar>
            <w:top w:w="0" w:type="dxa"/>
            <w:left w:w="0" w:type="dxa"/>
            <w:bottom w:w="0" w:type="dxa"/>
            <w:right w:w="0" w:type="dxa"/>
          </w:tblCellMar>
        </w:tblPrEx>
        <w:trPr>
          <w:trHeight w:val="555" w:hRule="atLeast"/>
        </w:trPr>
        <w:tc>
          <w:tcPr>
            <w:tcW w:w="562" w:type="dxa"/>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p>
        </w:tc>
        <w:tc>
          <w:tcPr>
            <w:tcW w:w="7774" w:type="dxa"/>
            <w:gridSpan w:val="6"/>
            <w:tcBorders>
              <w:top w:val="nil"/>
              <w:left w:val="nil"/>
              <w:bottom w:val="nil"/>
              <w:right w:val="single" w:color="80808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r>
              <w:rPr>
                <w:rFonts w:hint="eastAsia" w:ascii="黑体" w:hAnsi="宋体" w:eastAsia="黑体" w:cs="黑体"/>
                <w:i w:val="0"/>
                <w:color w:val="000000"/>
                <w:kern w:val="0"/>
                <w:sz w:val="44"/>
                <w:szCs w:val="44"/>
                <w:u w:val="none"/>
                <w:lang w:val="en-US" w:eastAsia="zh-CN" w:bidi="ar"/>
              </w:rPr>
              <w:t>一般公共预算财政拨款支出决算表</w:t>
            </w:r>
          </w:p>
        </w:tc>
      </w:tr>
      <w:tr>
        <w:tblPrEx>
          <w:tblCellMar>
            <w:top w:w="0" w:type="dxa"/>
            <w:left w:w="0" w:type="dxa"/>
            <w:bottom w:w="0" w:type="dxa"/>
            <w:right w:w="0" w:type="dxa"/>
          </w:tblCellMar>
        </w:tblPrEx>
        <w:trPr>
          <w:trHeight w:val="300" w:hRule="atLeast"/>
        </w:trPr>
        <w:tc>
          <w:tcPr>
            <w:tcW w:w="8336" w:type="dxa"/>
            <w:gridSpan w:val="7"/>
            <w:tcBorders>
              <w:top w:val="nil"/>
              <w:left w:val="nil"/>
              <w:bottom w:val="single" w:color="808080" w:sz="4" w:space="0"/>
              <w:right w:val="single" w:color="80808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编制单位：福州市鼓楼区人民代表大会</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常务委员会办公室汇总</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2018年度</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金额单位：万元</w:t>
            </w:r>
          </w:p>
        </w:tc>
      </w:tr>
      <w:tr>
        <w:tblPrEx>
          <w:tblCellMar>
            <w:top w:w="0" w:type="dxa"/>
            <w:left w:w="0" w:type="dxa"/>
            <w:bottom w:w="0" w:type="dxa"/>
            <w:right w:w="0" w:type="dxa"/>
          </w:tblCellMar>
        </w:tblPrEx>
        <w:trPr>
          <w:trHeight w:val="270" w:hRule="atLeast"/>
        </w:trPr>
        <w:tc>
          <w:tcPr>
            <w:tcW w:w="3767" w:type="dxa"/>
            <w:gridSpan w:val="4"/>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1213"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本年支出合计</w:t>
            </w:r>
          </w:p>
        </w:tc>
        <w:tc>
          <w:tcPr>
            <w:tcW w:w="1705"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1651"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r>
      <w:tr>
        <w:tblPrEx>
          <w:tblCellMar>
            <w:top w:w="0" w:type="dxa"/>
            <w:left w:w="0" w:type="dxa"/>
            <w:bottom w:w="0" w:type="dxa"/>
            <w:right w:w="0" w:type="dxa"/>
          </w:tblCellMar>
        </w:tblPrEx>
        <w:trPr>
          <w:trHeight w:val="300" w:hRule="atLeast"/>
        </w:trPr>
        <w:tc>
          <w:tcPr>
            <w:tcW w:w="1858" w:type="dxa"/>
            <w:gridSpan w:val="3"/>
            <w:vMerge w:val="restart"/>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支出功能分类科目编码</w:t>
            </w:r>
          </w:p>
        </w:tc>
        <w:tc>
          <w:tcPr>
            <w:tcW w:w="1909"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213"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51"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858" w:type="dxa"/>
            <w:gridSpan w:val="3"/>
            <w:vMerge w:val="continue"/>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09"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13"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51"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70" w:hRule="atLeast"/>
        </w:trPr>
        <w:tc>
          <w:tcPr>
            <w:tcW w:w="1858" w:type="dxa"/>
            <w:gridSpan w:val="3"/>
            <w:vMerge w:val="continue"/>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09"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13"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0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51"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562" w:type="dxa"/>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类</w:t>
            </w:r>
          </w:p>
        </w:tc>
        <w:tc>
          <w:tcPr>
            <w:tcW w:w="64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款</w:t>
            </w:r>
          </w:p>
        </w:tc>
        <w:tc>
          <w:tcPr>
            <w:tcW w:w="65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190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213"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1,088.91</w:t>
            </w:r>
          </w:p>
        </w:tc>
        <w:tc>
          <w:tcPr>
            <w:tcW w:w="1705"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654.67</w:t>
            </w:r>
          </w:p>
        </w:tc>
        <w:tc>
          <w:tcPr>
            <w:tcW w:w="1651" w:type="dxa"/>
            <w:tcBorders>
              <w:top w:val="nil"/>
              <w:left w:val="nil"/>
              <w:bottom w:val="single" w:color="000000" w:sz="4" w:space="0"/>
              <w:right w:val="single" w:color="000000" w:sz="12"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434.24</w:t>
            </w:r>
          </w:p>
        </w:tc>
      </w:tr>
      <w:tr>
        <w:tblPrEx>
          <w:tblCellMar>
            <w:top w:w="0" w:type="dxa"/>
            <w:left w:w="0" w:type="dxa"/>
            <w:bottom w:w="0" w:type="dxa"/>
            <w:right w:w="0" w:type="dxa"/>
          </w:tblCellMar>
        </w:tblPrEx>
        <w:trPr>
          <w:trHeight w:val="300" w:hRule="atLeast"/>
        </w:trPr>
        <w:tc>
          <w:tcPr>
            <w:tcW w:w="1858" w:type="dxa"/>
            <w:gridSpan w:val="3"/>
            <w:tcBorders>
              <w:top w:val="nil"/>
              <w:left w:val="single" w:color="000000" w:sz="12"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2010101</w:t>
            </w:r>
          </w:p>
        </w:tc>
        <w:tc>
          <w:tcPr>
            <w:tcW w:w="1909"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行政运行</w:t>
            </w:r>
          </w:p>
        </w:tc>
        <w:tc>
          <w:tcPr>
            <w:tcW w:w="1213"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697.30</w:t>
            </w:r>
          </w:p>
        </w:tc>
        <w:tc>
          <w:tcPr>
            <w:tcW w:w="1705"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612.37</w:t>
            </w:r>
          </w:p>
        </w:tc>
        <w:tc>
          <w:tcPr>
            <w:tcW w:w="1651" w:type="dxa"/>
            <w:tcBorders>
              <w:top w:val="nil"/>
              <w:left w:val="nil"/>
              <w:bottom w:val="single" w:color="000000" w:sz="4" w:space="0"/>
              <w:right w:val="single" w:color="000000" w:sz="12"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84.93</w:t>
            </w:r>
          </w:p>
        </w:tc>
      </w:tr>
      <w:tr>
        <w:tblPrEx>
          <w:tblCellMar>
            <w:top w:w="0" w:type="dxa"/>
            <w:left w:w="0" w:type="dxa"/>
            <w:bottom w:w="0" w:type="dxa"/>
            <w:right w:w="0" w:type="dxa"/>
          </w:tblCellMar>
        </w:tblPrEx>
        <w:trPr>
          <w:trHeight w:val="300" w:hRule="atLeast"/>
        </w:trPr>
        <w:tc>
          <w:tcPr>
            <w:tcW w:w="1858" w:type="dxa"/>
            <w:gridSpan w:val="3"/>
            <w:tcBorders>
              <w:top w:val="nil"/>
              <w:left w:val="single" w:color="000000" w:sz="12"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2010104</w:t>
            </w:r>
          </w:p>
        </w:tc>
        <w:tc>
          <w:tcPr>
            <w:tcW w:w="1909"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人大会议</w:t>
            </w:r>
          </w:p>
        </w:tc>
        <w:tc>
          <w:tcPr>
            <w:tcW w:w="1213"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96.09</w:t>
            </w:r>
          </w:p>
        </w:tc>
        <w:tc>
          <w:tcPr>
            <w:tcW w:w="1705"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651" w:type="dxa"/>
            <w:tcBorders>
              <w:top w:val="nil"/>
              <w:left w:val="nil"/>
              <w:bottom w:val="single" w:color="000000" w:sz="4" w:space="0"/>
              <w:right w:val="single" w:color="000000" w:sz="12"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96.09</w:t>
            </w:r>
          </w:p>
        </w:tc>
      </w:tr>
      <w:tr>
        <w:tblPrEx>
          <w:tblCellMar>
            <w:top w:w="0" w:type="dxa"/>
            <w:left w:w="0" w:type="dxa"/>
            <w:bottom w:w="0" w:type="dxa"/>
            <w:right w:w="0" w:type="dxa"/>
          </w:tblCellMar>
        </w:tblPrEx>
        <w:trPr>
          <w:trHeight w:val="300" w:hRule="atLeast"/>
        </w:trPr>
        <w:tc>
          <w:tcPr>
            <w:tcW w:w="1858" w:type="dxa"/>
            <w:gridSpan w:val="3"/>
            <w:tcBorders>
              <w:top w:val="nil"/>
              <w:left w:val="single" w:color="000000" w:sz="12"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2010106</w:t>
            </w:r>
          </w:p>
        </w:tc>
        <w:tc>
          <w:tcPr>
            <w:tcW w:w="1909"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人大监督</w:t>
            </w:r>
          </w:p>
        </w:tc>
        <w:tc>
          <w:tcPr>
            <w:tcW w:w="1213"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w:t>
            </w:r>
          </w:p>
        </w:tc>
        <w:tc>
          <w:tcPr>
            <w:tcW w:w="1705"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651" w:type="dxa"/>
            <w:tcBorders>
              <w:top w:val="nil"/>
              <w:left w:val="nil"/>
              <w:bottom w:val="single" w:color="000000" w:sz="4" w:space="0"/>
              <w:right w:val="single" w:color="000000" w:sz="12"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w:t>
            </w:r>
          </w:p>
        </w:tc>
      </w:tr>
      <w:tr>
        <w:tblPrEx>
          <w:tblCellMar>
            <w:top w:w="0" w:type="dxa"/>
            <w:left w:w="0" w:type="dxa"/>
            <w:bottom w:w="0" w:type="dxa"/>
            <w:right w:w="0" w:type="dxa"/>
          </w:tblCellMar>
        </w:tblPrEx>
        <w:trPr>
          <w:trHeight w:val="300" w:hRule="atLeast"/>
        </w:trPr>
        <w:tc>
          <w:tcPr>
            <w:tcW w:w="1858" w:type="dxa"/>
            <w:gridSpan w:val="3"/>
            <w:tcBorders>
              <w:top w:val="nil"/>
              <w:left w:val="single" w:color="000000" w:sz="12"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2010107</w:t>
            </w:r>
          </w:p>
        </w:tc>
        <w:tc>
          <w:tcPr>
            <w:tcW w:w="1909"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人大代表履职能力提升</w:t>
            </w:r>
          </w:p>
        </w:tc>
        <w:tc>
          <w:tcPr>
            <w:tcW w:w="1213"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46.76</w:t>
            </w:r>
          </w:p>
        </w:tc>
        <w:tc>
          <w:tcPr>
            <w:tcW w:w="1705"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651" w:type="dxa"/>
            <w:tcBorders>
              <w:top w:val="nil"/>
              <w:left w:val="nil"/>
              <w:bottom w:val="single" w:color="000000" w:sz="4" w:space="0"/>
              <w:right w:val="single" w:color="000000" w:sz="12"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46.76</w:t>
            </w:r>
          </w:p>
        </w:tc>
      </w:tr>
      <w:tr>
        <w:tblPrEx>
          <w:tblCellMar>
            <w:top w:w="0" w:type="dxa"/>
            <w:left w:w="0" w:type="dxa"/>
            <w:bottom w:w="0" w:type="dxa"/>
            <w:right w:w="0" w:type="dxa"/>
          </w:tblCellMar>
        </w:tblPrEx>
        <w:trPr>
          <w:trHeight w:val="300" w:hRule="atLeast"/>
        </w:trPr>
        <w:tc>
          <w:tcPr>
            <w:tcW w:w="1858" w:type="dxa"/>
            <w:gridSpan w:val="3"/>
            <w:tcBorders>
              <w:top w:val="nil"/>
              <w:left w:val="single" w:color="000000" w:sz="12"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2010108</w:t>
            </w:r>
          </w:p>
        </w:tc>
        <w:tc>
          <w:tcPr>
            <w:tcW w:w="1909"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代表工作</w:t>
            </w:r>
          </w:p>
        </w:tc>
        <w:tc>
          <w:tcPr>
            <w:tcW w:w="1213"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188.02</w:t>
            </w:r>
          </w:p>
        </w:tc>
        <w:tc>
          <w:tcPr>
            <w:tcW w:w="1705"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651" w:type="dxa"/>
            <w:tcBorders>
              <w:top w:val="nil"/>
              <w:left w:val="nil"/>
              <w:bottom w:val="single" w:color="000000" w:sz="4" w:space="0"/>
              <w:right w:val="single" w:color="000000" w:sz="12"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188.02</w:t>
            </w:r>
          </w:p>
        </w:tc>
      </w:tr>
      <w:tr>
        <w:tblPrEx>
          <w:tblCellMar>
            <w:top w:w="0" w:type="dxa"/>
            <w:left w:w="0" w:type="dxa"/>
            <w:bottom w:w="0" w:type="dxa"/>
            <w:right w:w="0" w:type="dxa"/>
          </w:tblCellMar>
        </w:tblPrEx>
        <w:trPr>
          <w:trHeight w:val="300" w:hRule="atLeast"/>
        </w:trPr>
        <w:tc>
          <w:tcPr>
            <w:tcW w:w="1858" w:type="dxa"/>
            <w:gridSpan w:val="3"/>
            <w:tcBorders>
              <w:top w:val="nil"/>
              <w:left w:val="single" w:color="000000" w:sz="12"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2010109</w:t>
            </w:r>
          </w:p>
        </w:tc>
        <w:tc>
          <w:tcPr>
            <w:tcW w:w="1909"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人大信访工作</w:t>
            </w:r>
          </w:p>
        </w:tc>
        <w:tc>
          <w:tcPr>
            <w:tcW w:w="1213"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0.14</w:t>
            </w:r>
          </w:p>
        </w:tc>
        <w:tc>
          <w:tcPr>
            <w:tcW w:w="1705"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651" w:type="dxa"/>
            <w:tcBorders>
              <w:top w:val="nil"/>
              <w:left w:val="nil"/>
              <w:bottom w:val="single" w:color="000000" w:sz="4" w:space="0"/>
              <w:right w:val="single" w:color="000000" w:sz="12"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0.14</w:t>
            </w:r>
          </w:p>
        </w:tc>
      </w:tr>
      <w:tr>
        <w:tblPrEx>
          <w:tblCellMar>
            <w:top w:w="0" w:type="dxa"/>
            <w:left w:w="0" w:type="dxa"/>
            <w:bottom w:w="0" w:type="dxa"/>
            <w:right w:w="0" w:type="dxa"/>
          </w:tblCellMar>
        </w:tblPrEx>
        <w:trPr>
          <w:trHeight w:val="300" w:hRule="atLeast"/>
        </w:trPr>
        <w:tc>
          <w:tcPr>
            <w:tcW w:w="1858" w:type="dxa"/>
            <w:gridSpan w:val="3"/>
            <w:tcBorders>
              <w:top w:val="nil"/>
              <w:left w:val="single" w:color="000000" w:sz="12"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2010150</w:t>
            </w:r>
          </w:p>
        </w:tc>
        <w:tc>
          <w:tcPr>
            <w:tcW w:w="1909"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事业运行</w:t>
            </w:r>
          </w:p>
        </w:tc>
        <w:tc>
          <w:tcPr>
            <w:tcW w:w="1213"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43.15</w:t>
            </w:r>
          </w:p>
        </w:tc>
        <w:tc>
          <w:tcPr>
            <w:tcW w:w="1705"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42.30</w:t>
            </w:r>
          </w:p>
        </w:tc>
        <w:tc>
          <w:tcPr>
            <w:tcW w:w="1651" w:type="dxa"/>
            <w:tcBorders>
              <w:top w:val="nil"/>
              <w:left w:val="nil"/>
              <w:bottom w:val="single" w:color="000000" w:sz="4" w:space="0"/>
              <w:right w:val="single" w:color="000000" w:sz="12"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0.84</w:t>
            </w:r>
          </w:p>
        </w:tc>
      </w:tr>
      <w:tr>
        <w:tblPrEx>
          <w:tblCellMar>
            <w:top w:w="0" w:type="dxa"/>
            <w:left w:w="0" w:type="dxa"/>
            <w:bottom w:w="0" w:type="dxa"/>
            <w:right w:w="0" w:type="dxa"/>
          </w:tblCellMar>
        </w:tblPrEx>
        <w:trPr>
          <w:trHeight w:val="300" w:hRule="atLeast"/>
        </w:trPr>
        <w:tc>
          <w:tcPr>
            <w:tcW w:w="1858" w:type="dxa"/>
            <w:gridSpan w:val="3"/>
            <w:tcBorders>
              <w:top w:val="nil"/>
              <w:left w:val="single" w:color="000000" w:sz="12"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2010199</w:t>
            </w:r>
          </w:p>
        </w:tc>
        <w:tc>
          <w:tcPr>
            <w:tcW w:w="1909" w:type="dxa"/>
            <w:tcBorders>
              <w:top w:val="nil"/>
              <w:left w:val="nil"/>
              <w:bottom w:val="single" w:color="000000" w:sz="4"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其他人大事务支出</w:t>
            </w:r>
          </w:p>
        </w:tc>
        <w:tc>
          <w:tcPr>
            <w:tcW w:w="1213"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9.21</w:t>
            </w:r>
          </w:p>
        </w:tc>
        <w:tc>
          <w:tcPr>
            <w:tcW w:w="1705"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651" w:type="dxa"/>
            <w:tcBorders>
              <w:top w:val="nil"/>
              <w:left w:val="nil"/>
              <w:bottom w:val="single" w:color="000000" w:sz="4" w:space="0"/>
              <w:right w:val="single" w:color="000000" w:sz="12"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9.21</w:t>
            </w:r>
          </w:p>
        </w:tc>
      </w:tr>
      <w:tr>
        <w:tblPrEx>
          <w:tblCellMar>
            <w:top w:w="0" w:type="dxa"/>
            <w:left w:w="0" w:type="dxa"/>
            <w:bottom w:w="0" w:type="dxa"/>
            <w:right w:w="0" w:type="dxa"/>
          </w:tblCellMar>
        </w:tblPrEx>
        <w:trPr>
          <w:trHeight w:val="300" w:hRule="atLeast"/>
        </w:trPr>
        <w:tc>
          <w:tcPr>
            <w:tcW w:w="1858" w:type="dxa"/>
            <w:gridSpan w:val="3"/>
            <w:tcBorders>
              <w:top w:val="nil"/>
              <w:left w:val="single" w:color="000000" w:sz="12" w:space="0"/>
              <w:bottom w:val="single" w:color="000000" w:sz="12"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2050802</w:t>
            </w:r>
          </w:p>
        </w:tc>
        <w:tc>
          <w:tcPr>
            <w:tcW w:w="1909" w:type="dxa"/>
            <w:tcBorders>
              <w:top w:val="nil"/>
              <w:left w:val="nil"/>
              <w:bottom w:val="single" w:color="000000" w:sz="12" w:space="0"/>
              <w:right w:val="single" w:color="000000" w:sz="4" w:space="0"/>
            </w:tcBorders>
            <w:shd w:val="clear" w:color="auto" w:fill="AA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干部教育</w:t>
            </w:r>
          </w:p>
        </w:tc>
        <w:tc>
          <w:tcPr>
            <w:tcW w:w="1213" w:type="dxa"/>
            <w:tcBorders>
              <w:top w:val="nil"/>
              <w:left w:val="nil"/>
              <w:bottom w:val="single" w:color="000000" w:sz="12"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3.13</w:t>
            </w:r>
          </w:p>
        </w:tc>
        <w:tc>
          <w:tcPr>
            <w:tcW w:w="1705" w:type="dxa"/>
            <w:tcBorders>
              <w:top w:val="nil"/>
              <w:left w:val="nil"/>
              <w:bottom w:val="single" w:color="000000" w:sz="12"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651" w:type="dxa"/>
            <w:tcBorders>
              <w:top w:val="nil"/>
              <w:left w:val="nil"/>
              <w:bottom w:val="single" w:color="000000" w:sz="12" w:space="0"/>
              <w:right w:val="single" w:color="000000" w:sz="12"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3.13</w:t>
            </w:r>
          </w:p>
        </w:tc>
      </w:tr>
    </w:tbl>
    <w:p>
      <w:pPr>
        <w:pStyle w:val="12"/>
        <w:numPr>
          <w:ilvl w:val="0"/>
          <w:numId w:val="0"/>
        </w:numPr>
        <w:ind w:leftChars="0" w:firstLine="640" w:firstLineChars="200"/>
        <w:jc w:val="left"/>
        <w:rPr>
          <w:rFonts w:hint="eastAsia" w:ascii="黑体" w:hAnsi="仿宋" w:eastAsia="黑体" w:cs="黑体"/>
          <w:sz w:val="32"/>
          <w:szCs w:val="32"/>
        </w:rPr>
      </w:pPr>
      <w:r>
        <w:rPr>
          <w:rFonts w:hint="eastAsia" w:ascii="黑体" w:hAnsi="仿宋" w:eastAsia="黑体" w:cs="黑体"/>
          <w:sz w:val="32"/>
          <w:szCs w:val="32"/>
          <w:lang w:val="en-US" w:eastAsia="zh-CN"/>
        </w:rPr>
        <w:t>6、</w:t>
      </w:r>
      <w:r>
        <w:rPr>
          <w:rFonts w:hint="eastAsia" w:ascii="黑体" w:hAnsi="仿宋" w:eastAsia="黑体" w:cs="黑体"/>
          <w:sz w:val="32"/>
          <w:szCs w:val="32"/>
        </w:rPr>
        <w:t>一般公共预算财政拨款支出决算明细表</w:t>
      </w:r>
    </w:p>
    <w:tbl>
      <w:tblPr>
        <w:tblStyle w:val="6"/>
        <w:tblW w:w="8336" w:type="dxa"/>
        <w:tblInd w:w="0" w:type="dxa"/>
        <w:shd w:val="clear" w:color="auto" w:fill="auto"/>
        <w:tblLayout w:type="fixed"/>
        <w:tblCellMar>
          <w:top w:w="0" w:type="dxa"/>
          <w:left w:w="0" w:type="dxa"/>
          <w:bottom w:w="0" w:type="dxa"/>
          <w:right w:w="0" w:type="dxa"/>
        </w:tblCellMar>
      </w:tblPr>
      <w:tblGrid>
        <w:gridCol w:w="997"/>
        <w:gridCol w:w="3915"/>
        <w:gridCol w:w="3424"/>
      </w:tblGrid>
      <w:tr>
        <w:tblPrEx>
          <w:shd w:val="clear" w:color="auto" w:fill="auto"/>
          <w:tblCellMar>
            <w:top w:w="0" w:type="dxa"/>
            <w:left w:w="0" w:type="dxa"/>
            <w:bottom w:w="0" w:type="dxa"/>
            <w:right w:w="0" w:type="dxa"/>
          </w:tblCellMar>
        </w:tblPrEx>
        <w:trPr>
          <w:trHeight w:val="1314" w:hRule="atLeast"/>
        </w:trPr>
        <w:tc>
          <w:tcPr>
            <w:tcW w:w="8336" w:type="dxa"/>
            <w:gridSpan w:val="3"/>
            <w:tcBorders>
              <w:top w:val="nil"/>
              <w:left w:val="nil"/>
              <w:bottom w:val="nil"/>
              <w:right w:val="single" w:color="80808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黑体" w:hAnsi="宋体" w:eastAsia="黑体" w:cs="黑体"/>
                <w:i w:val="0"/>
                <w:color w:val="000000"/>
                <w:kern w:val="0"/>
                <w:sz w:val="44"/>
                <w:szCs w:val="44"/>
                <w:u w:val="none"/>
                <w:lang w:val="en-US" w:eastAsia="zh-CN" w:bidi="ar"/>
              </w:rPr>
              <w:t>一般公共预算财政拨款支出决算明细表</w:t>
            </w:r>
          </w:p>
        </w:tc>
      </w:tr>
      <w:tr>
        <w:tblPrEx>
          <w:tblCellMar>
            <w:top w:w="0" w:type="dxa"/>
            <w:left w:w="0" w:type="dxa"/>
            <w:bottom w:w="0" w:type="dxa"/>
            <w:right w:w="0" w:type="dxa"/>
          </w:tblCellMar>
        </w:tblPrEx>
        <w:trPr>
          <w:trHeight w:val="300" w:hRule="atLeast"/>
        </w:trPr>
        <w:tc>
          <w:tcPr>
            <w:tcW w:w="8336" w:type="dxa"/>
            <w:gridSpan w:val="3"/>
            <w:tcBorders>
              <w:top w:val="nil"/>
              <w:left w:val="nil"/>
              <w:bottom w:val="single" w:color="808080" w:sz="4" w:space="0"/>
              <w:right w:val="single" w:color="80808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编制单位：福州市鼓楼区人民代表大会</w:t>
            </w:r>
          </w:p>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常务委员会办公室汇总</w:t>
            </w:r>
            <w:r>
              <w:rPr>
                <w:rFonts w:hint="eastAsia" w:ascii="宋体" w:hAnsi="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2018年度</w:t>
            </w:r>
            <w:r>
              <w:rPr>
                <w:rFonts w:hint="eastAsia" w:ascii="宋体" w:hAnsi="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480" w:hRule="atLeast"/>
        </w:trPr>
        <w:tc>
          <w:tcPr>
            <w:tcW w:w="4912" w:type="dxa"/>
            <w:gridSpan w:val="2"/>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    目</w:t>
            </w:r>
          </w:p>
        </w:tc>
        <w:tc>
          <w:tcPr>
            <w:tcW w:w="3424"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合     计 </w:t>
            </w:r>
          </w:p>
        </w:tc>
      </w:tr>
      <w:tr>
        <w:tblPrEx>
          <w:tblCellMar>
            <w:top w:w="0" w:type="dxa"/>
            <w:left w:w="0" w:type="dxa"/>
            <w:bottom w:w="0" w:type="dxa"/>
            <w:right w:w="0" w:type="dxa"/>
          </w:tblCellMar>
        </w:tblPrEx>
        <w:trPr>
          <w:trHeight w:val="840" w:hRule="atLeast"/>
        </w:trPr>
        <w:tc>
          <w:tcPr>
            <w:tcW w:w="997"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经济分类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科目编码</w:t>
            </w:r>
          </w:p>
        </w:tc>
        <w:tc>
          <w:tcPr>
            <w:tcW w:w="391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3424"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50" w:hRule="atLeast"/>
        </w:trPr>
        <w:tc>
          <w:tcPr>
            <w:tcW w:w="4912" w:type="dxa"/>
            <w:gridSpan w:val="2"/>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         计</w:t>
            </w:r>
          </w:p>
        </w:tc>
        <w:tc>
          <w:tcPr>
            <w:tcW w:w="3424"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1,088.91</w:t>
            </w:r>
          </w:p>
        </w:tc>
      </w:tr>
      <w:tr>
        <w:tblPrEx>
          <w:tblCellMar>
            <w:top w:w="0" w:type="dxa"/>
            <w:left w:w="0" w:type="dxa"/>
            <w:bottom w:w="0" w:type="dxa"/>
            <w:right w:w="0" w:type="dxa"/>
          </w:tblCellMar>
        </w:tblPrEx>
        <w:trPr>
          <w:trHeight w:val="300" w:hRule="atLeast"/>
        </w:trPr>
        <w:tc>
          <w:tcPr>
            <w:tcW w:w="997"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391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3424"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498.37</w:t>
            </w:r>
          </w:p>
        </w:tc>
      </w:tr>
      <w:tr>
        <w:tblPrEx>
          <w:tblCellMar>
            <w:top w:w="0" w:type="dxa"/>
            <w:left w:w="0" w:type="dxa"/>
            <w:bottom w:w="0" w:type="dxa"/>
            <w:right w:w="0" w:type="dxa"/>
          </w:tblCellMar>
        </w:tblPrEx>
        <w:trPr>
          <w:trHeight w:val="300" w:hRule="atLeast"/>
        </w:trPr>
        <w:tc>
          <w:tcPr>
            <w:tcW w:w="997"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391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3424"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473.92</w:t>
            </w:r>
          </w:p>
        </w:tc>
      </w:tr>
      <w:tr>
        <w:tblPrEx>
          <w:tblCellMar>
            <w:top w:w="0" w:type="dxa"/>
            <w:left w:w="0" w:type="dxa"/>
            <w:bottom w:w="0" w:type="dxa"/>
            <w:right w:w="0" w:type="dxa"/>
          </w:tblCellMar>
        </w:tblPrEx>
        <w:trPr>
          <w:trHeight w:val="300" w:hRule="atLeast"/>
        </w:trPr>
        <w:tc>
          <w:tcPr>
            <w:tcW w:w="997"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391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对个人和家庭的补助</w:t>
            </w:r>
          </w:p>
        </w:tc>
        <w:tc>
          <w:tcPr>
            <w:tcW w:w="3424"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106.73</w:t>
            </w:r>
          </w:p>
        </w:tc>
      </w:tr>
      <w:tr>
        <w:tblPrEx>
          <w:tblCellMar>
            <w:top w:w="0" w:type="dxa"/>
            <w:left w:w="0" w:type="dxa"/>
            <w:bottom w:w="0" w:type="dxa"/>
            <w:right w:w="0" w:type="dxa"/>
          </w:tblCellMar>
        </w:tblPrEx>
        <w:trPr>
          <w:trHeight w:val="300" w:hRule="atLeast"/>
        </w:trPr>
        <w:tc>
          <w:tcPr>
            <w:tcW w:w="997"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309</w:t>
            </w:r>
          </w:p>
        </w:tc>
        <w:tc>
          <w:tcPr>
            <w:tcW w:w="391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资本性支出（基本建设）</w:t>
            </w:r>
          </w:p>
        </w:tc>
        <w:tc>
          <w:tcPr>
            <w:tcW w:w="3424"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997"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w:t>
            </w:r>
          </w:p>
        </w:tc>
        <w:tc>
          <w:tcPr>
            <w:tcW w:w="391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资本性支出</w:t>
            </w:r>
          </w:p>
        </w:tc>
        <w:tc>
          <w:tcPr>
            <w:tcW w:w="3424"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9.88</w:t>
            </w:r>
          </w:p>
        </w:tc>
      </w:tr>
      <w:tr>
        <w:tblPrEx>
          <w:tblCellMar>
            <w:top w:w="0" w:type="dxa"/>
            <w:left w:w="0" w:type="dxa"/>
            <w:bottom w:w="0" w:type="dxa"/>
            <w:right w:w="0" w:type="dxa"/>
          </w:tblCellMar>
        </w:tblPrEx>
        <w:trPr>
          <w:trHeight w:val="300" w:hRule="atLeast"/>
        </w:trPr>
        <w:tc>
          <w:tcPr>
            <w:tcW w:w="997"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311</w:t>
            </w:r>
          </w:p>
        </w:tc>
        <w:tc>
          <w:tcPr>
            <w:tcW w:w="391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对企业补助（基本建设）</w:t>
            </w:r>
          </w:p>
        </w:tc>
        <w:tc>
          <w:tcPr>
            <w:tcW w:w="3424"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997"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312</w:t>
            </w:r>
          </w:p>
        </w:tc>
        <w:tc>
          <w:tcPr>
            <w:tcW w:w="391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对企业补助</w:t>
            </w:r>
          </w:p>
        </w:tc>
        <w:tc>
          <w:tcPr>
            <w:tcW w:w="3424"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997"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w:t>
            </w:r>
          </w:p>
        </w:tc>
        <w:tc>
          <w:tcPr>
            <w:tcW w:w="391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债务利息及费用支出</w:t>
            </w:r>
          </w:p>
        </w:tc>
        <w:tc>
          <w:tcPr>
            <w:tcW w:w="3424"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997"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w:t>
            </w:r>
          </w:p>
        </w:tc>
        <w:tc>
          <w:tcPr>
            <w:tcW w:w="391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其他支出</w:t>
            </w:r>
          </w:p>
        </w:tc>
        <w:tc>
          <w:tcPr>
            <w:tcW w:w="3424"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bl>
    <w:p>
      <w:pPr>
        <w:pStyle w:val="12"/>
        <w:numPr>
          <w:ilvl w:val="0"/>
          <w:numId w:val="0"/>
        </w:numPr>
        <w:ind w:leftChars="0" w:firstLine="640" w:firstLineChars="200"/>
        <w:jc w:val="left"/>
        <w:rPr>
          <w:rFonts w:ascii="黑体" w:hAnsi="仿宋" w:eastAsia="黑体" w:cs="黑体"/>
          <w:sz w:val="32"/>
          <w:szCs w:val="32"/>
        </w:rPr>
      </w:pPr>
      <w:r>
        <w:rPr>
          <w:rFonts w:hint="eastAsia" w:ascii="黑体" w:hAnsi="仿宋" w:eastAsia="黑体" w:cs="黑体"/>
          <w:sz w:val="32"/>
          <w:szCs w:val="32"/>
          <w:lang w:val="en-US" w:eastAsia="zh-CN"/>
        </w:rPr>
        <w:t>7、</w:t>
      </w:r>
      <w:r>
        <w:rPr>
          <w:rFonts w:hint="eastAsia" w:ascii="黑体" w:hAnsi="仿宋" w:eastAsia="黑体" w:cs="黑体"/>
          <w:sz w:val="32"/>
          <w:szCs w:val="32"/>
        </w:rPr>
        <w:t>一般公共预算财政拨款基本支出决算表</w:t>
      </w:r>
      <w:r>
        <w:rPr>
          <w:rFonts w:ascii="黑体" w:hAnsi="仿宋" w:eastAsia="黑体" w:cs="黑体"/>
          <w:sz w:val="32"/>
          <w:szCs w:val="32"/>
        </w:rPr>
        <w:t xml:space="preserve"> </w:t>
      </w:r>
    </w:p>
    <w:tbl>
      <w:tblPr>
        <w:tblStyle w:val="6"/>
        <w:tblW w:w="8336" w:type="dxa"/>
        <w:tblInd w:w="0" w:type="dxa"/>
        <w:shd w:val="clear" w:color="auto" w:fill="auto"/>
        <w:tblLayout w:type="fixed"/>
        <w:tblCellMar>
          <w:top w:w="0" w:type="dxa"/>
          <w:left w:w="0" w:type="dxa"/>
          <w:bottom w:w="0" w:type="dxa"/>
          <w:right w:w="0" w:type="dxa"/>
        </w:tblCellMar>
      </w:tblPr>
      <w:tblGrid>
        <w:gridCol w:w="1203"/>
        <w:gridCol w:w="1623"/>
        <w:gridCol w:w="1963"/>
        <w:gridCol w:w="1800"/>
        <w:gridCol w:w="1747"/>
      </w:tblGrid>
      <w:tr>
        <w:tblPrEx>
          <w:shd w:val="clear" w:color="auto" w:fill="auto"/>
          <w:tblCellMar>
            <w:top w:w="0" w:type="dxa"/>
            <w:left w:w="0" w:type="dxa"/>
            <w:bottom w:w="0" w:type="dxa"/>
            <w:right w:w="0" w:type="dxa"/>
          </w:tblCellMar>
        </w:tblPrEx>
        <w:trPr>
          <w:trHeight w:val="1735" w:hRule="atLeast"/>
        </w:trPr>
        <w:tc>
          <w:tcPr>
            <w:tcW w:w="8336" w:type="dxa"/>
            <w:gridSpan w:val="5"/>
            <w:tcBorders>
              <w:top w:val="nil"/>
              <w:left w:val="nil"/>
              <w:bottom w:val="single" w:color="808080" w:sz="4" w:space="0"/>
              <w:right w:val="single" w:color="80808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p>
            <w:pPr>
              <w:jc w:val="center"/>
              <w:rPr>
                <w:rFonts w:hint="eastAsia" w:ascii="黑体" w:hAnsi="宋体" w:eastAsia="黑体" w:cs="黑体"/>
                <w:i w:val="0"/>
                <w:color w:val="000000"/>
                <w:kern w:val="0"/>
                <w:sz w:val="44"/>
                <w:szCs w:val="44"/>
                <w:u w:val="none"/>
                <w:lang w:val="en-US" w:eastAsia="zh-CN" w:bidi="ar"/>
              </w:rPr>
            </w:pPr>
            <w:r>
              <w:rPr>
                <w:rFonts w:hint="eastAsia" w:ascii="黑体" w:hAnsi="宋体" w:eastAsia="黑体" w:cs="黑体"/>
                <w:i w:val="0"/>
                <w:color w:val="000000"/>
                <w:kern w:val="0"/>
                <w:sz w:val="44"/>
                <w:szCs w:val="44"/>
                <w:u w:val="none"/>
                <w:lang w:val="en-US" w:eastAsia="zh-CN" w:bidi="ar"/>
              </w:rPr>
              <w:t>一般公共预算财政拨款基本支出决算表</w:t>
            </w:r>
          </w:p>
          <w:p>
            <w:pPr>
              <w:jc w:val="left"/>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编制单位：福州市鼓楼区人民代表大会</w:t>
            </w:r>
          </w:p>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常务委员会办公室汇总</w:t>
            </w:r>
            <w:r>
              <w:rPr>
                <w:rFonts w:hint="eastAsia" w:ascii="宋体" w:hAnsi="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2018年度</w:t>
            </w:r>
            <w:r>
              <w:rPr>
                <w:rFonts w:hint="eastAsia" w:ascii="宋体" w:hAnsi="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2826" w:type="dxa"/>
            <w:gridSpan w:val="2"/>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    目</w:t>
            </w:r>
          </w:p>
        </w:tc>
        <w:tc>
          <w:tcPr>
            <w:tcW w:w="1963"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合     计 </w:t>
            </w:r>
          </w:p>
        </w:tc>
        <w:tc>
          <w:tcPr>
            <w:tcW w:w="180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w:t>
            </w:r>
          </w:p>
        </w:tc>
        <w:tc>
          <w:tcPr>
            <w:tcW w:w="1747"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w:t>
            </w:r>
          </w:p>
        </w:tc>
      </w:tr>
      <w:tr>
        <w:tblPrEx>
          <w:tblCellMar>
            <w:top w:w="0" w:type="dxa"/>
            <w:left w:w="0" w:type="dxa"/>
            <w:bottom w:w="0" w:type="dxa"/>
            <w:right w:w="0" w:type="dxa"/>
          </w:tblCellMar>
        </w:tblPrEx>
        <w:trPr>
          <w:trHeight w:val="300" w:hRule="atLeast"/>
        </w:trPr>
        <w:tc>
          <w:tcPr>
            <w:tcW w:w="1203" w:type="dxa"/>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经济分类科目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编码</w:t>
            </w:r>
          </w:p>
        </w:tc>
        <w:tc>
          <w:tcPr>
            <w:tcW w:w="1623"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963"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0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47"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203" w:type="dxa"/>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23"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63"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0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47"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203" w:type="dxa"/>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23"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63"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80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47"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826" w:type="dxa"/>
            <w:gridSpan w:val="2"/>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         计</w:t>
            </w:r>
          </w:p>
        </w:tc>
        <w:tc>
          <w:tcPr>
            <w:tcW w:w="1963"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654.67</w:t>
            </w:r>
          </w:p>
        </w:tc>
        <w:tc>
          <w:tcPr>
            <w:tcW w:w="1800"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539.34</w:t>
            </w:r>
          </w:p>
        </w:tc>
        <w:tc>
          <w:tcPr>
            <w:tcW w:w="174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115.34</w:t>
            </w:r>
          </w:p>
        </w:tc>
      </w:tr>
      <w:tr>
        <w:tblPrEx>
          <w:tblCellMar>
            <w:top w:w="0" w:type="dxa"/>
            <w:left w:w="0" w:type="dxa"/>
            <w:bottom w:w="0" w:type="dxa"/>
            <w:right w:w="0" w:type="dxa"/>
          </w:tblCellMar>
        </w:tblPrEx>
        <w:trPr>
          <w:trHeight w:val="300" w:hRule="atLeast"/>
        </w:trPr>
        <w:tc>
          <w:tcPr>
            <w:tcW w:w="12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162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1963"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458.52</w:t>
            </w:r>
          </w:p>
        </w:tc>
        <w:tc>
          <w:tcPr>
            <w:tcW w:w="1800"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458.52</w:t>
            </w:r>
          </w:p>
        </w:tc>
        <w:tc>
          <w:tcPr>
            <w:tcW w:w="174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2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30101</w:t>
            </w:r>
          </w:p>
        </w:tc>
        <w:tc>
          <w:tcPr>
            <w:tcW w:w="162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基本工资</w:t>
            </w:r>
          </w:p>
        </w:tc>
        <w:tc>
          <w:tcPr>
            <w:tcW w:w="1963"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75.14</w:t>
            </w:r>
          </w:p>
        </w:tc>
        <w:tc>
          <w:tcPr>
            <w:tcW w:w="1800"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75.14</w:t>
            </w:r>
          </w:p>
        </w:tc>
        <w:tc>
          <w:tcPr>
            <w:tcW w:w="174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2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30102</w:t>
            </w:r>
          </w:p>
        </w:tc>
        <w:tc>
          <w:tcPr>
            <w:tcW w:w="162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津贴补贴</w:t>
            </w:r>
          </w:p>
        </w:tc>
        <w:tc>
          <w:tcPr>
            <w:tcW w:w="1963"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109.88</w:t>
            </w:r>
          </w:p>
        </w:tc>
        <w:tc>
          <w:tcPr>
            <w:tcW w:w="1800"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109.88</w:t>
            </w:r>
          </w:p>
        </w:tc>
        <w:tc>
          <w:tcPr>
            <w:tcW w:w="174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2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30103</w:t>
            </w:r>
          </w:p>
        </w:tc>
        <w:tc>
          <w:tcPr>
            <w:tcW w:w="162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奖金</w:t>
            </w:r>
          </w:p>
        </w:tc>
        <w:tc>
          <w:tcPr>
            <w:tcW w:w="1963"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99.88</w:t>
            </w:r>
          </w:p>
        </w:tc>
        <w:tc>
          <w:tcPr>
            <w:tcW w:w="1800"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99.88</w:t>
            </w:r>
          </w:p>
        </w:tc>
        <w:tc>
          <w:tcPr>
            <w:tcW w:w="174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2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30106</w:t>
            </w:r>
          </w:p>
        </w:tc>
        <w:tc>
          <w:tcPr>
            <w:tcW w:w="162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伙食补助费</w:t>
            </w:r>
          </w:p>
        </w:tc>
        <w:tc>
          <w:tcPr>
            <w:tcW w:w="1963"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4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2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30107</w:t>
            </w:r>
          </w:p>
        </w:tc>
        <w:tc>
          <w:tcPr>
            <w:tcW w:w="162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绩效工资</w:t>
            </w:r>
          </w:p>
        </w:tc>
        <w:tc>
          <w:tcPr>
            <w:tcW w:w="1963"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4.80</w:t>
            </w:r>
          </w:p>
        </w:tc>
        <w:tc>
          <w:tcPr>
            <w:tcW w:w="1800"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4.80</w:t>
            </w:r>
          </w:p>
        </w:tc>
        <w:tc>
          <w:tcPr>
            <w:tcW w:w="174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2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30108</w:t>
            </w:r>
          </w:p>
        </w:tc>
        <w:tc>
          <w:tcPr>
            <w:tcW w:w="162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w:t>
            </w:r>
          </w:p>
        </w:tc>
        <w:tc>
          <w:tcPr>
            <w:tcW w:w="1963"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25.08</w:t>
            </w:r>
          </w:p>
        </w:tc>
        <w:tc>
          <w:tcPr>
            <w:tcW w:w="1800"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25.08</w:t>
            </w:r>
          </w:p>
        </w:tc>
        <w:tc>
          <w:tcPr>
            <w:tcW w:w="174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2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30109</w:t>
            </w:r>
          </w:p>
        </w:tc>
        <w:tc>
          <w:tcPr>
            <w:tcW w:w="162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职业年金缴费</w:t>
            </w:r>
          </w:p>
        </w:tc>
        <w:tc>
          <w:tcPr>
            <w:tcW w:w="1963"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4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2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30110</w:t>
            </w:r>
          </w:p>
        </w:tc>
        <w:tc>
          <w:tcPr>
            <w:tcW w:w="162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职工基本医疗保险缴费</w:t>
            </w:r>
          </w:p>
        </w:tc>
        <w:tc>
          <w:tcPr>
            <w:tcW w:w="1963"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12.59</w:t>
            </w:r>
          </w:p>
        </w:tc>
        <w:tc>
          <w:tcPr>
            <w:tcW w:w="1800"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12.59</w:t>
            </w:r>
          </w:p>
        </w:tc>
        <w:tc>
          <w:tcPr>
            <w:tcW w:w="174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2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30111</w:t>
            </w:r>
          </w:p>
        </w:tc>
        <w:tc>
          <w:tcPr>
            <w:tcW w:w="162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公务员医疗补助缴费</w:t>
            </w:r>
          </w:p>
        </w:tc>
        <w:tc>
          <w:tcPr>
            <w:tcW w:w="1963"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9.89</w:t>
            </w:r>
          </w:p>
        </w:tc>
        <w:tc>
          <w:tcPr>
            <w:tcW w:w="1800"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9.89</w:t>
            </w:r>
          </w:p>
        </w:tc>
        <w:tc>
          <w:tcPr>
            <w:tcW w:w="174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2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30112</w:t>
            </w:r>
          </w:p>
        </w:tc>
        <w:tc>
          <w:tcPr>
            <w:tcW w:w="162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其他社会保障缴费</w:t>
            </w:r>
          </w:p>
        </w:tc>
        <w:tc>
          <w:tcPr>
            <w:tcW w:w="1963"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3.64</w:t>
            </w:r>
          </w:p>
        </w:tc>
        <w:tc>
          <w:tcPr>
            <w:tcW w:w="1800"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3.64</w:t>
            </w:r>
          </w:p>
        </w:tc>
        <w:tc>
          <w:tcPr>
            <w:tcW w:w="174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2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30113</w:t>
            </w:r>
          </w:p>
        </w:tc>
        <w:tc>
          <w:tcPr>
            <w:tcW w:w="162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1963"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4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2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30114</w:t>
            </w:r>
          </w:p>
        </w:tc>
        <w:tc>
          <w:tcPr>
            <w:tcW w:w="162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w:t>
            </w:r>
          </w:p>
        </w:tc>
        <w:tc>
          <w:tcPr>
            <w:tcW w:w="1963"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4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2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30199</w:t>
            </w:r>
          </w:p>
        </w:tc>
        <w:tc>
          <w:tcPr>
            <w:tcW w:w="162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其他工资福利支出</w:t>
            </w:r>
          </w:p>
        </w:tc>
        <w:tc>
          <w:tcPr>
            <w:tcW w:w="1963"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117.62</w:t>
            </w:r>
          </w:p>
        </w:tc>
        <w:tc>
          <w:tcPr>
            <w:tcW w:w="1800"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117.62</w:t>
            </w:r>
          </w:p>
        </w:tc>
        <w:tc>
          <w:tcPr>
            <w:tcW w:w="174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2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162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1963"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105.62</w:t>
            </w:r>
          </w:p>
        </w:tc>
        <w:tc>
          <w:tcPr>
            <w:tcW w:w="180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4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105.62</w:t>
            </w:r>
          </w:p>
        </w:tc>
      </w:tr>
      <w:tr>
        <w:tblPrEx>
          <w:tblCellMar>
            <w:top w:w="0" w:type="dxa"/>
            <w:left w:w="0" w:type="dxa"/>
            <w:bottom w:w="0" w:type="dxa"/>
            <w:right w:w="0" w:type="dxa"/>
          </w:tblCellMar>
        </w:tblPrEx>
        <w:trPr>
          <w:trHeight w:val="300" w:hRule="atLeast"/>
        </w:trPr>
        <w:tc>
          <w:tcPr>
            <w:tcW w:w="12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30201</w:t>
            </w:r>
          </w:p>
        </w:tc>
        <w:tc>
          <w:tcPr>
            <w:tcW w:w="162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办公费</w:t>
            </w:r>
          </w:p>
        </w:tc>
        <w:tc>
          <w:tcPr>
            <w:tcW w:w="1963"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17.20</w:t>
            </w:r>
          </w:p>
        </w:tc>
        <w:tc>
          <w:tcPr>
            <w:tcW w:w="180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4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17.20</w:t>
            </w:r>
          </w:p>
        </w:tc>
      </w:tr>
      <w:tr>
        <w:tblPrEx>
          <w:tblCellMar>
            <w:top w:w="0" w:type="dxa"/>
            <w:left w:w="0" w:type="dxa"/>
            <w:bottom w:w="0" w:type="dxa"/>
            <w:right w:w="0" w:type="dxa"/>
          </w:tblCellMar>
        </w:tblPrEx>
        <w:trPr>
          <w:trHeight w:val="300" w:hRule="atLeast"/>
        </w:trPr>
        <w:tc>
          <w:tcPr>
            <w:tcW w:w="12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30202</w:t>
            </w:r>
          </w:p>
        </w:tc>
        <w:tc>
          <w:tcPr>
            <w:tcW w:w="162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印刷费</w:t>
            </w:r>
          </w:p>
        </w:tc>
        <w:tc>
          <w:tcPr>
            <w:tcW w:w="1963"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0.26</w:t>
            </w:r>
          </w:p>
        </w:tc>
        <w:tc>
          <w:tcPr>
            <w:tcW w:w="180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4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0.26</w:t>
            </w:r>
          </w:p>
        </w:tc>
      </w:tr>
      <w:tr>
        <w:tblPrEx>
          <w:tblCellMar>
            <w:top w:w="0" w:type="dxa"/>
            <w:left w:w="0" w:type="dxa"/>
            <w:bottom w:w="0" w:type="dxa"/>
            <w:right w:w="0" w:type="dxa"/>
          </w:tblCellMar>
        </w:tblPrEx>
        <w:trPr>
          <w:trHeight w:val="300" w:hRule="atLeast"/>
        </w:trPr>
        <w:tc>
          <w:tcPr>
            <w:tcW w:w="12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30203</w:t>
            </w:r>
          </w:p>
        </w:tc>
        <w:tc>
          <w:tcPr>
            <w:tcW w:w="162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咨询费</w:t>
            </w:r>
          </w:p>
        </w:tc>
        <w:tc>
          <w:tcPr>
            <w:tcW w:w="1963"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4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2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30204</w:t>
            </w:r>
          </w:p>
        </w:tc>
        <w:tc>
          <w:tcPr>
            <w:tcW w:w="162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手续费</w:t>
            </w:r>
          </w:p>
        </w:tc>
        <w:tc>
          <w:tcPr>
            <w:tcW w:w="1963"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4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2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30205</w:t>
            </w:r>
          </w:p>
        </w:tc>
        <w:tc>
          <w:tcPr>
            <w:tcW w:w="162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水费</w:t>
            </w:r>
          </w:p>
        </w:tc>
        <w:tc>
          <w:tcPr>
            <w:tcW w:w="1963"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4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2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30206</w:t>
            </w:r>
          </w:p>
        </w:tc>
        <w:tc>
          <w:tcPr>
            <w:tcW w:w="162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电费</w:t>
            </w:r>
          </w:p>
        </w:tc>
        <w:tc>
          <w:tcPr>
            <w:tcW w:w="1963"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4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2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30207</w:t>
            </w:r>
          </w:p>
        </w:tc>
        <w:tc>
          <w:tcPr>
            <w:tcW w:w="162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邮电费</w:t>
            </w:r>
          </w:p>
        </w:tc>
        <w:tc>
          <w:tcPr>
            <w:tcW w:w="1963"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1.89</w:t>
            </w:r>
          </w:p>
        </w:tc>
        <w:tc>
          <w:tcPr>
            <w:tcW w:w="180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4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1.89</w:t>
            </w:r>
          </w:p>
        </w:tc>
      </w:tr>
      <w:tr>
        <w:tblPrEx>
          <w:tblCellMar>
            <w:top w:w="0" w:type="dxa"/>
            <w:left w:w="0" w:type="dxa"/>
            <w:bottom w:w="0" w:type="dxa"/>
            <w:right w:w="0" w:type="dxa"/>
          </w:tblCellMar>
        </w:tblPrEx>
        <w:trPr>
          <w:trHeight w:val="300" w:hRule="atLeast"/>
        </w:trPr>
        <w:tc>
          <w:tcPr>
            <w:tcW w:w="12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30208</w:t>
            </w:r>
          </w:p>
        </w:tc>
        <w:tc>
          <w:tcPr>
            <w:tcW w:w="162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取暖费</w:t>
            </w:r>
          </w:p>
        </w:tc>
        <w:tc>
          <w:tcPr>
            <w:tcW w:w="1963"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4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2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30209</w:t>
            </w:r>
          </w:p>
        </w:tc>
        <w:tc>
          <w:tcPr>
            <w:tcW w:w="162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物业管理费</w:t>
            </w:r>
          </w:p>
        </w:tc>
        <w:tc>
          <w:tcPr>
            <w:tcW w:w="1963"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4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2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30211</w:t>
            </w:r>
          </w:p>
        </w:tc>
        <w:tc>
          <w:tcPr>
            <w:tcW w:w="162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差旅费</w:t>
            </w:r>
          </w:p>
        </w:tc>
        <w:tc>
          <w:tcPr>
            <w:tcW w:w="1963"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w:t>
            </w:r>
          </w:p>
        </w:tc>
        <w:tc>
          <w:tcPr>
            <w:tcW w:w="180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4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w:t>
            </w:r>
          </w:p>
        </w:tc>
      </w:tr>
      <w:tr>
        <w:tblPrEx>
          <w:tblCellMar>
            <w:top w:w="0" w:type="dxa"/>
            <w:left w:w="0" w:type="dxa"/>
            <w:bottom w:w="0" w:type="dxa"/>
            <w:right w:w="0" w:type="dxa"/>
          </w:tblCellMar>
        </w:tblPrEx>
        <w:trPr>
          <w:trHeight w:val="300" w:hRule="atLeast"/>
        </w:trPr>
        <w:tc>
          <w:tcPr>
            <w:tcW w:w="12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30212</w:t>
            </w:r>
          </w:p>
        </w:tc>
        <w:tc>
          <w:tcPr>
            <w:tcW w:w="162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因公出国(境)费用 </w:t>
            </w:r>
          </w:p>
        </w:tc>
        <w:tc>
          <w:tcPr>
            <w:tcW w:w="1963"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4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2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30213</w:t>
            </w:r>
          </w:p>
        </w:tc>
        <w:tc>
          <w:tcPr>
            <w:tcW w:w="162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维修(护)费</w:t>
            </w:r>
          </w:p>
        </w:tc>
        <w:tc>
          <w:tcPr>
            <w:tcW w:w="1963"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7.30</w:t>
            </w:r>
          </w:p>
        </w:tc>
        <w:tc>
          <w:tcPr>
            <w:tcW w:w="180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4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7.30</w:t>
            </w:r>
          </w:p>
        </w:tc>
      </w:tr>
      <w:tr>
        <w:tblPrEx>
          <w:tblCellMar>
            <w:top w:w="0" w:type="dxa"/>
            <w:left w:w="0" w:type="dxa"/>
            <w:bottom w:w="0" w:type="dxa"/>
            <w:right w:w="0" w:type="dxa"/>
          </w:tblCellMar>
        </w:tblPrEx>
        <w:trPr>
          <w:trHeight w:val="300" w:hRule="atLeast"/>
        </w:trPr>
        <w:tc>
          <w:tcPr>
            <w:tcW w:w="12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30214</w:t>
            </w:r>
          </w:p>
        </w:tc>
        <w:tc>
          <w:tcPr>
            <w:tcW w:w="162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租赁费</w:t>
            </w:r>
          </w:p>
        </w:tc>
        <w:tc>
          <w:tcPr>
            <w:tcW w:w="1963"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1.39</w:t>
            </w:r>
          </w:p>
        </w:tc>
        <w:tc>
          <w:tcPr>
            <w:tcW w:w="180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4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1.39</w:t>
            </w:r>
          </w:p>
        </w:tc>
      </w:tr>
      <w:tr>
        <w:tblPrEx>
          <w:tblCellMar>
            <w:top w:w="0" w:type="dxa"/>
            <w:left w:w="0" w:type="dxa"/>
            <w:bottom w:w="0" w:type="dxa"/>
            <w:right w:w="0" w:type="dxa"/>
          </w:tblCellMar>
        </w:tblPrEx>
        <w:trPr>
          <w:trHeight w:val="300" w:hRule="atLeast"/>
        </w:trPr>
        <w:tc>
          <w:tcPr>
            <w:tcW w:w="12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30215</w:t>
            </w:r>
          </w:p>
        </w:tc>
        <w:tc>
          <w:tcPr>
            <w:tcW w:w="162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会议费</w:t>
            </w:r>
          </w:p>
        </w:tc>
        <w:tc>
          <w:tcPr>
            <w:tcW w:w="1963"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4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2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30216</w:t>
            </w:r>
          </w:p>
        </w:tc>
        <w:tc>
          <w:tcPr>
            <w:tcW w:w="162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培训费</w:t>
            </w:r>
          </w:p>
        </w:tc>
        <w:tc>
          <w:tcPr>
            <w:tcW w:w="1963"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6.62</w:t>
            </w:r>
          </w:p>
        </w:tc>
        <w:tc>
          <w:tcPr>
            <w:tcW w:w="180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4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6.62</w:t>
            </w:r>
          </w:p>
        </w:tc>
      </w:tr>
      <w:tr>
        <w:tblPrEx>
          <w:tblCellMar>
            <w:top w:w="0" w:type="dxa"/>
            <w:left w:w="0" w:type="dxa"/>
            <w:bottom w:w="0" w:type="dxa"/>
            <w:right w:w="0" w:type="dxa"/>
          </w:tblCellMar>
        </w:tblPrEx>
        <w:trPr>
          <w:trHeight w:val="300" w:hRule="atLeast"/>
        </w:trPr>
        <w:tc>
          <w:tcPr>
            <w:tcW w:w="12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30217</w:t>
            </w:r>
          </w:p>
        </w:tc>
        <w:tc>
          <w:tcPr>
            <w:tcW w:w="162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公务接待费</w:t>
            </w:r>
          </w:p>
        </w:tc>
        <w:tc>
          <w:tcPr>
            <w:tcW w:w="1963"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4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2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30218</w:t>
            </w:r>
          </w:p>
        </w:tc>
        <w:tc>
          <w:tcPr>
            <w:tcW w:w="162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专用材料费</w:t>
            </w:r>
          </w:p>
        </w:tc>
        <w:tc>
          <w:tcPr>
            <w:tcW w:w="1963"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4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2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30224</w:t>
            </w:r>
          </w:p>
        </w:tc>
        <w:tc>
          <w:tcPr>
            <w:tcW w:w="162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被装购置费</w:t>
            </w:r>
          </w:p>
        </w:tc>
        <w:tc>
          <w:tcPr>
            <w:tcW w:w="1963"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4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2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30225</w:t>
            </w:r>
          </w:p>
        </w:tc>
        <w:tc>
          <w:tcPr>
            <w:tcW w:w="162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专用燃料费</w:t>
            </w:r>
          </w:p>
        </w:tc>
        <w:tc>
          <w:tcPr>
            <w:tcW w:w="1963"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4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2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30226</w:t>
            </w:r>
          </w:p>
        </w:tc>
        <w:tc>
          <w:tcPr>
            <w:tcW w:w="162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劳务费</w:t>
            </w:r>
          </w:p>
        </w:tc>
        <w:tc>
          <w:tcPr>
            <w:tcW w:w="1963"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17.07</w:t>
            </w:r>
          </w:p>
        </w:tc>
        <w:tc>
          <w:tcPr>
            <w:tcW w:w="180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4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17.07</w:t>
            </w:r>
          </w:p>
        </w:tc>
      </w:tr>
      <w:tr>
        <w:tblPrEx>
          <w:tblCellMar>
            <w:top w:w="0" w:type="dxa"/>
            <w:left w:w="0" w:type="dxa"/>
            <w:bottom w:w="0" w:type="dxa"/>
            <w:right w:w="0" w:type="dxa"/>
          </w:tblCellMar>
        </w:tblPrEx>
        <w:trPr>
          <w:trHeight w:val="300" w:hRule="atLeast"/>
        </w:trPr>
        <w:tc>
          <w:tcPr>
            <w:tcW w:w="12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30227</w:t>
            </w:r>
          </w:p>
        </w:tc>
        <w:tc>
          <w:tcPr>
            <w:tcW w:w="162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委托业务费</w:t>
            </w:r>
          </w:p>
        </w:tc>
        <w:tc>
          <w:tcPr>
            <w:tcW w:w="1963"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11.22</w:t>
            </w:r>
          </w:p>
        </w:tc>
        <w:tc>
          <w:tcPr>
            <w:tcW w:w="180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4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11.22</w:t>
            </w:r>
          </w:p>
        </w:tc>
      </w:tr>
      <w:tr>
        <w:tblPrEx>
          <w:tblCellMar>
            <w:top w:w="0" w:type="dxa"/>
            <w:left w:w="0" w:type="dxa"/>
            <w:bottom w:w="0" w:type="dxa"/>
            <w:right w:w="0" w:type="dxa"/>
          </w:tblCellMar>
        </w:tblPrEx>
        <w:trPr>
          <w:trHeight w:val="300" w:hRule="atLeast"/>
        </w:trPr>
        <w:tc>
          <w:tcPr>
            <w:tcW w:w="12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30228</w:t>
            </w:r>
          </w:p>
        </w:tc>
        <w:tc>
          <w:tcPr>
            <w:tcW w:w="162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工会经费</w:t>
            </w:r>
          </w:p>
        </w:tc>
        <w:tc>
          <w:tcPr>
            <w:tcW w:w="1963"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4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2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30229</w:t>
            </w:r>
          </w:p>
        </w:tc>
        <w:tc>
          <w:tcPr>
            <w:tcW w:w="162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福利费</w:t>
            </w:r>
          </w:p>
        </w:tc>
        <w:tc>
          <w:tcPr>
            <w:tcW w:w="1963"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4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2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30231</w:t>
            </w:r>
          </w:p>
        </w:tc>
        <w:tc>
          <w:tcPr>
            <w:tcW w:w="162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公务用车运行维护费</w:t>
            </w:r>
          </w:p>
        </w:tc>
        <w:tc>
          <w:tcPr>
            <w:tcW w:w="1963"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6.83</w:t>
            </w:r>
          </w:p>
        </w:tc>
        <w:tc>
          <w:tcPr>
            <w:tcW w:w="180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4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6.83</w:t>
            </w:r>
          </w:p>
        </w:tc>
      </w:tr>
      <w:tr>
        <w:tblPrEx>
          <w:tblCellMar>
            <w:top w:w="0" w:type="dxa"/>
            <w:left w:w="0" w:type="dxa"/>
            <w:bottom w:w="0" w:type="dxa"/>
            <w:right w:w="0" w:type="dxa"/>
          </w:tblCellMar>
        </w:tblPrEx>
        <w:trPr>
          <w:trHeight w:val="300" w:hRule="atLeast"/>
        </w:trPr>
        <w:tc>
          <w:tcPr>
            <w:tcW w:w="12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30239</w:t>
            </w:r>
          </w:p>
        </w:tc>
        <w:tc>
          <w:tcPr>
            <w:tcW w:w="162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其他交通费用</w:t>
            </w:r>
          </w:p>
        </w:tc>
        <w:tc>
          <w:tcPr>
            <w:tcW w:w="1963"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21.10</w:t>
            </w:r>
          </w:p>
        </w:tc>
        <w:tc>
          <w:tcPr>
            <w:tcW w:w="180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4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21.10</w:t>
            </w:r>
          </w:p>
        </w:tc>
      </w:tr>
      <w:tr>
        <w:tblPrEx>
          <w:tblCellMar>
            <w:top w:w="0" w:type="dxa"/>
            <w:left w:w="0" w:type="dxa"/>
            <w:bottom w:w="0" w:type="dxa"/>
            <w:right w:w="0" w:type="dxa"/>
          </w:tblCellMar>
        </w:tblPrEx>
        <w:trPr>
          <w:trHeight w:val="300" w:hRule="atLeast"/>
        </w:trPr>
        <w:tc>
          <w:tcPr>
            <w:tcW w:w="12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30240</w:t>
            </w:r>
          </w:p>
        </w:tc>
        <w:tc>
          <w:tcPr>
            <w:tcW w:w="162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税金及附加费用</w:t>
            </w:r>
          </w:p>
        </w:tc>
        <w:tc>
          <w:tcPr>
            <w:tcW w:w="1963"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4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2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62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其他商品和服务支出</w:t>
            </w:r>
          </w:p>
        </w:tc>
        <w:tc>
          <w:tcPr>
            <w:tcW w:w="1963"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13.52</w:t>
            </w:r>
          </w:p>
        </w:tc>
        <w:tc>
          <w:tcPr>
            <w:tcW w:w="180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4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13.52</w:t>
            </w:r>
          </w:p>
        </w:tc>
      </w:tr>
      <w:tr>
        <w:tblPrEx>
          <w:tblCellMar>
            <w:top w:w="0" w:type="dxa"/>
            <w:left w:w="0" w:type="dxa"/>
            <w:bottom w:w="0" w:type="dxa"/>
            <w:right w:w="0" w:type="dxa"/>
          </w:tblCellMar>
        </w:tblPrEx>
        <w:trPr>
          <w:trHeight w:val="300" w:hRule="atLeast"/>
        </w:trPr>
        <w:tc>
          <w:tcPr>
            <w:tcW w:w="12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162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对个人和家庭的补助</w:t>
            </w:r>
          </w:p>
        </w:tc>
        <w:tc>
          <w:tcPr>
            <w:tcW w:w="1963"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80.81</w:t>
            </w:r>
          </w:p>
        </w:tc>
        <w:tc>
          <w:tcPr>
            <w:tcW w:w="1800"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80.81</w:t>
            </w:r>
          </w:p>
        </w:tc>
        <w:tc>
          <w:tcPr>
            <w:tcW w:w="174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2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30301</w:t>
            </w:r>
          </w:p>
        </w:tc>
        <w:tc>
          <w:tcPr>
            <w:tcW w:w="162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离休费</w:t>
            </w:r>
          </w:p>
        </w:tc>
        <w:tc>
          <w:tcPr>
            <w:tcW w:w="1963"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4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2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30302</w:t>
            </w:r>
          </w:p>
        </w:tc>
        <w:tc>
          <w:tcPr>
            <w:tcW w:w="162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退休费</w:t>
            </w:r>
          </w:p>
        </w:tc>
        <w:tc>
          <w:tcPr>
            <w:tcW w:w="1963"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4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2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30303</w:t>
            </w:r>
          </w:p>
        </w:tc>
        <w:tc>
          <w:tcPr>
            <w:tcW w:w="162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退职(役)费</w:t>
            </w:r>
          </w:p>
        </w:tc>
        <w:tc>
          <w:tcPr>
            <w:tcW w:w="1963"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4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2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30304</w:t>
            </w:r>
          </w:p>
        </w:tc>
        <w:tc>
          <w:tcPr>
            <w:tcW w:w="162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抚恤金</w:t>
            </w:r>
          </w:p>
        </w:tc>
        <w:tc>
          <w:tcPr>
            <w:tcW w:w="1963"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4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2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30305</w:t>
            </w:r>
          </w:p>
        </w:tc>
        <w:tc>
          <w:tcPr>
            <w:tcW w:w="162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生活补助</w:t>
            </w:r>
          </w:p>
        </w:tc>
        <w:tc>
          <w:tcPr>
            <w:tcW w:w="1963"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4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2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30306</w:t>
            </w:r>
          </w:p>
        </w:tc>
        <w:tc>
          <w:tcPr>
            <w:tcW w:w="162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救济费</w:t>
            </w:r>
          </w:p>
        </w:tc>
        <w:tc>
          <w:tcPr>
            <w:tcW w:w="1963"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4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2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30307</w:t>
            </w:r>
          </w:p>
        </w:tc>
        <w:tc>
          <w:tcPr>
            <w:tcW w:w="162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医疗费补助</w:t>
            </w:r>
          </w:p>
        </w:tc>
        <w:tc>
          <w:tcPr>
            <w:tcW w:w="1963"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4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2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30308</w:t>
            </w:r>
          </w:p>
        </w:tc>
        <w:tc>
          <w:tcPr>
            <w:tcW w:w="162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助学金</w:t>
            </w:r>
          </w:p>
        </w:tc>
        <w:tc>
          <w:tcPr>
            <w:tcW w:w="1963"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4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2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30309</w:t>
            </w:r>
          </w:p>
        </w:tc>
        <w:tc>
          <w:tcPr>
            <w:tcW w:w="162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奖励金</w:t>
            </w:r>
          </w:p>
        </w:tc>
        <w:tc>
          <w:tcPr>
            <w:tcW w:w="1963"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28.47</w:t>
            </w:r>
          </w:p>
        </w:tc>
        <w:tc>
          <w:tcPr>
            <w:tcW w:w="1800"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28.47</w:t>
            </w:r>
          </w:p>
        </w:tc>
        <w:tc>
          <w:tcPr>
            <w:tcW w:w="174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2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30310</w:t>
            </w:r>
          </w:p>
        </w:tc>
        <w:tc>
          <w:tcPr>
            <w:tcW w:w="162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个人农业生产补贴</w:t>
            </w:r>
          </w:p>
        </w:tc>
        <w:tc>
          <w:tcPr>
            <w:tcW w:w="1963"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4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2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30399</w:t>
            </w:r>
          </w:p>
        </w:tc>
        <w:tc>
          <w:tcPr>
            <w:tcW w:w="162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其他对个人和家庭的补助</w:t>
            </w:r>
          </w:p>
        </w:tc>
        <w:tc>
          <w:tcPr>
            <w:tcW w:w="1963"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52.34</w:t>
            </w:r>
          </w:p>
        </w:tc>
        <w:tc>
          <w:tcPr>
            <w:tcW w:w="1800"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52.34</w:t>
            </w:r>
          </w:p>
        </w:tc>
        <w:tc>
          <w:tcPr>
            <w:tcW w:w="1747"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2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w:t>
            </w:r>
          </w:p>
        </w:tc>
        <w:tc>
          <w:tcPr>
            <w:tcW w:w="162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资本性支出</w:t>
            </w:r>
          </w:p>
        </w:tc>
        <w:tc>
          <w:tcPr>
            <w:tcW w:w="1963"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9.72</w:t>
            </w:r>
          </w:p>
        </w:tc>
        <w:tc>
          <w:tcPr>
            <w:tcW w:w="180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4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9.72</w:t>
            </w:r>
          </w:p>
        </w:tc>
      </w:tr>
      <w:tr>
        <w:tblPrEx>
          <w:tblCellMar>
            <w:top w:w="0" w:type="dxa"/>
            <w:left w:w="0" w:type="dxa"/>
            <w:bottom w:w="0" w:type="dxa"/>
            <w:right w:w="0" w:type="dxa"/>
          </w:tblCellMar>
        </w:tblPrEx>
        <w:trPr>
          <w:trHeight w:val="300" w:hRule="atLeast"/>
        </w:trPr>
        <w:tc>
          <w:tcPr>
            <w:tcW w:w="12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31001</w:t>
            </w:r>
          </w:p>
        </w:tc>
        <w:tc>
          <w:tcPr>
            <w:tcW w:w="162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房屋建筑物购建</w:t>
            </w:r>
          </w:p>
        </w:tc>
        <w:tc>
          <w:tcPr>
            <w:tcW w:w="1963"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4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2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31002</w:t>
            </w:r>
          </w:p>
        </w:tc>
        <w:tc>
          <w:tcPr>
            <w:tcW w:w="162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办公设备购置</w:t>
            </w:r>
          </w:p>
        </w:tc>
        <w:tc>
          <w:tcPr>
            <w:tcW w:w="1963"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5.82</w:t>
            </w:r>
          </w:p>
        </w:tc>
        <w:tc>
          <w:tcPr>
            <w:tcW w:w="180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4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5.82</w:t>
            </w:r>
          </w:p>
        </w:tc>
      </w:tr>
      <w:tr>
        <w:tblPrEx>
          <w:tblCellMar>
            <w:top w:w="0" w:type="dxa"/>
            <w:left w:w="0" w:type="dxa"/>
            <w:bottom w:w="0" w:type="dxa"/>
            <w:right w:w="0" w:type="dxa"/>
          </w:tblCellMar>
        </w:tblPrEx>
        <w:trPr>
          <w:trHeight w:val="300" w:hRule="atLeast"/>
        </w:trPr>
        <w:tc>
          <w:tcPr>
            <w:tcW w:w="12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31003</w:t>
            </w:r>
          </w:p>
        </w:tc>
        <w:tc>
          <w:tcPr>
            <w:tcW w:w="162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专用设备购置</w:t>
            </w:r>
          </w:p>
        </w:tc>
        <w:tc>
          <w:tcPr>
            <w:tcW w:w="1963"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3.69</w:t>
            </w:r>
          </w:p>
        </w:tc>
        <w:tc>
          <w:tcPr>
            <w:tcW w:w="180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4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3.69</w:t>
            </w:r>
          </w:p>
        </w:tc>
      </w:tr>
      <w:tr>
        <w:tblPrEx>
          <w:tblCellMar>
            <w:top w:w="0" w:type="dxa"/>
            <w:left w:w="0" w:type="dxa"/>
            <w:bottom w:w="0" w:type="dxa"/>
            <w:right w:w="0" w:type="dxa"/>
          </w:tblCellMar>
        </w:tblPrEx>
        <w:trPr>
          <w:trHeight w:val="300" w:hRule="atLeast"/>
        </w:trPr>
        <w:tc>
          <w:tcPr>
            <w:tcW w:w="12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31005</w:t>
            </w:r>
          </w:p>
        </w:tc>
        <w:tc>
          <w:tcPr>
            <w:tcW w:w="162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基础设施建设</w:t>
            </w:r>
          </w:p>
        </w:tc>
        <w:tc>
          <w:tcPr>
            <w:tcW w:w="1963"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4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2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31006</w:t>
            </w:r>
          </w:p>
        </w:tc>
        <w:tc>
          <w:tcPr>
            <w:tcW w:w="162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大型修缮</w:t>
            </w:r>
          </w:p>
        </w:tc>
        <w:tc>
          <w:tcPr>
            <w:tcW w:w="1963"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4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2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31007</w:t>
            </w:r>
          </w:p>
        </w:tc>
        <w:tc>
          <w:tcPr>
            <w:tcW w:w="162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信息网络及软件购置更新</w:t>
            </w:r>
          </w:p>
        </w:tc>
        <w:tc>
          <w:tcPr>
            <w:tcW w:w="1963"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4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2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31008</w:t>
            </w:r>
          </w:p>
        </w:tc>
        <w:tc>
          <w:tcPr>
            <w:tcW w:w="162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物资储备</w:t>
            </w:r>
          </w:p>
        </w:tc>
        <w:tc>
          <w:tcPr>
            <w:tcW w:w="1963"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4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2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31009</w:t>
            </w:r>
          </w:p>
        </w:tc>
        <w:tc>
          <w:tcPr>
            <w:tcW w:w="162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土地补偿</w:t>
            </w:r>
          </w:p>
        </w:tc>
        <w:tc>
          <w:tcPr>
            <w:tcW w:w="1963"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4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2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31010</w:t>
            </w:r>
          </w:p>
        </w:tc>
        <w:tc>
          <w:tcPr>
            <w:tcW w:w="162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安置补助</w:t>
            </w:r>
          </w:p>
        </w:tc>
        <w:tc>
          <w:tcPr>
            <w:tcW w:w="1963"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4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2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31011</w:t>
            </w:r>
          </w:p>
        </w:tc>
        <w:tc>
          <w:tcPr>
            <w:tcW w:w="162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地上附着物和青苗补偿</w:t>
            </w:r>
          </w:p>
        </w:tc>
        <w:tc>
          <w:tcPr>
            <w:tcW w:w="1963"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4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2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31012</w:t>
            </w:r>
          </w:p>
        </w:tc>
        <w:tc>
          <w:tcPr>
            <w:tcW w:w="162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拆迁补偿</w:t>
            </w:r>
          </w:p>
        </w:tc>
        <w:tc>
          <w:tcPr>
            <w:tcW w:w="1963"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4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2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31013</w:t>
            </w:r>
          </w:p>
        </w:tc>
        <w:tc>
          <w:tcPr>
            <w:tcW w:w="162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公务用车购置</w:t>
            </w:r>
          </w:p>
        </w:tc>
        <w:tc>
          <w:tcPr>
            <w:tcW w:w="1963"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4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2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31019</w:t>
            </w:r>
          </w:p>
        </w:tc>
        <w:tc>
          <w:tcPr>
            <w:tcW w:w="162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其他交通工具购置</w:t>
            </w:r>
          </w:p>
        </w:tc>
        <w:tc>
          <w:tcPr>
            <w:tcW w:w="1963"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4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2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31021</w:t>
            </w:r>
          </w:p>
        </w:tc>
        <w:tc>
          <w:tcPr>
            <w:tcW w:w="162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文物和陈列品购置</w:t>
            </w:r>
          </w:p>
        </w:tc>
        <w:tc>
          <w:tcPr>
            <w:tcW w:w="1963"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4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2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31022</w:t>
            </w:r>
          </w:p>
        </w:tc>
        <w:tc>
          <w:tcPr>
            <w:tcW w:w="162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无形资产购置</w:t>
            </w:r>
          </w:p>
        </w:tc>
        <w:tc>
          <w:tcPr>
            <w:tcW w:w="1963"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4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2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31099</w:t>
            </w:r>
          </w:p>
        </w:tc>
        <w:tc>
          <w:tcPr>
            <w:tcW w:w="162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其他资本性支出</w:t>
            </w:r>
          </w:p>
        </w:tc>
        <w:tc>
          <w:tcPr>
            <w:tcW w:w="1963"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0.20</w:t>
            </w:r>
          </w:p>
        </w:tc>
        <w:tc>
          <w:tcPr>
            <w:tcW w:w="180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4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0.20</w:t>
            </w:r>
          </w:p>
        </w:tc>
      </w:tr>
      <w:tr>
        <w:tblPrEx>
          <w:tblCellMar>
            <w:top w:w="0" w:type="dxa"/>
            <w:left w:w="0" w:type="dxa"/>
            <w:bottom w:w="0" w:type="dxa"/>
            <w:right w:w="0" w:type="dxa"/>
          </w:tblCellMar>
        </w:tblPrEx>
        <w:trPr>
          <w:trHeight w:val="300" w:hRule="atLeast"/>
        </w:trPr>
        <w:tc>
          <w:tcPr>
            <w:tcW w:w="12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312</w:t>
            </w:r>
          </w:p>
        </w:tc>
        <w:tc>
          <w:tcPr>
            <w:tcW w:w="162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对企业补助</w:t>
            </w:r>
          </w:p>
        </w:tc>
        <w:tc>
          <w:tcPr>
            <w:tcW w:w="1963"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4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2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31201</w:t>
            </w:r>
          </w:p>
        </w:tc>
        <w:tc>
          <w:tcPr>
            <w:tcW w:w="162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资本金注入</w:t>
            </w:r>
          </w:p>
        </w:tc>
        <w:tc>
          <w:tcPr>
            <w:tcW w:w="1963"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4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2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31203</w:t>
            </w:r>
          </w:p>
        </w:tc>
        <w:tc>
          <w:tcPr>
            <w:tcW w:w="162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政府投资基金股权投资</w:t>
            </w:r>
          </w:p>
        </w:tc>
        <w:tc>
          <w:tcPr>
            <w:tcW w:w="1963"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4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2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31204</w:t>
            </w:r>
          </w:p>
        </w:tc>
        <w:tc>
          <w:tcPr>
            <w:tcW w:w="162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费用补贴</w:t>
            </w:r>
          </w:p>
        </w:tc>
        <w:tc>
          <w:tcPr>
            <w:tcW w:w="1963"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4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2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31205</w:t>
            </w:r>
          </w:p>
        </w:tc>
        <w:tc>
          <w:tcPr>
            <w:tcW w:w="162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利息补贴</w:t>
            </w:r>
          </w:p>
        </w:tc>
        <w:tc>
          <w:tcPr>
            <w:tcW w:w="1963"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4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2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31299</w:t>
            </w:r>
          </w:p>
        </w:tc>
        <w:tc>
          <w:tcPr>
            <w:tcW w:w="162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其他对企业补助</w:t>
            </w:r>
          </w:p>
        </w:tc>
        <w:tc>
          <w:tcPr>
            <w:tcW w:w="1963"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4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2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w:t>
            </w:r>
          </w:p>
        </w:tc>
        <w:tc>
          <w:tcPr>
            <w:tcW w:w="162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债务利息及费用支出</w:t>
            </w:r>
          </w:p>
        </w:tc>
        <w:tc>
          <w:tcPr>
            <w:tcW w:w="1963"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4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2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30701</w:t>
            </w:r>
          </w:p>
        </w:tc>
        <w:tc>
          <w:tcPr>
            <w:tcW w:w="162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国内债务付息</w:t>
            </w:r>
          </w:p>
        </w:tc>
        <w:tc>
          <w:tcPr>
            <w:tcW w:w="1963"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4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2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30702</w:t>
            </w:r>
          </w:p>
        </w:tc>
        <w:tc>
          <w:tcPr>
            <w:tcW w:w="162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国外债务付息</w:t>
            </w:r>
          </w:p>
        </w:tc>
        <w:tc>
          <w:tcPr>
            <w:tcW w:w="1963"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4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2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30703</w:t>
            </w:r>
          </w:p>
        </w:tc>
        <w:tc>
          <w:tcPr>
            <w:tcW w:w="162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国内债务发行费用</w:t>
            </w:r>
          </w:p>
        </w:tc>
        <w:tc>
          <w:tcPr>
            <w:tcW w:w="1963"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4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2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30704</w:t>
            </w:r>
          </w:p>
        </w:tc>
        <w:tc>
          <w:tcPr>
            <w:tcW w:w="162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国外债务发行费用</w:t>
            </w:r>
          </w:p>
        </w:tc>
        <w:tc>
          <w:tcPr>
            <w:tcW w:w="1963"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4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2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w:t>
            </w:r>
          </w:p>
        </w:tc>
        <w:tc>
          <w:tcPr>
            <w:tcW w:w="162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其他支出</w:t>
            </w:r>
          </w:p>
        </w:tc>
        <w:tc>
          <w:tcPr>
            <w:tcW w:w="1963"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4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2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39906</w:t>
            </w:r>
          </w:p>
        </w:tc>
        <w:tc>
          <w:tcPr>
            <w:tcW w:w="162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赠与</w:t>
            </w:r>
          </w:p>
        </w:tc>
        <w:tc>
          <w:tcPr>
            <w:tcW w:w="1963"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4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2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39907</w:t>
            </w:r>
          </w:p>
        </w:tc>
        <w:tc>
          <w:tcPr>
            <w:tcW w:w="162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国家赔偿费用支出</w:t>
            </w:r>
          </w:p>
        </w:tc>
        <w:tc>
          <w:tcPr>
            <w:tcW w:w="1963"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4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2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39908</w:t>
            </w:r>
          </w:p>
        </w:tc>
        <w:tc>
          <w:tcPr>
            <w:tcW w:w="162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对民间非营利组织和群众性自治组织补贴</w:t>
            </w:r>
          </w:p>
        </w:tc>
        <w:tc>
          <w:tcPr>
            <w:tcW w:w="1963"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4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203"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39999</w:t>
            </w:r>
          </w:p>
        </w:tc>
        <w:tc>
          <w:tcPr>
            <w:tcW w:w="162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其他支出</w:t>
            </w:r>
          </w:p>
        </w:tc>
        <w:tc>
          <w:tcPr>
            <w:tcW w:w="1963"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800"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747"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bl>
    <w:p>
      <w:pPr>
        <w:pStyle w:val="12"/>
        <w:numPr>
          <w:ilvl w:val="0"/>
          <w:numId w:val="0"/>
        </w:numPr>
        <w:ind w:firstLine="640" w:firstLineChars="200"/>
        <w:jc w:val="left"/>
        <w:rPr>
          <w:rFonts w:ascii="黑体" w:hAnsi="仿宋" w:eastAsia="黑体" w:cs="黑体"/>
          <w:sz w:val="32"/>
          <w:szCs w:val="32"/>
        </w:rPr>
      </w:pPr>
      <w:r>
        <w:rPr>
          <w:rFonts w:hint="eastAsia" w:ascii="黑体" w:hAnsi="仿宋" w:eastAsia="黑体" w:cs="黑体"/>
          <w:sz w:val="32"/>
          <w:szCs w:val="32"/>
          <w:lang w:val="en-US" w:eastAsia="zh-CN"/>
        </w:rPr>
        <w:t>8、</w:t>
      </w:r>
      <w:r>
        <w:rPr>
          <w:rFonts w:hint="eastAsia" w:ascii="黑体" w:hAnsi="仿宋" w:eastAsia="黑体" w:cs="黑体"/>
          <w:sz w:val="32"/>
          <w:szCs w:val="32"/>
        </w:rPr>
        <w:t>政府性基金预算财政拨款收入支出决算表</w:t>
      </w:r>
      <w:r>
        <w:rPr>
          <w:rFonts w:ascii="黑体" w:hAnsi="仿宋" w:eastAsia="黑体" w:cs="黑体"/>
          <w:sz w:val="32"/>
          <w:szCs w:val="32"/>
        </w:rPr>
        <w:t xml:space="preserve"> </w:t>
      </w:r>
    </w:p>
    <w:tbl>
      <w:tblPr>
        <w:tblStyle w:val="6"/>
        <w:tblW w:w="8336" w:type="dxa"/>
        <w:tblInd w:w="0" w:type="dxa"/>
        <w:shd w:val="clear" w:color="auto" w:fill="auto"/>
        <w:tblLayout w:type="fixed"/>
        <w:tblCellMar>
          <w:top w:w="0" w:type="dxa"/>
          <w:left w:w="0" w:type="dxa"/>
          <w:bottom w:w="0" w:type="dxa"/>
          <w:right w:w="0" w:type="dxa"/>
        </w:tblCellMar>
      </w:tblPr>
      <w:tblGrid>
        <w:gridCol w:w="1052"/>
        <w:gridCol w:w="709"/>
        <w:gridCol w:w="723"/>
        <w:gridCol w:w="775"/>
        <w:gridCol w:w="2538"/>
        <w:gridCol w:w="300"/>
        <w:gridCol w:w="859"/>
        <w:gridCol w:w="290"/>
        <w:gridCol w:w="362"/>
        <w:gridCol w:w="728"/>
      </w:tblGrid>
      <w:tr>
        <w:tblPrEx>
          <w:shd w:val="clear" w:color="auto" w:fill="auto"/>
          <w:tblCellMar>
            <w:top w:w="0" w:type="dxa"/>
            <w:left w:w="0" w:type="dxa"/>
            <w:bottom w:w="0" w:type="dxa"/>
            <w:right w:w="0" w:type="dxa"/>
          </w:tblCellMar>
        </w:tblPrEx>
        <w:trPr>
          <w:trHeight w:val="1734" w:hRule="atLeast"/>
        </w:trPr>
        <w:tc>
          <w:tcPr>
            <w:tcW w:w="8336" w:type="dxa"/>
            <w:gridSpan w:val="10"/>
            <w:tcBorders>
              <w:top w:val="nil"/>
              <w:left w:val="nil"/>
              <w:bottom w:val="single" w:color="808080" w:sz="4" w:space="0"/>
              <w:right w:val="single" w:color="80808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p>
          <w:p>
            <w:pPr>
              <w:jc w:val="center"/>
              <w:rPr>
                <w:rFonts w:hint="eastAsia" w:ascii="黑体" w:hAnsi="宋体" w:eastAsia="黑体" w:cs="黑体"/>
                <w:i w:val="0"/>
                <w:color w:val="000000"/>
                <w:kern w:val="0"/>
                <w:sz w:val="44"/>
                <w:szCs w:val="44"/>
                <w:u w:val="none"/>
                <w:lang w:val="en-US" w:eastAsia="zh-CN" w:bidi="ar"/>
              </w:rPr>
            </w:pPr>
            <w:r>
              <w:rPr>
                <w:rFonts w:hint="eastAsia" w:ascii="黑体" w:hAnsi="宋体" w:eastAsia="黑体" w:cs="黑体"/>
                <w:i w:val="0"/>
                <w:color w:val="000000"/>
                <w:kern w:val="0"/>
                <w:sz w:val="44"/>
                <w:szCs w:val="44"/>
                <w:u w:val="none"/>
                <w:lang w:val="en-US" w:eastAsia="zh-CN" w:bidi="ar"/>
              </w:rPr>
              <w:t>政府性基金预算财政拨款收入支出决算表</w:t>
            </w:r>
          </w:p>
          <w:p>
            <w:pPr>
              <w:jc w:val="left"/>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编制单位：福州市鼓楼区人民代表大会</w:t>
            </w:r>
          </w:p>
          <w:p>
            <w:pPr>
              <w:keepNext w:val="0"/>
              <w:keepLines w:val="0"/>
              <w:widowControl/>
              <w:suppressLineNumbers w:val="0"/>
              <w:jc w:val="left"/>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常务委员会办公室汇总</w:t>
            </w:r>
            <w:r>
              <w:rPr>
                <w:rFonts w:hint="eastAsia" w:ascii="宋体" w:hAnsi="宋体" w:cs="宋体"/>
                <w:i w:val="0"/>
                <w:color w:val="000000"/>
                <w:kern w:val="0"/>
                <w:sz w:val="22"/>
                <w:szCs w:val="22"/>
                <w:u w:val="none"/>
                <w:lang w:val="en-US" w:eastAsia="zh-CN" w:bidi="ar"/>
              </w:rPr>
              <w:t xml:space="preserve">  </w:t>
            </w:r>
            <w:r>
              <w:rPr>
                <w:rFonts w:hint="eastAsia" w:ascii="宋体" w:hAnsi="宋体" w:cs="宋体"/>
                <w:i w:val="0"/>
                <w:color w:val="000000"/>
                <w:kern w:val="0"/>
                <w:sz w:val="24"/>
                <w:szCs w:val="24"/>
                <w:u w:val="none"/>
                <w:lang w:val="en-US" w:eastAsia="zh-CN" w:bidi="ar"/>
              </w:rPr>
              <w:t xml:space="preserve">            2018年度            </w:t>
            </w:r>
            <w:r>
              <w:rPr>
                <w:rFonts w:hint="eastAsia" w:ascii="宋体" w:hAnsi="宋体" w:eastAsia="宋体" w:cs="宋体"/>
                <w:i w:val="0"/>
                <w:color w:val="000000"/>
                <w:kern w:val="0"/>
                <w:sz w:val="24"/>
                <w:szCs w:val="24"/>
                <w:u w:val="none"/>
                <w:lang w:val="en-US" w:eastAsia="zh-CN" w:bidi="ar"/>
              </w:rPr>
              <w:t>金额单位：万元</w:t>
            </w:r>
          </w:p>
        </w:tc>
      </w:tr>
      <w:tr>
        <w:tblPrEx>
          <w:tblCellMar>
            <w:top w:w="0" w:type="dxa"/>
            <w:left w:w="0" w:type="dxa"/>
            <w:bottom w:w="0" w:type="dxa"/>
            <w:right w:w="0" w:type="dxa"/>
          </w:tblCellMar>
        </w:tblPrEx>
        <w:trPr>
          <w:trHeight w:val="300" w:hRule="atLeast"/>
        </w:trPr>
        <w:tc>
          <w:tcPr>
            <w:tcW w:w="3259" w:type="dxa"/>
            <w:gridSpan w:val="4"/>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2538"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年初结转和结余</w:t>
            </w:r>
          </w:p>
        </w:tc>
        <w:tc>
          <w:tcPr>
            <w:tcW w:w="30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w:t>
            </w:r>
          </w:p>
        </w:tc>
        <w:tc>
          <w:tcPr>
            <w:tcW w:w="1511" w:type="dxa"/>
            <w:gridSpan w:val="3"/>
            <w:tcBorders>
              <w:top w:val="nil"/>
              <w:left w:val="nil"/>
              <w:bottom w:val="single" w:color="000000" w:sz="4" w:space="0"/>
              <w:right w:val="single" w:color="000000" w:sz="12"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w:t>
            </w:r>
          </w:p>
        </w:tc>
        <w:tc>
          <w:tcPr>
            <w:tcW w:w="728"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年末结转和结余</w:t>
            </w:r>
          </w:p>
        </w:tc>
      </w:tr>
      <w:tr>
        <w:tblPrEx>
          <w:tblCellMar>
            <w:top w:w="0" w:type="dxa"/>
            <w:left w:w="0" w:type="dxa"/>
            <w:bottom w:w="0" w:type="dxa"/>
            <w:right w:w="0" w:type="dxa"/>
          </w:tblCellMar>
        </w:tblPrEx>
        <w:trPr>
          <w:trHeight w:val="300" w:hRule="atLeast"/>
        </w:trPr>
        <w:tc>
          <w:tcPr>
            <w:tcW w:w="2484" w:type="dxa"/>
            <w:gridSpan w:val="3"/>
            <w:vMerge w:val="restart"/>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指出功能分类科目编码</w:t>
            </w:r>
          </w:p>
        </w:tc>
        <w:tc>
          <w:tcPr>
            <w:tcW w:w="775"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253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0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9" w:type="dxa"/>
            <w:vMerge w:val="restart"/>
            <w:tcBorders>
              <w:top w:val="nil"/>
              <w:left w:val="nil"/>
              <w:bottom w:val="single" w:color="000000" w:sz="4" w:space="0"/>
              <w:right w:val="single" w:color="000000" w:sz="12"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290" w:type="dxa"/>
            <w:vMerge w:val="restart"/>
            <w:tcBorders>
              <w:top w:val="nil"/>
              <w:left w:val="nil"/>
              <w:bottom w:val="single" w:color="000000" w:sz="4" w:space="0"/>
              <w:right w:val="single" w:color="000000" w:sz="12"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362" w:type="dxa"/>
            <w:vMerge w:val="restart"/>
            <w:tcBorders>
              <w:top w:val="nil"/>
              <w:left w:val="nil"/>
              <w:bottom w:val="single" w:color="000000" w:sz="4" w:space="0"/>
              <w:right w:val="single" w:color="000000" w:sz="12"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72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2484" w:type="dxa"/>
            <w:gridSpan w:val="3"/>
            <w:vMerge w:val="continue"/>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7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3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0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9" w:type="dxa"/>
            <w:vMerge w:val="continue"/>
            <w:tcBorders>
              <w:top w:val="nil"/>
              <w:left w:val="nil"/>
              <w:bottom w:val="single" w:color="000000" w:sz="4" w:space="0"/>
              <w:right w:val="single" w:color="000000" w:sz="12"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90" w:type="dxa"/>
            <w:vMerge w:val="continue"/>
            <w:tcBorders>
              <w:top w:val="nil"/>
              <w:left w:val="nil"/>
              <w:bottom w:val="single" w:color="000000" w:sz="4" w:space="0"/>
              <w:right w:val="single" w:color="000000" w:sz="12"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62" w:type="dxa"/>
            <w:vMerge w:val="continue"/>
            <w:tcBorders>
              <w:top w:val="nil"/>
              <w:left w:val="nil"/>
              <w:bottom w:val="single" w:color="000000" w:sz="4" w:space="0"/>
              <w:right w:val="single" w:color="000000" w:sz="12"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2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45" w:hRule="atLeast"/>
        </w:trPr>
        <w:tc>
          <w:tcPr>
            <w:tcW w:w="2484" w:type="dxa"/>
            <w:gridSpan w:val="3"/>
            <w:vMerge w:val="continue"/>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7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53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0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9" w:type="dxa"/>
            <w:vMerge w:val="continue"/>
            <w:tcBorders>
              <w:top w:val="nil"/>
              <w:left w:val="nil"/>
              <w:bottom w:val="single" w:color="000000" w:sz="4" w:space="0"/>
              <w:right w:val="single" w:color="000000" w:sz="12"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90" w:type="dxa"/>
            <w:vMerge w:val="continue"/>
            <w:tcBorders>
              <w:top w:val="nil"/>
              <w:left w:val="nil"/>
              <w:bottom w:val="single" w:color="000000" w:sz="4" w:space="0"/>
              <w:right w:val="single" w:color="000000" w:sz="12"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62" w:type="dxa"/>
            <w:vMerge w:val="continue"/>
            <w:tcBorders>
              <w:top w:val="nil"/>
              <w:left w:val="nil"/>
              <w:bottom w:val="single" w:color="000000" w:sz="4" w:space="0"/>
              <w:right w:val="single" w:color="000000" w:sz="12"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2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052" w:type="dxa"/>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类</w:t>
            </w:r>
          </w:p>
        </w:tc>
        <w:tc>
          <w:tcPr>
            <w:tcW w:w="70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款</w:t>
            </w:r>
          </w:p>
        </w:tc>
        <w:tc>
          <w:tcPr>
            <w:tcW w:w="723"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77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2538"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0"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59" w:type="dxa"/>
            <w:tcBorders>
              <w:top w:val="nil"/>
              <w:left w:val="nil"/>
              <w:bottom w:val="single" w:color="000000" w:sz="4" w:space="0"/>
              <w:right w:val="single" w:color="000000" w:sz="12" w:space="0"/>
            </w:tcBorders>
            <w:shd w:val="clear" w:color="auto" w:fill="99FF55"/>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90" w:type="dxa"/>
            <w:tcBorders>
              <w:top w:val="nil"/>
              <w:left w:val="nil"/>
              <w:bottom w:val="single" w:color="000000" w:sz="4" w:space="0"/>
              <w:right w:val="single" w:color="000000" w:sz="12" w:space="0"/>
            </w:tcBorders>
            <w:shd w:val="clear" w:color="auto" w:fill="99FF55"/>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62" w:type="dxa"/>
            <w:tcBorders>
              <w:top w:val="nil"/>
              <w:left w:val="nil"/>
              <w:bottom w:val="single" w:color="000000" w:sz="4" w:space="0"/>
              <w:right w:val="single" w:color="000000" w:sz="12" w:space="0"/>
            </w:tcBorders>
            <w:shd w:val="clear" w:color="auto" w:fill="99FF55"/>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28" w:type="dxa"/>
            <w:tcBorders>
              <w:top w:val="nil"/>
              <w:left w:val="nil"/>
              <w:bottom w:val="single" w:color="000000" w:sz="4" w:space="0"/>
              <w:right w:val="single" w:color="000000" w:sz="12" w:space="0"/>
            </w:tcBorders>
            <w:shd w:val="clear" w:color="auto" w:fill="99FF55"/>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052" w:type="dxa"/>
            <w:tcBorders>
              <w:top w:val="nil"/>
              <w:left w:val="single" w:color="000000" w:sz="12" w:space="0"/>
              <w:bottom w:val="single" w:color="000000" w:sz="12"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09" w:type="dxa"/>
            <w:tcBorders>
              <w:top w:val="nil"/>
              <w:left w:val="nil"/>
              <w:bottom w:val="single" w:color="000000" w:sz="12"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23" w:type="dxa"/>
            <w:tcBorders>
              <w:top w:val="nil"/>
              <w:left w:val="nil"/>
              <w:bottom w:val="single" w:color="000000" w:sz="12"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775" w:type="dxa"/>
            <w:tcBorders>
              <w:top w:val="nil"/>
              <w:left w:val="nil"/>
              <w:bottom w:val="single" w:color="000000" w:sz="12" w:space="0"/>
              <w:right w:val="single" w:color="000000" w:sz="4" w:space="0"/>
            </w:tcBorders>
            <w:shd w:val="clear" w:color="auto" w:fill="AA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538" w:type="dxa"/>
            <w:tcBorders>
              <w:top w:val="nil"/>
              <w:left w:val="nil"/>
              <w:bottom w:val="single" w:color="000000" w:sz="12" w:space="0"/>
              <w:right w:val="single" w:color="000000" w:sz="4" w:space="0"/>
            </w:tcBorders>
            <w:shd w:val="clear" w:color="auto" w:fill="99FF55"/>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0" w:type="dxa"/>
            <w:tcBorders>
              <w:top w:val="nil"/>
              <w:left w:val="nil"/>
              <w:bottom w:val="single" w:color="000000" w:sz="12" w:space="0"/>
              <w:right w:val="single" w:color="000000" w:sz="4" w:space="0"/>
            </w:tcBorders>
            <w:shd w:val="clear" w:color="auto" w:fill="99FF55"/>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859" w:type="dxa"/>
            <w:tcBorders>
              <w:top w:val="nil"/>
              <w:left w:val="nil"/>
              <w:bottom w:val="single" w:color="000000" w:sz="12" w:space="0"/>
              <w:right w:val="single" w:color="000000" w:sz="12" w:space="0"/>
            </w:tcBorders>
            <w:shd w:val="clear" w:color="auto" w:fill="99FF55"/>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90" w:type="dxa"/>
            <w:tcBorders>
              <w:top w:val="nil"/>
              <w:left w:val="nil"/>
              <w:bottom w:val="single" w:color="000000" w:sz="12" w:space="0"/>
              <w:right w:val="single" w:color="000000" w:sz="12" w:space="0"/>
            </w:tcBorders>
            <w:shd w:val="clear" w:color="auto" w:fill="99FF55"/>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62" w:type="dxa"/>
            <w:tcBorders>
              <w:top w:val="nil"/>
              <w:left w:val="nil"/>
              <w:bottom w:val="single" w:color="000000" w:sz="12" w:space="0"/>
              <w:right w:val="single" w:color="000000" w:sz="12" w:space="0"/>
            </w:tcBorders>
            <w:shd w:val="clear" w:color="auto" w:fill="99FF55"/>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728" w:type="dxa"/>
            <w:tcBorders>
              <w:top w:val="nil"/>
              <w:left w:val="nil"/>
              <w:bottom w:val="single" w:color="000000" w:sz="12" w:space="0"/>
              <w:right w:val="single" w:color="000000" w:sz="12" w:space="0"/>
            </w:tcBorders>
            <w:shd w:val="clear" w:color="auto" w:fill="99FF55"/>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bl>
    <w:p>
      <w:pPr>
        <w:pStyle w:val="12"/>
        <w:numPr>
          <w:ilvl w:val="0"/>
          <w:numId w:val="0"/>
        </w:numPr>
        <w:ind w:leftChars="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注：本表无数据。</w:t>
      </w:r>
    </w:p>
    <w:p>
      <w:pPr>
        <w:pStyle w:val="12"/>
        <w:numPr>
          <w:ilvl w:val="0"/>
          <w:numId w:val="0"/>
        </w:numPr>
        <w:ind w:leftChars="0" w:firstLine="640" w:firstLineChars="200"/>
        <w:jc w:val="left"/>
        <w:rPr>
          <w:rFonts w:ascii="黑体" w:hAnsi="仿宋" w:eastAsia="黑体" w:cs="黑体"/>
          <w:sz w:val="32"/>
          <w:szCs w:val="32"/>
        </w:rPr>
      </w:pPr>
      <w:r>
        <w:rPr>
          <w:rFonts w:hint="eastAsia" w:ascii="黑体" w:hAnsi="仿宋" w:eastAsia="黑体" w:cs="黑体"/>
          <w:sz w:val="32"/>
          <w:szCs w:val="32"/>
          <w:lang w:val="en-US" w:eastAsia="zh-CN"/>
        </w:rPr>
        <w:t>9、</w:t>
      </w:r>
      <w:r>
        <w:rPr>
          <w:rFonts w:hint="eastAsia" w:ascii="黑体" w:hAnsi="仿宋" w:eastAsia="黑体" w:cs="黑体"/>
          <w:sz w:val="32"/>
          <w:szCs w:val="32"/>
        </w:rPr>
        <w:t>部门决算相关信息统计表</w:t>
      </w:r>
      <w:r>
        <w:rPr>
          <w:rFonts w:ascii="黑体" w:hAnsi="仿宋" w:eastAsia="黑体" w:cs="黑体"/>
          <w:sz w:val="32"/>
          <w:szCs w:val="32"/>
        </w:rPr>
        <w:t xml:space="preserve"> </w:t>
      </w:r>
    </w:p>
    <w:tbl>
      <w:tblPr>
        <w:tblStyle w:val="6"/>
        <w:tblW w:w="8336" w:type="dxa"/>
        <w:tblInd w:w="0" w:type="dxa"/>
        <w:shd w:val="clear" w:color="auto" w:fill="auto"/>
        <w:tblLayout w:type="fixed"/>
        <w:tblCellMar>
          <w:top w:w="0" w:type="dxa"/>
          <w:left w:w="0" w:type="dxa"/>
          <w:bottom w:w="0" w:type="dxa"/>
          <w:right w:w="0" w:type="dxa"/>
        </w:tblCellMar>
      </w:tblPr>
      <w:tblGrid>
        <w:gridCol w:w="3000"/>
        <w:gridCol w:w="467"/>
        <w:gridCol w:w="1186"/>
        <w:gridCol w:w="2454"/>
        <w:gridCol w:w="430"/>
        <w:gridCol w:w="799"/>
      </w:tblGrid>
      <w:tr>
        <w:tblPrEx>
          <w:shd w:val="clear" w:color="auto" w:fill="auto"/>
          <w:tblCellMar>
            <w:top w:w="0" w:type="dxa"/>
            <w:left w:w="0" w:type="dxa"/>
            <w:bottom w:w="0" w:type="dxa"/>
            <w:right w:w="0" w:type="dxa"/>
          </w:tblCellMar>
        </w:tblPrEx>
        <w:trPr>
          <w:trHeight w:val="1570" w:hRule="atLeast"/>
        </w:trPr>
        <w:tc>
          <w:tcPr>
            <w:tcW w:w="8336" w:type="dxa"/>
            <w:gridSpan w:val="6"/>
            <w:tcBorders>
              <w:top w:val="nil"/>
              <w:left w:val="nil"/>
              <w:bottom w:val="single" w:color="808080" w:sz="4" w:space="0"/>
              <w:right w:val="single" w:color="808080" w:sz="4" w:space="0"/>
            </w:tcBorders>
            <w:shd w:val="clear" w:color="auto" w:fill="FFFFFF"/>
            <w:tcMar>
              <w:top w:w="15" w:type="dxa"/>
              <w:left w:w="15" w:type="dxa"/>
              <w:right w:w="15" w:type="dxa"/>
            </w:tcMar>
            <w:vAlign w:val="center"/>
          </w:tcPr>
          <w:p>
            <w:pPr>
              <w:jc w:val="center"/>
              <w:rPr>
                <w:rFonts w:hint="eastAsia" w:ascii="黑体" w:hAnsi="宋体" w:eastAsia="黑体" w:cs="黑体"/>
                <w:i w:val="0"/>
                <w:color w:val="000000"/>
                <w:kern w:val="0"/>
                <w:sz w:val="44"/>
                <w:szCs w:val="44"/>
                <w:u w:val="none"/>
                <w:lang w:val="en-US" w:eastAsia="zh-CN" w:bidi="ar"/>
              </w:rPr>
            </w:pPr>
            <w:r>
              <w:rPr>
                <w:rFonts w:hint="eastAsia" w:ascii="黑体" w:hAnsi="宋体" w:eastAsia="黑体" w:cs="黑体"/>
                <w:i w:val="0"/>
                <w:color w:val="000000"/>
                <w:kern w:val="0"/>
                <w:sz w:val="44"/>
                <w:szCs w:val="44"/>
                <w:u w:val="none"/>
                <w:lang w:val="en-US" w:eastAsia="zh-CN" w:bidi="ar"/>
              </w:rPr>
              <w:t>部门决算相关信息统计表</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编制单位：福州市鼓楼区人民代表大会</w:t>
            </w:r>
          </w:p>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常务委员会办公室汇总</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2018年度</w:t>
            </w:r>
            <w:r>
              <w:rPr>
                <w:rFonts w:hint="eastAsia" w:ascii="宋体" w:hAnsi="宋体" w:cs="宋体"/>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金额单位：万元</w:t>
            </w:r>
          </w:p>
        </w:tc>
      </w:tr>
      <w:tr>
        <w:tblPrEx>
          <w:tblCellMar>
            <w:top w:w="0" w:type="dxa"/>
            <w:left w:w="0" w:type="dxa"/>
            <w:bottom w:w="0" w:type="dxa"/>
            <w:right w:w="0" w:type="dxa"/>
          </w:tblCellMar>
        </w:tblPrEx>
        <w:trPr>
          <w:trHeight w:val="300" w:hRule="atLeast"/>
        </w:trPr>
        <w:tc>
          <w:tcPr>
            <w:tcW w:w="3000" w:type="dxa"/>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  目</w:t>
            </w:r>
          </w:p>
        </w:tc>
        <w:tc>
          <w:tcPr>
            <w:tcW w:w="467"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18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统计数</w:t>
            </w:r>
          </w:p>
        </w:tc>
        <w:tc>
          <w:tcPr>
            <w:tcW w:w="245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  目</w:t>
            </w:r>
          </w:p>
        </w:tc>
        <w:tc>
          <w:tcPr>
            <w:tcW w:w="43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79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统计数</w:t>
            </w:r>
          </w:p>
        </w:tc>
      </w:tr>
      <w:tr>
        <w:tblPrEx>
          <w:tblCellMar>
            <w:top w:w="0" w:type="dxa"/>
            <w:left w:w="0" w:type="dxa"/>
            <w:bottom w:w="0" w:type="dxa"/>
            <w:right w:w="0" w:type="dxa"/>
          </w:tblCellMar>
        </w:tblPrEx>
        <w:trPr>
          <w:trHeight w:val="300" w:hRule="atLeast"/>
        </w:trPr>
        <w:tc>
          <w:tcPr>
            <w:tcW w:w="3000" w:type="dxa"/>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  次</w:t>
            </w:r>
          </w:p>
        </w:tc>
        <w:tc>
          <w:tcPr>
            <w:tcW w:w="467"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45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  次</w:t>
            </w:r>
          </w:p>
        </w:tc>
        <w:tc>
          <w:tcPr>
            <w:tcW w:w="43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99" w:type="dxa"/>
            <w:tcBorders>
              <w:top w:val="nil"/>
              <w:left w:val="nil"/>
              <w:bottom w:val="single" w:color="000000" w:sz="4" w:space="0"/>
              <w:right w:val="single" w:color="000000" w:sz="12"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CellMar>
            <w:top w:w="0" w:type="dxa"/>
            <w:left w:w="0" w:type="dxa"/>
            <w:bottom w:w="0" w:type="dxa"/>
            <w:right w:w="0" w:type="dxa"/>
          </w:tblCellMar>
        </w:tblPrEx>
        <w:trPr>
          <w:trHeight w:val="300" w:hRule="atLeast"/>
        </w:trPr>
        <w:tc>
          <w:tcPr>
            <w:tcW w:w="300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一、“三公”经费支出</w:t>
            </w:r>
          </w:p>
        </w:tc>
        <w:tc>
          <w:tcPr>
            <w:tcW w:w="46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45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二、机关运行经费</w:t>
            </w:r>
          </w:p>
        </w:tc>
        <w:tc>
          <w:tcPr>
            <w:tcW w:w="4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799" w:type="dxa"/>
            <w:tcBorders>
              <w:top w:val="nil"/>
              <w:left w:val="nil"/>
              <w:bottom w:val="single" w:color="000000" w:sz="4" w:space="0"/>
              <w:right w:val="single" w:color="000000" w:sz="12"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114.30</w:t>
            </w:r>
          </w:p>
        </w:tc>
      </w:tr>
      <w:tr>
        <w:tblPrEx>
          <w:tblCellMar>
            <w:top w:w="0" w:type="dxa"/>
            <w:left w:w="0" w:type="dxa"/>
            <w:bottom w:w="0" w:type="dxa"/>
            <w:right w:w="0" w:type="dxa"/>
          </w:tblCellMar>
        </w:tblPrEx>
        <w:trPr>
          <w:trHeight w:val="300" w:hRule="atLeast"/>
        </w:trPr>
        <w:tc>
          <w:tcPr>
            <w:tcW w:w="300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（一）支出合计</w:t>
            </w:r>
          </w:p>
        </w:tc>
        <w:tc>
          <w:tcPr>
            <w:tcW w:w="46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8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7.83</w:t>
            </w:r>
          </w:p>
        </w:tc>
        <w:tc>
          <w:tcPr>
            <w:tcW w:w="245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（一）行政单位</w:t>
            </w:r>
          </w:p>
        </w:tc>
        <w:tc>
          <w:tcPr>
            <w:tcW w:w="4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799" w:type="dxa"/>
            <w:tcBorders>
              <w:top w:val="nil"/>
              <w:left w:val="nil"/>
              <w:bottom w:val="single" w:color="000000" w:sz="4" w:space="0"/>
              <w:right w:val="single" w:color="000000" w:sz="12"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114.30</w:t>
            </w:r>
          </w:p>
        </w:tc>
      </w:tr>
      <w:tr>
        <w:tblPrEx>
          <w:tblCellMar>
            <w:top w:w="0" w:type="dxa"/>
            <w:left w:w="0" w:type="dxa"/>
            <w:bottom w:w="0" w:type="dxa"/>
            <w:right w:w="0" w:type="dxa"/>
          </w:tblCellMar>
        </w:tblPrEx>
        <w:trPr>
          <w:trHeight w:val="300" w:hRule="atLeast"/>
        </w:trPr>
        <w:tc>
          <w:tcPr>
            <w:tcW w:w="300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1．因公出国（境）费</w:t>
            </w:r>
          </w:p>
        </w:tc>
        <w:tc>
          <w:tcPr>
            <w:tcW w:w="46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18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45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（二）参照公务员法管理事业单位</w:t>
            </w:r>
          </w:p>
        </w:tc>
        <w:tc>
          <w:tcPr>
            <w:tcW w:w="4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799" w:type="dxa"/>
            <w:tcBorders>
              <w:top w:val="nil"/>
              <w:left w:val="nil"/>
              <w:bottom w:val="single" w:color="000000" w:sz="4" w:space="0"/>
              <w:right w:val="single" w:color="000000" w:sz="12"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300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2．公务用车购置及运行维护费</w:t>
            </w:r>
          </w:p>
        </w:tc>
        <w:tc>
          <w:tcPr>
            <w:tcW w:w="46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18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6.83</w:t>
            </w:r>
          </w:p>
        </w:tc>
        <w:tc>
          <w:tcPr>
            <w:tcW w:w="245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799" w:type="dxa"/>
            <w:tcBorders>
              <w:top w:val="nil"/>
              <w:left w:val="nil"/>
              <w:bottom w:val="single" w:color="000000" w:sz="4" w:space="0"/>
              <w:right w:val="single" w:color="000000" w:sz="12"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r>
      <w:tr>
        <w:tblPrEx>
          <w:tblCellMar>
            <w:top w:w="0" w:type="dxa"/>
            <w:left w:w="0" w:type="dxa"/>
            <w:bottom w:w="0" w:type="dxa"/>
            <w:right w:w="0" w:type="dxa"/>
          </w:tblCellMar>
        </w:tblPrEx>
        <w:trPr>
          <w:trHeight w:val="300" w:hRule="atLeast"/>
        </w:trPr>
        <w:tc>
          <w:tcPr>
            <w:tcW w:w="300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（1）公务用车购置费</w:t>
            </w:r>
          </w:p>
        </w:tc>
        <w:tc>
          <w:tcPr>
            <w:tcW w:w="46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18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45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三、国有资产占用情况</w:t>
            </w:r>
          </w:p>
        </w:tc>
        <w:tc>
          <w:tcPr>
            <w:tcW w:w="4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799" w:type="dxa"/>
            <w:tcBorders>
              <w:top w:val="nil"/>
              <w:left w:val="nil"/>
              <w:bottom w:val="single" w:color="000000" w:sz="4" w:space="0"/>
              <w:right w:val="single" w:color="000000" w:sz="12"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00" w:hRule="atLeast"/>
        </w:trPr>
        <w:tc>
          <w:tcPr>
            <w:tcW w:w="300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（2）公务用车运行维护费</w:t>
            </w:r>
          </w:p>
        </w:tc>
        <w:tc>
          <w:tcPr>
            <w:tcW w:w="46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18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6.83</w:t>
            </w:r>
          </w:p>
        </w:tc>
        <w:tc>
          <w:tcPr>
            <w:tcW w:w="245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（一）车辆数合计（辆）</w:t>
            </w:r>
          </w:p>
        </w:tc>
        <w:tc>
          <w:tcPr>
            <w:tcW w:w="4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799" w:type="dxa"/>
            <w:tcBorders>
              <w:top w:val="nil"/>
              <w:left w:val="nil"/>
              <w:bottom w:val="single" w:color="000000" w:sz="4" w:space="0"/>
              <w:right w:val="single" w:color="000000" w:sz="12"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tblCellMar>
            <w:top w:w="0" w:type="dxa"/>
            <w:left w:w="0" w:type="dxa"/>
            <w:bottom w:w="0" w:type="dxa"/>
            <w:right w:w="0" w:type="dxa"/>
          </w:tblCellMar>
        </w:tblPrEx>
        <w:trPr>
          <w:trHeight w:val="300" w:hRule="atLeast"/>
        </w:trPr>
        <w:tc>
          <w:tcPr>
            <w:tcW w:w="300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3．公务接待费</w:t>
            </w:r>
          </w:p>
        </w:tc>
        <w:tc>
          <w:tcPr>
            <w:tcW w:w="46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18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245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1.副部（省）级及以上领导用车</w:t>
            </w:r>
          </w:p>
        </w:tc>
        <w:tc>
          <w:tcPr>
            <w:tcW w:w="4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799" w:type="dxa"/>
            <w:tcBorders>
              <w:top w:val="nil"/>
              <w:left w:val="nil"/>
              <w:bottom w:val="single" w:color="000000" w:sz="4" w:space="0"/>
              <w:right w:val="single" w:color="000000" w:sz="12"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00" w:hRule="atLeast"/>
        </w:trPr>
        <w:tc>
          <w:tcPr>
            <w:tcW w:w="300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（1）国内接待费</w:t>
            </w:r>
          </w:p>
        </w:tc>
        <w:tc>
          <w:tcPr>
            <w:tcW w:w="46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18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245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2.主要领导干部用车</w:t>
            </w:r>
          </w:p>
        </w:tc>
        <w:tc>
          <w:tcPr>
            <w:tcW w:w="4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799" w:type="dxa"/>
            <w:tcBorders>
              <w:top w:val="nil"/>
              <w:left w:val="nil"/>
              <w:bottom w:val="single" w:color="000000" w:sz="4" w:space="0"/>
              <w:right w:val="single" w:color="000000" w:sz="12"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00" w:hRule="atLeast"/>
        </w:trPr>
        <w:tc>
          <w:tcPr>
            <w:tcW w:w="300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其中：外事接待费</w:t>
            </w:r>
          </w:p>
        </w:tc>
        <w:tc>
          <w:tcPr>
            <w:tcW w:w="46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18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45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3.机要通信用车</w:t>
            </w:r>
          </w:p>
        </w:tc>
        <w:tc>
          <w:tcPr>
            <w:tcW w:w="4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799" w:type="dxa"/>
            <w:tcBorders>
              <w:top w:val="nil"/>
              <w:left w:val="nil"/>
              <w:bottom w:val="single" w:color="000000" w:sz="4" w:space="0"/>
              <w:right w:val="single" w:color="000000" w:sz="12"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00" w:hRule="atLeast"/>
        </w:trPr>
        <w:tc>
          <w:tcPr>
            <w:tcW w:w="300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（2）国（境）外接待费</w:t>
            </w:r>
          </w:p>
        </w:tc>
        <w:tc>
          <w:tcPr>
            <w:tcW w:w="46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18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45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4.应急保障用车</w:t>
            </w:r>
          </w:p>
        </w:tc>
        <w:tc>
          <w:tcPr>
            <w:tcW w:w="4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799" w:type="dxa"/>
            <w:tcBorders>
              <w:top w:val="nil"/>
              <w:left w:val="nil"/>
              <w:bottom w:val="single" w:color="000000" w:sz="4" w:space="0"/>
              <w:right w:val="single" w:color="000000" w:sz="12"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00" w:hRule="atLeast"/>
        </w:trPr>
        <w:tc>
          <w:tcPr>
            <w:tcW w:w="300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（二）相关统计数</w:t>
            </w:r>
          </w:p>
        </w:tc>
        <w:tc>
          <w:tcPr>
            <w:tcW w:w="46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186"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45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5.执法执勤用车</w:t>
            </w:r>
          </w:p>
        </w:tc>
        <w:tc>
          <w:tcPr>
            <w:tcW w:w="4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799" w:type="dxa"/>
            <w:tcBorders>
              <w:top w:val="nil"/>
              <w:left w:val="nil"/>
              <w:bottom w:val="single" w:color="000000" w:sz="4" w:space="0"/>
              <w:right w:val="single" w:color="000000" w:sz="12"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00" w:hRule="atLeast"/>
        </w:trPr>
        <w:tc>
          <w:tcPr>
            <w:tcW w:w="300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1．因公出国（境）团组数（个）</w:t>
            </w:r>
          </w:p>
        </w:tc>
        <w:tc>
          <w:tcPr>
            <w:tcW w:w="46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18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45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6.特种专业技术用车</w:t>
            </w:r>
          </w:p>
        </w:tc>
        <w:tc>
          <w:tcPr>
            <w:tcW w:w="4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799" w:type="dxa"/>
            <w:tcBorders>
              <w:top w:val="nil"/>
              <w:left w:val="nil"/>
              <w:bottom w:val="single" w:color="000000" w:sz="4" w:space="0"/>
              <w:right w:val="single" w:color="000000" w:sz="12"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00" w:hRule="atLeast"/>
        </w:trPr>
        <w:tc>
          <w:tcPr>
            <w:tcW w:w="300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2．因公出国（境）人次数（人）</w:t>
            </w:r>
          </w:p>
        </w:tc>
        <w:tc>
          <w:tcPr>
            <w:tcW w:w="46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18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45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7.离退休干部用车</w:t>
            </w:r>
          </w:p>
        </w:tc>
        <w:tc>
          <w:tcPr>
            <w:tcW w:w="4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799" w:type="dxa"/>
            <w:tcBorders>
              <w:top w:val="nil"/>
              <w:left w:val="nil"/>
              <w:bottom w:val="single" w:color="000000" w:sz="4" w:space="0"/>
              <w:right w:val="single" w:color="000000" w:sz="12"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00" w:hRule="atLeast"/>
        </w:trPr>
        <w:tc>
          <w:tcPr>
            <w:tcW w:w="300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3．公务用车购置数（辆）</w:t>
            </w:r>
          </w:p>
        </w:tc>
        <w:tc>
          <w:tcPr>
            <w:tcW w:w="46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18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45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8.其他用车</w:t>
            </w:r>
          </w:p>
        </w:tc>
        <w:tc>
          <w:tcPr>
            <w:tcW w:w="4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799" w:type="dxa"/>
            <w:tcBorders>
              <w:top w:val="nil"/>
              <w:left w:val="nil"/>
              <w:bottom w:val="single" w:color="000000" w:sz="4" w:space="0"/>
              <w:right w:val="single" w:color="000000" w:sz="12"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00" w:hRule="atLeast"/>
        </w:trPr>
        <w:tc>
          <w:tcPr>
            <w:tcW w:w="300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4．公务用车保有量（辆）</w:t>
            </w:r>
          </w:p>
        </w:tc>
        <w:tc>
          <w:tcPr>
            <w:tcW w:w="46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18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245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（二）单价50万元以上通用设备（台，套）</w:t>
            </w:r>
          </w:p>
        </w:tc>
        <w:tc>
          <w:tcPr>
            <w:tcW w:w="4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799" w:type="dxa"/>
            <w:tcBorders>
              <w:top w:val="nil"/>
              <w:left w:val="nil"/>
              <w:bottom w:val="single" w:color="000000" w:sz="4" w:space="0"/>
              <w:right w:val="single" w:color="000000" w:sz="12"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300" w:hRule="atLeast"/>
        </w:trPr>
        <w:tc>
          <w:tcPr>
            <w:tcW w:w="300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5．国内公务接待批次（个）</w:t>
            </w:r>
          </w:p>
        </w:tc>
        <w:tc>
          <w:tcPr>
            <w:tcW w:w="46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18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245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（三）单价100万元以上专用设备（台，套）</w:t>
            </w:r>
          </w:p>
        </w:tc>
        <w:tc>
          <w:tcPr>
            <w:tcW w:w="4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799" w:type="dxa"/>
            <w:tcBorders>
              <w:top w:val="nil"/>
              <w:left w:val="nil"/>
              <w:bottom w:val="single" w:color="000000" w:sz="4" w:space="0"/>
              <w:right w:val="single" w:color="000000" w:sz="12"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CellMar>
            <w:top w:w="0" w:type="dxa"/>
            <w:left w:w="0" w:type="dxa"/>
            <w:bottom w:w="0" w:type="dxa"/>
            <w:right w:w="0" w:type="dxa"/>
          </w:tblCellMar>
        </w:tblPrEx>
        <w:trPr>
          <w:trHeight w:val="300" w:hRule="atLeast"/>
        </w:trPr>
        <w:tc>
          <w:tcPr>
            <w:tcW w:w="300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其中：外事接待批次（个）</w:t>
            </w:r>
          </w:p>
        </w:tc>
        <w:tc>
          <w:tcPr>
            <w:tcW w:w="46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18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45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799" w:type="dxa"/>
            <w:tcBorders>
              <w:top w:val="nil"/>
              <w:left w:val="nil"/>
              <w:bottom w:val="single" w:color="000000" w:sz="4" w:space="0"/>
              <w:right w:val="single" w:color="000000" w:sz="12"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300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6．国内公务接待人次（人）</w:t>
            </w:r>
          </w:p>
        </w:tc>
        <w:tc>
          <w:tcPr>
            <w:tcW w:w="46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18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245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4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799" w:type="dxa"/>
            <w:tcBorders>
              <w:top w:val="nil"/>
              <w:left w:val="nil"/>
              <w:bottom w:val="single" w:color="000000" w:sz="4" w:space="0"/>
              <w:right w:val="single" w:color="000000" w:sz="12"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r>
      <w:tr>
        <w:tblPrEx>
          <w:tblCellMar>
            <w:top w:w="0" w:type="dxa"/>
            <w:left w:w="0" w:type="dxa"/>
            <w:bottom w:w="0" w:type="dxa"/>
            <w:right w:w="0" w:type="dxa"/>
          </w:tblCellMar>
        </w:tblPrEx>
        <w:trPr>
          <w:trHeight w:val="300" w:hRule="atLeast"/>
        </w:trPr>
        <w:tc>
          <w:tcPr>
            <w:tcW w:w="300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其中：外事接待人次（人）</w:t>
            </w:r>
          </w:p>
        </w:tc>
        <w:tc>
          <w:tcPr>
            <w:tcW w:w="46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18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45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4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799" w:type="dxa"/>
            <w:tcBorders>
              <w:top w:val="nil"/>
              <w:left w:val="nil"/>
              <w:bottom w:val="single" w:color="000000" w:sz="4" w:space="0"/>
              <w:right w:val="single" w:color="000000" w:sz="12"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300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7．国（境）外公务接待批次（个）</w:t>
            </w:r>
          </w:p>
        </w:tc>
        <w:tc>
          <w:tcPr>
            <w:tcW w:w="467"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18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454"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4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799" w:type="dxa"/>
            <w:tcBorders>
              <w:top w:val="nil"/>
              <w:left w:val="nil"/>
              <w:bottom w:val="single" w:color="000000" w:sz="4" w:space="0"/>
              <w:right w:val="single" w:color="000000" w:sz="12"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r>
      <w:tr>
        <w:tblPrEx>
          <w:tblCellMar>
            <w:top w:w="0" w:type="dxa"/>
            <w:left w:w="0" w:type="dxa"/>
            <w:bottom w:w="0" w:type="dxa"/>
            <w:right w:w="0" w:type="dxa"/>
          </w:tblCellMar>
        </w:tblPrEx>
        <w:trPr>
          <w:trHeight w:val="300" w:hRule="atLeast"/>
        </w:trPr>
        <w:tc>
          <w:tcPr>
            <w:tcW w:w="3000" w:type="dxa"/>
            <w:tcBorders>
              <w:top w:val="nil"/>
              <w:left w:val="single" w:color="000000" w:sz="4" w:space="0"/>
              <w:bottom w:val="single" w:color="000000" w:sz="12"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8．国（境）外公务接待人次（人）</w:t>
            </w:r>
          </w:p>
        </w:tc>
        <w:tc>
          <w:tcPr>
            <w:tcW w:w="467" w:type="dxa"/>
            <w:tcBorders>
              <w:top w:val="nil"/>
              <w:left w:val="nil"/>
              <w:bottom w:val="single" w:color="000000" w:sz="12"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186" w:type="dxa"/>
            <w:tcBorders>
              <w:top w:val="nil"/>
              <w:left w:val="nil"/>
              <w:bottom w:val="single" w:color="000000" w:sz="12"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454" w:type="dxa"/>
            <w:tcBorders>
              <w:top w:val="nil"/>
              <w:left w:val="nil"/>
              <w:bottom w:val="single" w:color="000000" w:sz="12"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430" w:type="dxa"/>
            <w:tcBorders>
              <w:top w:val="nil"/>
              <w:left w:val="nil"/>
              <w:bottom w:val="single" w:color="000000" w:sz="12"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799" w:type="dxa"/>
            <w:tcBorders>
              <w:top w:val="nil"/>
              <w:left w:val="nil"/>
              <w:bottom w:val="single" w:color="000000" w:sz="12" w:space="0"/>
              <w:right w:val="single" w:color="000000" w:sz="12"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r>
    </w:tbl>
    <w:p>
      <w:pPr>
        <w:spacing w:line="600" w:lineRule="exact"/>
        <w:ind w:firstLine="640" w:firstLineChars="200"/>
        <w:jc w:val="both"/>
        <w:rPr>
          <w:rFonts w:hint="eastAsia" w:ascii="黑体" w:hAnsi="仿宋" w:eastAsia="黑体" w:cs="黑体"/>
          <w:sz w:val="32"/>
          <w:szCs w:val="32"/>
          <w:lang w:val="en-US" w:eastAsia="zh-CN"/>
        </w:rPr>
      </w:pPr>
    </w:p>
    <w:p>
      <w:pPr>
        <w:spacing w:line="600" w:lineRule="exact"/>
        <w:ind w:firstLine="640" w:firstLineChars="200"/>
        <w:jc w:val="both"/>
        <w:rPr>
          <w:rFonts w:hint="eastAsia" w:ascii="黑体" w:hAnsi="仿宋" w:eastAsia="黑体" w:cs="黑体"/>
          <w:sz w:val="32"/>
          <w:szCs w:val="32"/>
          <w:lang w:val="en-US" w:eastAsia="zh-CN"/>
        </w:rPr>
      </w:pPr>
    </w:p>
    <w:p>
      <w:pPr>
        <w:spacing w:line="600" w:lineRule="exact"/>
        <w:ind w:firstLine="640" w:firstLineChars="200"/>
        <w:jc w:val="both"/>
        <w:rPr>
          <w:rFonts w:ascii="黑体" w:hAnsi="仿宋" w:eastAsia="黑体" w:cs="黑体"/>
          <w:sz w:val="32"/>
          <w:szCs w:val="32"/>
        </w:rPr>
      </w:pPr>
      <w:r>
        <w:rPr>
          <w:rFonts w:hint="eastAsia" w:ascii="黑体" w:hAnsi="仿宋" w:eastAsia="黑体" w:cs="黑体"/>
          <w:sz w:val="32"/>
          <w:szCs w:val="32"/>
          <w:lang w:val="en-US" w:eastAsia="zh-CN"/>
        </w:rPr>
        <w:t>10、</w:t>
      </w:r>
      <w:r>
        <w:rPr>
          <w:rFonts w:hint="eastAsia" w:ascii="黑体" w:hAnsi="仿宋" w:eastAsia="黑体" w:cs="黑体"/>
          <w:sz w:val="32"/>
          <w:szCs w:val="32"/>
        </w:rPr>
        <w:t>政府采购情况表</w:t>
      </w:r>
      <w:r>
        <w:rPr>
          <w:rFonts w:ascii="黑体" w:hAnsi="仿宋" w:eastAsia="黑体" w:cs="黑体"/>
          <w:sz w:val="32"/>
          <w:szCs w:val="32"/>
        </w:rPr>
        <w:t xml:space="preserve"> </w:t>
      </w:r>
    </w:p>
    <w:tbl>
      <w:tblPr>
        <w:tblStyle w:val="6"/>
        <w:tblW w:w="8336" w:type="dxa"/>
        <w:tblInd w:w="0" w:type="dxa"/>
        <w:shd w:val="clear" w:color="auto" w:fill="auto"/>
        <w:tblLayout w:type="fixed"/>
        <w:tblCellMar>
          <w:top w:w="0" w:type="dxa"/>
          <w:left w:w="0" w:type="dxa"/>
          <w:bottom w:w="0" w:type="dxa"/>
          <w:right w:w="0" w:type="dxa"/>
        </w:tblCellMar>
      </w:tblPr>
      <w:tblGrid>
        <w:gridCol w:w="1107"/>
        <w:gridCol w:w="669"/>
        <w:gridCol w:w="586"/>
        <w:gridCol w:w="491"/>
        <w:gridCol w:w="545"/>
        <w:gridCol w:w="519"/>
        <w:gridCol w:w="531"/>
        <w:gridCol w:w="546"/>
        <w:gridCol w:w="491"/>
        <w:gridCol w:w="668"/>
        <w:gridCol w:w="530"/>
        <w:gridCol w:w="520"/>
        <w:gridCol w:w="459"/>
        <w:gridCol w:w="674"/>
      </w:tblGrid>
      <w:tr>
        <w:tblPrEx>
          <w:shd w:val="clear" w:color="auto" w:fill="auto"/>
          <w:tblCellMar>
            <w:top w:w="0" w:type="dxa"/>
            <w:left w:w="0" w:type="dxa"/>
            <w:bottom w:w="0" w:type="dxa"/>
            <w:right w:w="0" w:type="dxa"/>
          </w:tblCellMar>
        </w:tblPrEx>
        <w:trPr>
          <w:trHeight w:val="1665" w:hRule="atLeast"/>
        </w:trPr>
        <w:tc>
          <w:tcPr>
            <w:tcW w:w="8336" w:type="dxa"/>
            <w:gridSpan w:val="14"/>
            <w:tcBorders>
              <w:top w:val="nil"/>
              <w:left w:val="nil"/>
              <w:bottom w:val="single" w:color="808080" w:sz="4" w:space="0"/>
              <w:right w:val="single" w:color="808080" w:sz="4" w:space="0"/>
            </w:tcBorders>
            <w:shd w:val="clear" w:color="auto" w:fill="FFFFFF"/>
            <w:tcMar>
              <w:top w:w="15" w:type="dxa"/>
              <w:left w:w="15" w:type="dxa"/>
              <w:right w:w="15" w:type="dxa"/>
            </w:tcMar>
            <w:vAlign w:val="center"/>
          </w:tcPr>
          <w:p>
            <w:pPr>
              <w:jc w:val="center"/>
              <w:rPr>
                <w:rFonts w:hint="eastAsia" w:ascii="黑体" w:hAnsi="宋体" w:eastAsia="黑体" w:cs="黑体"/>
                <w:i w:val="0"/>
                <w:color w:val="000000"/>
                <w:kern w:val="0"/>
                <w:sz w:val="44"/>
                <w:szCs w:val="44"/>
                <w:u w:val="none"/>
                <w:lang w:val="en-US" w:eastAsia="zh-CN" w:bidi="ar"/>
              </w:rPr>
            </w:pPr>
            <w:r>
              <w:rPr>
                <w:rFonts w:hint="eastAsia" w:ascii="黑体" w:hAnsi="宋体" w:eastAsia="黑体" w:cs="黑体"/>
                <w:i w:val="0"/>
                <w:color w:val="000000"/>
                <w:kern w:val="0"/>
                <w:sz w:val="44"/>
                <w:szCs w:val="44"/>
                <w:u w:val="none"/>
                <w:lang w:val="en-US" w:eastAsia="zh-CN" w:bidi="ar"/>
              </w:rPr>
              <w:t>政府采购情况表</w:t>
            </w:r>
          </w:p>
          <w:p>
            <w:pPr>
              <w:jc w:val="left"/>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编制单位：福州市鼓楼区人民代表大会</w:t>
            </w:r>
          </w:p>
          <w:p>
            <w:pPr>
              <w:jc w:val="lef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常务委员会办公室汇总</w:t>
            </w:r>
            <w:r>
              <w:rPr>
                <w:rFonts w:hint="eastAsia" w:ascii="宋体" w:hAnsi="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2018年度</w:t>
            </w:r>
            <w:r>
              <w:rPr>
                <w:rFonts w:hint="eastAsia" w:ascii="宋体" w:hAnsi="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300" w:hRule="atLeast"/>
        </w:trPr>
        <w:tc>
          <w:tcPr>
            <w:tcW w:w="1107" w:type="dxa"/>
            <w:vMerge w:val="restart"/>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669"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3218" w:type="dxa"/>
            <w:gridSpan w:val="6"/>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采购计划金额</w:t>
            </w:r>
          </w:p>
        </w:tc>
        <w:tc>
          <w:tcPr>
            <w:tcW w:w="3342" w:type="dxa"/>
            <w:gridSpan w:val="6"/>
            <w:tcBorders>
              <w:top w:val="nil"/>
              <w:left w:val="nil"/>
              <w:bottom w:val="single" w:color="000000" w:sz="4" w:space="0"/>
              <w:right w:val="single" w:color="000000" w:sz="12"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实际采购金额</w:t>
            </w:r>
          </w:p>
        </w:tc>
      </w:tr>
      <w:tr>
        <w:tblPrEx>
          <w:tblCellMar>
            <w:top w:w="0" w:type="dxa"/>
            <w:left w:w="0" w:type="dxa"/>
            <w:bottom w:w="0" w:type="dxa"/>
            <w:right w:w="0" w:type="dxa"/>
          </w:tblCellMar>
        </w:tblPrEx>
        <w:trPr>
          <w:trHeight w:val="300" w:hRule="atLeast"/>
        </w:trPr>
        <w:tc>
          <w:tcPr>
            <w:tcW w:w="1107" w:type="dxa"/>
            <w:vMerge w:val="continue"/>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9"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6"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总计</w:t>
            </w:r>
          </w:p>
        </w:tc>
        <w:tc>
          <w:tcPr>
            <w:tcW w:w="2086" w:type="dxa"/>
            <w:gridSpan w:val="4"/>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采购预算(财政性资金)</w:t>
            </w:r>
          </w:p>
        </w:tc>
        <w:tc>
          <w:tcPr>
            <w:tcW w:w="546"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非财政性资金</w:t>
            </w:r>
          </w:p>
        </w:tc>
        <w:tc>
          <w:tcPr>
            <w:tcW w:w="491"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总计</w:t>
            </w:r>
          </w:p>
        </w:tc>
        <w:tc>
          <w:tcPr>
            <w:tcW w:w="2177" w:type="dxa"/>
            <w:gridSpan w:val="4"/>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采购预算(财政性资金)</w:t>
            </w:r>
          </w:p>
        </w:tc>
        <w:tc>
          <w:tcPr>
            <w:tcW w:w="674" w:type="dxa"/>
            <w:vMerge w:val="restart"/>
            <w:tcBorders>
              <w:top w:val="nil"/>
              <w:left w:val="nil"/>
              <w:bottom w:val="single" w:color="000000" w:sz="4" w:space="0"/>
              <w:right w:val="single" w:color="000000" w:sz="12"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非财政性资金</w:t>
            </w:r>
          </w:p>
        </w:tc>
      </w:tr>
      <w:tr>
        <w:tblPrEx>
          <w:tblCellMar>
            <w:top w:w="0" w:type="dxa"/>
            <w:left w:w="0" w:type="dxa"/>
            <w:bottom w:w="0" w:type="dxa"/>
            <w:right w:w="0" w:type="dxa"/>
          </w:tblCellMar>
        </w:tblPrEx>
        <w:trPr>
          <w:trHeight w:val="300" w:hRule="atLeast"/>
        </w:trPr>
        <w:tc>
          <w:tcPr>
            <w:tcW w:w="1107" w:type="dxa"/>
            <w:vMerge w:val="continue"/>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9"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54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w:t>
            </w:r>
          </w:p>
        </w:tc>
        <w:tc>
          <w:tcPr>
            <w:tcW w:w="51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政府性基金预算</w:t>
            </w:r>
          </w:p>
        </w:tc>
        <w:tc>
          <w:tcPr>
            <w:tcW w:w="53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其他资金</w:t>
            </w:r>
          </w:p>
        </w:tc>
        <w:tc>
          <w:tcPr>
            <w:tcW w:w="54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1"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5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w:t>
            </w:r>
          </w:p>
        </w:tc>
        <w:tc>
          <w:tcPr>
            <w:tcW w:w="52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政府性基金预算</w:t>
            </w:r>
          </w:p>
        </w:tc>
        <w:tc>
          <w:tcPr>
            <w:tcW w:w="45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其他资金</w:t>
            </w:r>
          </w:p>
        </w:tc>
        <w:tc>
          <w:tcPr>
            <w:tcW w:w="674" w:type="dxa"/>
            <w:vMerge w:val="continue"/>
            <w:tcBorders>
              <w:top w:val="nil"/>
              <w:left w:val="nil"/>
              <w:bottom w:val="single" w:color="000000" w:sz="4" w:space="0"/>
              <w:right w:val="single" w:color="000000" w:sz="12" w:space="0"/>
            </w:tcBorders>
            <w:shd w:val="clear" w:color="auto" w:fill="C0C0C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00" w:hRule="atLeast"/>
        </w:trPr>
        <w:tc>
          <w:tcPr>
            <w:tcW w:w="1776" w:type="dxa"/>
            <w:gridSpan w:val="2"/>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58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9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4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1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3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4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491"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66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3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52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45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674" w:type="dxa"/>
            <w:tcBorders>
              <w:top w:val="nil"/>
              <w:left w:val="nil"/>
              <w:bottom w:val="single" w:color="000000" w:sz="4" w:space="0"/>
              <w:right w:val="single" w:color="000000" w:sz="12"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r>
      <w:tr>
        <w:tblPrEx>
          <w:tblCellMar>
            <w:top w:w="0" w:type="dxa"/>
            <w:left w:w="0" w:type="dxa"/>
            <w:bottom w:w="0" w:type="dxa"/>
            <w:right w:w="0" w:type="dxa"/>
          </w:tblCellMar>
        </w:tblPrEx>
        <w:trPr>
          <w:trHeight w:val="300" w:hRule="atLeast"/>
        </w:trPr>
        <w:tc>
          <w:tcPr>
            <w:tcW w:w="1107" w:type="dxa"/>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      计</w:t>
            </w:r>
          </w:p>
        </w:tc>
        <w:tc>
          <w:tcPr>
            <w:tcW w:w="6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8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c>
          <w:tcPr>
            <w:tcW w:w="491"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c>
          <w:tcPr>
            <w:tcW w:w="545"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c>
          <w:tcPr>
            <w:tcW w:w="519"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31"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4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91"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4.80</w:t>
            </w:r>
          </w:p>
        </w:tc>
        <w:tc>
          <w:tcPr>
            <w:tcW w:w="668"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4.80</w:t>
            </w:r>
          </w:p>
        </w:tc>
        <w:tc>
          <w:tcPr>
            <w:tcW w:w="530"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4.80</w:t>
            </w:r>
          </w:p>
        </w:tc>
        <w:tc>
          <w:tcPr>
            <w:tcW w:w="520"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59"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74" w:type="dxa"/>
            <w:tcBorders>
              <w:top w:val="nil"/>
              <w:left w:val="nil"/>
              <w:bottom w:val="single" w:color="000000" w:sz="4" w:space="0"/>
              <w:right w:val="single" w:color="000000" w:sz="12"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107" w:type="dxa"/>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货物</w:t>
            </w:r>
          </w:p>
        </w:tc>
        <w:tc>
          <w:tcPr>
            <w:tcW w:w="6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8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491"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545"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519"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31"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4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91"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668"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530"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520"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59"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74" w:type="dxa"/>
            <w:tcBorders>
              <w:top w:val="nil"/>
              <w:left w:val="nil"/>
              <w:bottom w:val="single" w:color="000000" w:sz="4" w:space="0"/>
              <w:right w:val="single" w:color="000000" w:sz="12"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107" w:type="dxa"/>
            <w:tcBorders>
              <w:top w:val="nil"/>
              <w:left w:val="single" w:color="000000" w:sz="12" w:space="0"/>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w:t>
            </w:r>
          </w:p>
        </w:tc>
        <w:tc>
          <w:tcPr>
            <w:tcW w:w="66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8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91"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45"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19"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31"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46"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91"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68"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30"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20"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59" w:type="dxa"/>
            <w:tcBorders>
              <w:top w:val="nil"/>
              <w:left w:val="nil"/>
              <w:bottom w:val="single" w:color="000000" w:sz="4"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74" w:type="dxa"/>
            <w:tcBorders>
              <w:top w:val="nil"/>
              <w:left w:val="nil"/>
              <w:bottom w:val="single" w:color="000000" w:sz="4" w:space="0"/>
              <w:right w:val="single" w:color="000000" w:sz="12"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300" w:hRule="atLeast"/>
        </w:trPr>
        <w:tc>
          <w:tcPr>
            <w:tcW w:w="1107" w:type="dxa"/>
            <w:tcBorders>
              <w:top w:val="nil"/>
              <w:left w:val="single" w:color="000000" w:sz="4" w:space="0"/>
              <w:bottom w:val="single" w:color="000000" w:sz="12"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w:t>
            </w:r>
          </w:p>
        </w:tc>
        <w:tc>
          <w:tcPr>
            <w:tcW w:w="669" w:type="dxa"/>
            <w:tcBorders>
              <w:top w:val="nil"/>
              <w:left w:val="nil"/>
              <w:bottom w:val="single" w:color="000000" w:sz="12" w:space="0"/>
              <w:right w:val="single" w:color="000000" w:sz="4"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86" w:type="dxa"/>
            <w:tcBorders>
              <w:top w:val="nil"/>
              <w:left w:val="nil"/>
              <w:bottom w:val="single" w:color="000000" w:sz="12"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w:t>
            </w:r>
          </w:p>
        </w:tc>
        <w:tc>
          <w:tcPr>
            <w:tcW w:w="491" w:type="dxa"/>
            <w:tcBorders>
              <w:top w:val="nil"/>
              <w:left w:val="nil"/>
              <w:bottom w:val="single" w:color="000000" w:sz="12"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w:t>
            </w:r>
          </w:p>
        </w:tc>
        <w:tc>
          <w:tcPr>
            <w:tcW w:w="545" w:type="dxa"/>
            <w:tcBorders>
              <w:top w:val="nil"/>
              <w:left w:val="nil"/>
              <w:bottom w:val="single" w:color="000000" w:sz="12"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w:t>
            </w:r>
          </w:p>
        </w:tc>
        <w:tc>
          <w:tcPr>
            <w:tcW w:w="519" w:type="dxa"/>
            <w:tcBorders>
              <w:top w:val="nil"/>
              <w:left w:val="nil"/>
              <w:bottom w:val="single" w:color="000000" w:sz="12"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31" w:type="dxa"/>
            <w:tcBorders>
              <w:top w:val="nil"/>
              <w:left w:val="nil"/>
              <w:bottom w:val="single" w:color="000000" w:sz="12"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46" w:type="dxa"/>
            <w:tcBorders>
              <w:top w:val="nil"/>
              <w:left w:val="nil"/>
              <w:bottom w:val="single" w:color="000000" w:sz="12"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91" w:type="dxa"/>
            <w:tcBorders>
              <w:top w:val="nil"/>
              <w:left w:val="nil"/>
              <w:bottom w:val="single" w:color="000000" w:sz="12"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w:t>
            </w:r>
          </w:p>
        </w:tc>
        <w:tc>
          <w:tcPr>
            <w:tcW w:w="668" w:type="dxa"/>
            <w:tcBorders>
              <w:top w:val="nil"/>
              <w:left w:val="nil"/>
              <w:bottom w:val="single" w:color="000000" w:sz="12"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w:t>
            </w:r>
          </w:p>
        </w:tc>
        <w:tc>
          <w:tcPr>
            <w:tcW w:w="530" w:type="dxa"/>
            <w:tcBorders>
              <w:top w:val="nil"/>
              <w:left w:val="nil"/>
              <w:bottom w:val="single" w:color="000000" w:sz="12"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w:t>
            </w:r>
          </w:p>
        </w:tc>
        <w:tc>
          <w:tcPr>
            <w:tcW w:w="520" w:type="dxa"/>
            <w:tcBorders>
              <w:top w:val="nil"/>
              <w:left w:val="nil"/>
              <w:bottom w:val="single" w:color="000000" w:sz="12"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59" w:type="dxa"/>
            <w:tcBorders>
              <w:top w:val="nil"/>
              <w:left w:val="nil"/>
              <w:bottom w:val="single" w:color="000000" w:sz="12" w:space="0"/>
              <w:right w:val="single" w:color="000000" w:sz="4"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674" w:type="dxa"/>
            <w:tcBorders>
              <w:top w:val="nil"/>
              <w:left w:val="nil"/>
              <w:bottom w:val="single" w:color="000000" w:sz="12" w:space="0"/>
              <w:right w:val="single" w:color="000000" w:sz="12" w:space="0"/>
            </w:tcBorders>
            <w:shd w:val="clear" w:color="auto" w:fill="99FF55"/>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0" w:type="dxa"/>
            <w:bottom w:w="0" w:type="dxa"/>
            <w:right w:w="0" w:type="dxa"/>
          </w:tblCellMar>
        </w:tblPrEx>
        <w:trPr>
          <w:trHeight w:val="465" w:hRule="atLeast"/>
        </w:trPr>
        <w:tc>
          <w:tcPr>
            <w:tcW w:w="8336" w:type="dxa"/>
            <w:gridSpan w:val="14"/>
            <w:tcBorders>
              <w:top w:val="nil"/>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注：1．本表反映各部门和单位纳入部门预算范围的各项政府采购预算及支出情况，表中数据取自政府采购信息统计报表中“政府采购资金情况表”。</w:t>
            </w:r>
          </w:p>
        </w:tc>
      </w:tr>
      <w:tr>
        <w:tblPrEx>
          <w:tblCellMar>
            <w:top w:w="0" w:type="dxa"/>
            <w:left w:w="0" w:type="dxa"/>
            <w:bottom w:w="0" w:type="dxa"/>
            <w:right w:w="0" w:type="dxa"/>
          </w:tblCellMar>
        </w:tblPrEx>
        <w:trPr>
          <w:trHeight w:val="405" w:hRule="atLeast"/>
        </w:trPr>
        <w:tc>
          <w:tcPr>
            <w:tcW w:w="8336" w:type="dxa"/>
            <w:gridSpan w:val="14"/>
            <w:tcBorders>
              <w:top w:val="nil"/>
              <w:left w:val="single" w:color="000000" w:sz="4" w:space="0"/>
              <w:bottom w:val="nil"/>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2．本表“财政性资金”是指纳入预算管理的资金，具体包括一般公共预算财政拨款、政府性基金预算财政拨款、事业收入、经营收入、其他收入等各项收入。以财政性资金作为还款来源的借贷资金，视同财政性资金。</w:t>
            </w:r>
          </w:p>
        </w:tc>
      </w:tr>
    </w:tbl>
    <w:p>
      <w:pPr>
        <w:spacing w:line="600" w:lineRule="exact"/>
        <w:jc w:val="center"/>
        <w:rPr>
          <w:rFonts w:hint="eastAsia" w:ascii="黑体" w:hAnsi="黑体" w:eastAsia="黑体" w:cs="黑体"/>
          <w:sz w:val="36"/>
          <w:szCs w:val="36"/>
        </w:rPr>
      </w:pPr>
    </w:p>
    <w:p>
      <w:pPr>
        <w:spacing w:line="600" w:lineRule="exact"/>
        <w:jc w:val="center"/>
        <w:rPr>
          <w:rFonts w:hint="eastAsia" w:ascii="黑体" w:hAnsi="黑体" w:eastAsia="黑体" w:cs="黑体"/>
          <w:sz w:val="36"/>
          <w:szCs w:val="36"/>
        </w:rPr>
      </w:pPr>
      <w:r>
        <w:rPr>
          <w:rFonts w:hint="eastAsia" w:ascii="黑体" w:hAnsi="黑体" w:eastAsia="黑体" w:cs="黑体"/>
          <w:sz w:val="36"/>
          <w:szCs w:val="36"/>
        </w:rPr>
        <w:t>第三部分</w:t>
      </w:r>
      <w:r>
        <w:rPr>
          <w:rFonts w:ascii="黑体" w:hAnsi="黑体" w:eastAsia="黑体" w:cs="黑体"/>
          <w:sz w:val="36"/>
          <w:szCs w:val="36"/>
        </w:rPr>
        <w:t xml:space="preserve"> 2018</w:t>
      </w:r>
      <w:r>
        <w:rPr>
          <w:rFonts w:hint="eastAsia" w:ascii="黑体" w:hAnsi="黑体" w:eastAsia="黑体" w:cs="黑体"/>
          <w:sz w:val="36"/>
          <w:szCs w:val="36"/>
        </w:rPr>
        <w:t>年度部门决算情况说明</w:t>
      </w:r>
    </w:p>
    <w:p>
      <w:pPr>
        <w:spacing w:line="600" w:lineRule="exact"/>
        <w:jc w:val="center"/>
        <w:rPr>
          <w:rFonts w:hint="eastAsia" w:ascii="黑体" w:hAnsi="黑体" w:eastAsia="黑体" w:cs="黑体"/>
          <w:sz w:val="36"/>
          <w:szCs w:val="36"/>
        </w:rPr>
      </w:pPr>
    </w:p>
    <w:p>
      <w:pPr>
        <w:spacing w:line="600" w:lineRule="exact"/>
        <w:ind w:firstLine="640" w:firstLineChars="200"/>
        <w:rPr>
          <w:rFonts w:ascii="黑体" w:hAnsi="黑体" w:eastAsia="黑体" w:cs="Times New Roman"/>
          <w:sz w:val="32"/>
          <w:szCs w:val="32"/>
        </w:rPr>
      </w:pPr>
      <w:r>
        <w:rPr>
          <w:rFonts w:hint="eastAsia" w:ascii="黑体" w:hAnsi="黑体" w:eastAsia="黑体" w:cs="黑体"/>
          <w:sz w:val="32"/>
          <w:szCs w:val="32"/>
        </w:rPr>
        <w:t>一、收入支出决算总体情况说明</w:t>
      </w:r>
    </w:p>
    <w:p>
      <w:pPr>
        <w:tabs>
          <w:tab w:val="left" w:pos="7513"/>
        </w:tabs>
        <w:adjustRightInd w:val="0"/>
        <w:snapToGrid w:val="0"/>
        <w:spacing w:line="600" w:lineRule="exact"/>
        <w:ind w:firstLine="640" w:firstLineChars="200"/>
        <w:rPr>
          <w:rFonts w:ascii="仿宋" w:hAnsi="仿宋" w:eastAsia="仿宋" w:cs="Times New Roman"/>
          <w:sz w:val="32"/>
          <w:szCs w:val="32"/>
        </w:rPr>
      </w:pPr>
      <w:r>
        <w:rPr>
          <w:rFonts w:ascii="仿宋" w:hAnsi="仿宋" w:eastAsia="仿宋" w:cs="仿宋"/>
          <w:sz w:val="32"/>
          <w:szCs w:val="32"/>
        </w:rPr>
        <w:t>2018</w:t>
      </w:r>
      <w:r>
        <w:rPr>
          <w:rFonts w:hint="eastAsia" w:ascii="仿宋" w:hAnsi="仿宋" w:eastAsia="仿宋" w:cs="仿宋"/>
          <w:sz w:val="32"/>
          <w:szCs w:val="32"/>
        </w:rPr>
        <w:t>年</w:t>
      </w:r>
      <w:r>
        <w:rPr>
          <w:rFonts w:hint="eastAsia" w:ascii="仿宋" w:hAnsi="仿宋" w:eastAsia="仿宋" w:cs="仿宋"/>
          <w:sz w:val="32"/>
          <w:szCs w:val="32"/>
          <w:lang w:eastAsia="zh-CN"/>
        </w:rPr>
        <w:t>鼓楼区人大</w:t>
      </w:r>
      <w:r>
        <w:rPr>
          <w:rFonts w:hint="eastAsia" w:ascii="仿宋" w:hAnsi="仿宋" w:eastAsia="仿宋" w:cs="仿宋"/>
          <w:sz w:val="32"/>
          <w:szCs w:val="32"/>
        </w:rPr>
        <w:t>部门年初结转和结余</w:t>
      </w:r>
      <w:r>
        <w:rPr>
          <w:rFonts w:hint="eastAsia" w:ascii="仿宋" w:hAnsi="仿宋" w:eastAsia="仿宋" w:cs="仿宋"/>
          <w:sz w:val="32"/>
          <w:szCs w:val="32"/>
          <w:lang w:val="en-US" w:eastAsia="zh-CN"/>
        </w:rPr>
        <w:t>71.09</w:t>
      </w:r>
      <w:r>
        <w:rPr>
          <w:rFonts w:hint="eastAsia" w:ascii="仿宋" w:hAnsi="仿宋" w:eastAsia="仿宋" w:cs="仿宋"/>
          <w:sz w:val="32"/>
          <w:szCs w:val="32"/>
        </w:rPr>
        <w:t>万元，本年收入</w:t>
      </w:r>
      <w:r>
        <w:rPr>
          <w:rFonts w:hint="eastAsia" w:ascii="仿宋" w:hAnsi="仿宋" w:eastAsia="仿宋" w:cs="仿宋"/>
          <w:sz w:val="32"/>
          <w:szCs w:val="32"/>
          <w:lang w:val="en-US" w:eastAsia="zh-CN"/>
        </w:rPr>
        <w:t>1149.74</w:t>
      </w:r>
      <w:r>
        <w:rPr>
          <w:rFonts w:hint="eastAsia" w:ascii="仿宋" w:hAnsi="仿宋" w:eastAsia="仿宋" w:cs="仿宋"/>
          <w:sz w:val="32"/>
          <w:szCs w:val="32"/>
        </w:rPr>
        <w:t>万元，本年支出</w:t>
      </w:r>
      <w:r>
        <w:rPr>
          <w:rFonts w:hint="eastAsia" w:ascii="仿宋" w:hAnsi="仿宋" w:eastAsia="仿宋" w:cs="仿宋"/>
          <w:sz w:val="32"/>
          <w:szCs w:val="32"/>
          <w:lang w:val="en-US" w:eastAsia="zh-CN"/>
        </w:rPr>
        <w:t>1088.91</w:t>
      </w:r>
      <w:r>
        <w:rPr>
          <w:rFonts w:hint="eastAsia" w:ascii="仿宋" w:hAnsi="仿宋" w:eastAsia="仿宋" w:cs="仿宋"/>
          <w:sz w:val="32"/>
          <w:szCs w:val="32"/>
        </w:rPr>
        <w:t>万元，事业基金弥补收支差额</w:t>
      </w:r>
      <w:r>
        <w:rPr>
          <w:rFonts w:hint="eastAsia" w:ascii="仿宋" w:hAnsi="仿宋" w:eastAsia="仿宋" w:cs="仿宋"/>
          <w:sz w:val="32"/>
          <w:szCs w:val="32"/>
          <w:lang w:val="en-US" w:eastAsia="zh-CN"/>
        </w:rPr>
        <w:t>0</w:t>
      </w:r>
      <w:r>
        <w:rPr>
          <w:rFonts w:hint="eastAsia" w:ascii="仿宋" w:hAnsi="仿宋" w:eastAsia="仿宋" w:cs="仿宋"/>
          <w:sz w:val="32"/>
          <w:szCs w:val="32"/>
        </w:rPr>
        <w:t>万元，结余分配</w:t>
      </w:r>
      <w:r>
        <w:rPr>
          <w:rFonts w:hint="eastAsia" w:ascii="仿宋" w:hAnsi="仿宋" w:eastAsia="仿宋" w:cs="仿宋"/>
          <w:sz w:val="32"/>
          <w:szCs w:val="32"/>
          <w:lang w:val="en-US" w:eastAsia="zh-CN"/>
        </w:rPr>
        <w:t>0</w:t>
      </w:r>
      <w:r>
        <w:rPr>
          <w:rFonts w:hint="eastAsia" w:ascii="仿宋" w:hAnsi="仿宋" w:eastAsia="仿宋" w:cs="仿宋"/>
          <w:sz w:val="32"/>
          <w:szCs w:val="32"/>
        </w:rPr>
        <w:t>万元，年末结转和结余</w:t>
      </w:r>
      <w:r>
        <w:rPr>
          <w:rFonts w:hint="eastAsia" w:ascii="仿宋" w:hAnsi="仿宋" w:eastAsia="仿宋" w:cs="仿宋"/>
          <w:sz w:val="32"/>
          <w:szCs w:val="32"/>
          <w:lang w:val="en-US" w:eastAsia="zh-CN"/>
        </w:rPr>
        <w:t>132.23</w:t>
      </w:r>
      <w:r>
        <w:rPr>
          <w:rFonts w:hint="eastAsia" w:ascii="仿宋" w:hAnsi="仿宋" w:eastAsia="仿宋" w:cs="仿宋"/>
          <w:sz w:val="32"/>
          <w:szCs w:val="32"/>
        </w:rPr>
        <w:t>万元。</w:t>
      </w:r>
    </w:p>
    <w:p>
      <w:pPr>
        <w:autoSpaceDE w:val="0"/>
        <w:autoSpaceDN w:val="0"/>
        <w:adjustRightInd w:val="0"/>
        <w:spacing w:line="600" w:lineRule="exact"/>
        <w:ind w:firstLine="640" w:firstLineChars="200"/>
        <w:rPr>
          <w:rFonts w:ascii="仿宋" w:hAnsi="仿宋" w:eastAsia="仿宋" w:cs="Times New Roman"/>
          <w:sz w:val="32"/>
          <w:szCs w:val="32"/>
        </w:rPr>
      </w:pPr>
      <w:r>
        <w:rPr>
          <w:rFonts w:hint="eastAsia" w:ascii="仿宋" w:hAnsi="仿宋" w:eastAsia="仿宋" w:cs="仿宋"/>
          <w:sz w:val="32"/>
          <w:szCs w:val="32"/>
        </w:rPr>
        <w:t>（一）</w:t>
      </w:r>
      <w:r>
        <w:rPr>
          <w:rFonts w:ascii="仿宋" w:hAnsi="仿宋" w:eastAsia="仿宋" w:cs="仿宋"/>
          <w:sz w:val="32"/>
          <w:szCs w:val="32"/>
        </w:rPr>
        <w:t>2018</w:t>
      </w:r>
      <w:r>
        <w:rPr>
          <w:rFonts w:hint="eastAsia" w:ascii="仿宋" w:hAnsi="仿宋" w:eastAsia="仿宋" w:cs="仿宋"/>
          <w:sz w:val="32"/>
          <w:szCs w:val="32"/>
        </w:rPr>
        <w:t>年收入</w:t>
      </w:r>
      <w:r>
        <w:rPr>
          <w:rFonts w:hint="eastAsia" w:ascii="仿宋" w:hAnsi="仿宋" w:eastAsia="仿宋" w:cs="仿宋"/>
          <w:sz w:val="32"/>
          <w:szCs w:val="32"/>
          <w:lang w:val="en-US" w:eastAsia="zh-CN"/>
        </w:rPr>
        <w:t>1149.74</w:t>
      </w:r>
      <w:r>
        <w:rPr>
          <w:rFonts w:hint="eastAsia" w:ascii="仿宋" w:hAnsi="仿宋" w:eastAsia="仿宋" w:cs="仿宋"/>
          <w:sz w:val="32"/>
          <w:szCs w:val="32"/>
        </w:rPr>
        <w:t>万元，比</w:t>
      </w:r>
      <w:r>
        <w:rPr>
          <w:rFonts w:hint="eastAsia" w:ascii="仿宋" w:hAnsi="仿宋" w:eastAsia="仿宋" w:cs="仿宋"/>
          <w:sz w:val="32"/>
          <w:szCs w:val="32"/>
          <w:lang w:val="en-US" w:eastAsia="zh-CN"/>
        </w:rPr>
        <w:t>2017</w:t>
      </w:r>
      <w:r>
        <w:rPr>
          <w:rFonts w:hint="eastAsia" w:ascii="仿宋" w:hAnsi="仿宋" w:eastAsia="仿宋" w:cs="仿宋"/>
          <w:sz w:val="32"/>
          <w:szCs w:val="32"/>
        </w:rPr>
        <w:t>年决算数增加</w:t>
      </w:r>
      <w:r>
        <w:rPr>
          <w:rFonts w:hint="eastAsia" w:ascii="仿宋" w:hAnsi="仿宋" w:eastAsia="仿宋" w:cs="仿宋"/>
          <w:sz w:val="32"/>
          <w:szCs w:val="32"/>
          <w:lang w:val="en-US" w:eastAsia="zh-CN"/>
        </w:rPr>
        <w:t>150.20</w:t>
      </w:r>
      <w:r>
        <w:rPr>
          <w:rFonts w:hint="eastAsia" w:ascii="仿宋" w:hAnsi="仿宋" w:eastAsia="仿宋" w:cs="仿宋"/>
          <w:sz w:val="32"/>
          <w:szCs w:val="32"/>
        </w:rPr>
        <w:t>万元，增长</w:t>
      </w:r>
      <w:r>
        <w:rPr>
          <w:rFonts w:hint="eastAsia" w:ascii="仿宋" w:hAnsi="仿宋" w:eastAsia="仿宋" w:cs="仿宋"/>
          <w:sz w:val="32"/>
          <w:szCs w:val="32"/>
          <w:lang w:val="en-US" w:eastAsia="zh-CN"/>
        </w:rPr>
        <w:t>15.02</w:t>
      </w:r>
      <w:r>
        <w:rPr>
          <w:rFonts w:hint="eastAsia" w:ascii="仿宋" w:hAnsi="仿宋" w:eastAsia="仿宋" w:cs="仿宋"/>
          <w:sz w:val="32"/>
          <w:szCs w:val="32"/>
        </w:rPr>
        <w:t>％，具体情况如下：</w:t>
      </w:r>
    </w:p>
    <w:p>
      <w:pPr>
        <w:autoSpaceDE w:val="0"/>
        <w:autoSpaceDN w:val="0"/>
        <w:adjustRightInd w:val="0"/>
        <w:spacing w:line="600" w:lineRule="exact"/>
        <w:ind w:left="160" w:leftChars="76" w:firstLine="480" w:firstLineChars="150"/>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rPr>
        <w:t>财政拨款收入</w:t>
      </w:r>
      <w:r>
        <w:rPr>
          <w:rFonts w:hint="eastAsia" w:ascii="仿宋" w:hAnsi="仿宋" w:eastAsia="仿宋" w:cs="仿宋"/>
          <w:sz w:val="32"/>
          <w:szCs w:val="32"/>
          <w:lang w:val="en-US" w:eastAsia="zh-CN"/>
        </w:rPr>
        <w:t>1149.74</w:t>
      </w:r>
      <w:r>
        <w:rPr>
          <w:rFonts w:hint="eastAsia" w:ascii="仿宋" w:hAnsi="仿宋" w:eastAsia="仿宋" w:cs="仿宋"/>
          <w:sz w:val="32"/>
          <w:szCs w:val="32"/>
        </w:rPr>
        <w:t>万元，其中政府性基金</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autoSpaceDE w:val="0"/>
        <w:autoSpaceDN w:val="0"/>
        <w:adjustRightInd w:val="0"/>
        <w:spacing w:line="600" w:lineRule="exact"/>
        <w:ind w:firstLine="640" w:firstLineChars="200"/>
        <w:rPr>
          <w:rFonts w:ascii="仿宋" w:hAnsi="仿宋" w:eastAsia="仿宋" w:cs="Times New Roman"/>
          <w:sz w:val="32"/>
          <w:szCs w:val="32"/>
        </w:rPr>
      </w:pPr>
      <w:r>
        <w:rPr>
          <w:rFonts w:ascii="仿宋" w:hAnsi="仿宋" w:eastAsia="仿宋" w:cs="仿宋"/>
          <w:sz w:val="32"/>
          <w:szCs w:val="32"/>
        </w:rPr>
        <w:t>2.</w:t>
      </w:r>
      <w:r>
        <w:rPr>
          <w:rFonts w:hint="eastAsia" w:ascii="仿宋" w:hAnsi="仿宋" w:eastAsia="仿宋" w:cs="仿宋"/>
          <w:sz w:val="32"/>
          <w:szCs w:val="32"/>
        </w:rPr>
        <w:t>事业收入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autoSpaceDE w:val="0"/>
        <w:autoSpaceDN w:val="0"/>
        <w:adjustRightInd w:val="0"/>
        <w:spacing w:line="600" w:lineRule="exact"/>
        <w:ind w:firstLine="640" w:firstLineChars="200"/>
        <w:rPr>
          <w:rFonts w:ascii="仿宋" w:hAnsi="仿宋" w:eastAsia="仿宋" w:cs="Times New Roman"/>
          <w:sz w:val="32"/>
          <w:szCs w:val="32"/>
        </w:rPr>
      </w:pPr>
      <w:r>
        <w:rPr>
          <w:rFonts w:ascii="仿宋" w:hAnsi="仿宋" w:eastAsia="仿宋" w:cs="仿宋"/>
          <w:sz w:val="32"/>
          <w:szCs w:val="32"/>
        </w:rPr>
        <w:t>3.</w:t>
      </w:r>
      <w:r>
        <w:rPr>
          <w:rFonts w:hint="eastAsia" w:ascii="仿宋" w:hAnsi="仿宋" w:eastAsia="仿宋" w:cs="仿宋"/>
          <w:sz w:val="32"/>
          <w:szCs w:val="32"/>
        </w:rPr>
        <w:t>经营收入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autoSpaceDE w:val="0"/>
        <w:autoSpaceDN w:val="0"/>
        <w:adjustRightInd w:val="0"/>
        <w:spacing w:line="600" w:lineRule="exact"/>
        <w:ind w:firstLine="640" w:firstLineChars="200"/>
        <w:rPr>
          <w:rFonts w:ascii="仿宋" w:hAnsi="仿宋" w:eastAsia="仿宋" w:cs="Times New Roman"/>
          <w:sz w:val="32"/>
          <w:szCs w:val="32"/>
        </w:rPr>
      </w:pPr>
      <w:r>
        <w:rPr>
          <w:rFonts w:ascii="仿宋" w:hAnsi="仿宋" w:eastAsia="仿宋" w:cs="仿宋"/>
          <w:sz w:val="32"/>
          <w:szCs w:val="32"/>
        </w:rPr>
        <w:t>4.</w:t>
      </w:r>
      <w:r>
        <w:rPr>
          <w:rFonts w:hint="eastAsia" w:ascii="仿宋" w:hAnsi="仿宋" w:eastAsia="仿宋" w:cs="仿宋"/>
          <w:sz w:val="32"/>
          <w:szCs w:val="32"/>
        </w:rPr>
        <w:t>上级补助收入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autoSpaceDE w:val="0"/>
        <w:autoSpaceDN w:val="0"/>
        <w:adjustRightInd w:val="0"/>
        <w:spacing w:line="600" w:lineRule="exact"/>
        <w:ind w:firstLine="640" w:firstLineChars="200"/>
        <w:rPr>
          <w:rFonts w:ascii="仿宋" w:hAnsi="仿宋" w:eastAsia="仿宋" w:cs="Times New Roman"/>
          <w:sz w:val="32"/>
          <w:szCs w:val="32"/>
        </w:rPr>
      </w:pPr>
      <w:r>
        <w:rPr>
          <w:rFonts w:ascii="仿宋" w:hAnsi="仿宋" w:eastAsia="仿宋" w:cs="仿宋"/>
          <w:sz w:val="32"/>
          <w:szCs w:val="32"/>
        </w:rPr>
        <w:t>5.</w:t>
      </w:r>
      <w:r>
        <w:rPr>
          <w:rFonts w:hint="eastAsia" w:ascii="仿宋" w:hAnsi="仿宋" w:eastAsia="仿宋" w:cs="仿宋"/>
          <w:sz w:val="32"/>
          <w:szCs w:val="32"/>
        </w:rPr>
        <w:t>附属单位上缴收入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autoSpaceDE w:val="0"/>
        <w:autoSpaceDN w:val="0"/>
        <w:adjustRightInd w:val="0"/>
        <w:spacing w:line="600" w:lineRule="exact"/>
        <w:ind w:firstLine="640" w:firstLineChars="200"/>
        <w:rPr>
          <w:rFonts w:ascii="仿宋" w:hAnsi="仿宋" w:eastAsia="仿宋" w:cs="Times New Roman"/>
          <w:sz w:val="32"/>
          <w:szCs w:val="32"/>
        </w:rPr>
      </w:pPr>
      <w:r>
        <w:rPr>
          <w:rFonts w:ascii="仿宋" w:hAnsi="仿宋" w:eastAsia="仿宋" w:cs="仿宋"/>
          <w:sz w:val="32"/>
          <w:szCs w:val="32"/>
        </w:rPr>
        <w:t>6.</w:t>
      </w:r>
      <w:r>
        <w:rPr>
          <w:rFonts w:hint="eastAsia" w:ascii="仿宋" w:hAnsi="仿宋" w:eastAsia="仿宋" w:cs="仿宋"/>
          <w:sz w:val="32"/>
          <w:szCs w:val="32"/>
        </w:rPr>
        <w:t>其他收入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autoSpaceDE w:val="0"/>
        <w:autoSpaceDN w:val="0"/>
        <w:adjustRightInd w:val="0"/>
        <w:spacing w:line="600" w:lineRule="exact"/>
        <w:ind w:firstLine="640" w:firstLineChars="200"/>
        <w:rPr>
          <w:rFonts w:ascii="仿宋" w:hAnsi="仿宋" w:eastAsia="仿宋" w:cs="Times New Roman"/>
          <w:sz w:val="32"/>
          <w:szCs w:val="32"/>
        </w:rPr>
      </w:pPr>
      <w:r>
        <w:rPr>
          <w:rFonts w:hint="eastAsia" w:ascii="仿宋" w:hAnsi="仿宋" w:eastAsia="仿宋" w:cs="仿宋"/>
          <w:sz w:val="32"/>
          <w:szCs w:val="32"/>
        </w:rPr>
        <w:t>（二）</w:t>
      </w:r>
      <w:r>
        <w:rPr>
          <w:rFonts w:ascii="仿宋" w:hAnsi="仿宋" w:eastAsia="仿宋" w:cs="仿宋"/>
          <w:sz w:val="32"/>
          <w:szCs w:val="32"/>
        </w:rPr>
        <w:t>2018</w:t>
      </w:r>
      <w:r>
        <w:rPr>
          <w:rFonts w:hint="eastAsia" w:ascii="仿宋" w:hAnsi="仿宋" w:eastAsia="仿宋" w:cs="仿宋"/>
          <w:sz w:val="32"/>
          <w:szCs w:val="32"/>
        </w:rPr>
        <w:t>年支出</w:t>
      </w:r>
      <w:r>
        <w:rPr>
          <w:rFonts w:hint="eastAsia" w:ascii="仿宋" w:hAnsi="仿宋" w:eastAsia="仿宋" w:cs="仿宋"/>
          <w:sz w:val="32"/>
          <w:szCs w:val="32"/>
          <w:lang w:val="en-US" w:eastAsia="zh-CN"/>
        </w:rPr>
        <w:t>1088.91</w:t>
      </w:r>
      <w:r>
        <w:rPr>
          <w:rFonts w:hint="eastAsia" w:ascii="仿宋" w:hAnsi="仿宋" w:eastAsia="仿宋" w:cs="仿宋"/>
          <w:sz w:val="32"/>
          <w:szCs w:val="32"/>
        </w:rPr>
        <w:t>万元，比</w:t>
      </w:r>
      <w:r>
        <w:rPr>
          <w:rFonts w:hint="eastAsia" w:ascii="仿宋" w:hAnsi="仿宋" w:eastAsia="仿宋" w:cs="仿宋"/>
          <w:sz w:val="32"/>
          <w:szCs w:val="32"/>
          <w:lang w:val="en-US" w:eastAsia="zh-CN"/>
        </w:rPr>
        <w:t>2017</w:t>
      </w:r>
      <w:r>
        <w:rPr>
          <w:rFonts w:hint="eastAsia" w:ascii="仿宋" w:hAnsi="仿宋" w:eastAsia="仿宋" w:cs="仿宋"/>
          <w:sz w:val="32"/>
          <w:szCs w:val="32"/>
        </w:rPr>
        <w:t>年决算数增加</w:t>
      </w:r>
      <w:r>
        <w:rPr>
          <w:rFonts w:hint="eastAsia" w:ascii="仿宋" w:hAnsi="仿宋" w:eastAsia="仿宋" w:cs="仿宋"/>
          <w:sz w:val="32"/>
          <w:szCs w:val="32"/>
          <w:lang w:val="en-US" w:eastAsia="zh-CN"/>
        </w:rPr>
        <w:t>12.17</w:t>
      </w:r>
      <w:r>
        <w:rPr>
          <w:rFonts w:hint="eastAsia" w:ascii="仿宋" w:hAnsi="仿宋" w:eastAsia="仿宋" w:cs="仿宋"/>
          <w:sz w:val="32"/>
          <w:szCs w:val="32"/>
        </w:rPr>
        <w:t>万元，增长</w:t>
      </w:r>
      <w:r>
        <w:rPr>
          <w:rFonts w:hint="eastAsia" w:ascii="仿宋" w:hAnsi="仿宋" w:eastAsia="仿宋" w:cs="仿宋"/>
          <w:sz w:val="32"/>
          <w:szCs w:val="32"/>
          <w:lang w:val="en-US" w:eastAsia="zh-CN"/>
        </w:rPr>
        <w:t>1.13</w:t>
      </w:r>
      <w:r>
        <w:rPr>
          <w:rFonts w:hint="eastAsia" w:ascii="仿宋" w:hAnsi="仿宋" w:eastAsia="仿宋" w:cs="仿宋"/>
          <w:sz w:val="32"/>
          <w:szCs w:val="32"/>
        </w:rPr>
        <w:t>％，具体情况如下：</w:t>
      </w:r>
    </w:p>
    <w:p>
      <w:pPr>
        <w:tabs>
          <w:tab w:val="left" w:pos="7513"/>
        </w:tabs>
        <w:adjustRightInd w:val="0"/>
        <w:snapToGrid w:val="0"/>
        <w:spacing w:line="600" w:lineRule="exact"/>
        <w:ind w:left="237" w:leftChars="113" w:firstLine="480" w:firstLineChars="150"/>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rPr>
        <w:t>基本支出</w:t>
      </w:r>
      <w:r>
        <w:rPr>
          <w:rFonts w:hint="eastAsia" w:ascii="仿宋" w:hAnsi="仿宋" w:eastAsia="仿宋" w:cs="仿宋"/>
          <w:sz w:val="32"/>
          <w:szCs w:val="32"/>
          <w:lang w:val="en-US" w:eastAsia="zh-CN"/>
        </w:rPr>
        <w:t>654.67</w:t>
      </w:r>
      <w:r>
        <w:rPr>
          <w:rFonts w:hint="eastAsia" w:ascii="仿宋" w:hAnsi="仿宋" w:eastAsia="仿宋" w:cs="仿宋"/>
          <w:sz w:val="32"/>
          <w:szCs w:val="32"/>
        </w:rPr>
        <w:t>万元。其中，人员支出</w:t>
      </w:r>
      <w:r>
        <w:rPr>
          <w:rFonts w:hint="eastAsia" w:ascii="仿宋" w:hAnsi="仿宋" w:eastAsia="仿宋" w:cs="仿宋"/>
          <w:sz w:val="32"/>
          <w:szCs w:val="32"/>
          <w:lang w:val="en-US" w:eastAsia="zh-CN"/>
        </w:rPr>
        <w:t>605.10</w:t>
      </w:r>
      <w:r>
        <w:rPr>
          <w:rFonts w:hint="eastAsia" w:ascii="仿宋" w:hAnsi="仿宋" w:eastAsia="仿宋" w:cs="仿宋"/>
          <w:sz w:val="32"/>
          <w:szCs w:val="32"/>
        </w:rPr>
        <w:t>万元，公用支出</w:t>
      </w:r>
      <w:r>
        <w:rPr>
          <w:rFonts w:hint="eastAsia" w:ascii="仿宋" w:hAnsi="仿宋" w:eastAsia="仿宋" w:cs="仿宋"/>
          <w:sz w:val="32"/>
          <w:szCs w:val="32"/>
          <w:lang w:val="en-US" w:eastAsia="zh-CN"/>
        </w:rPr>
        <w:t>49.57</w:t>
      </w:r>
      <w:r>
        <w:rPr>
          <w:rFonts w:hint="eastAsia" w:ascii="仿宋" w:hAnsi="仿宋" w:eastAsia="仿宋" w:cs="仿宋"/>
          <w:sz w:val="32"/>
          <w:szCs w:val="32"/>
        </w:rPr>
        <w:t>万元。</w:t>
      </w:r>
    </w:p>
    <w:p>
      <w:pPr>
        <w:tabs>
          <w:tab w:val="left" w:pos="7513"/>
        </w:tabs>
        <w:adjustRightInd w:val="0"/>
        <w:snapToGrid w:val="0"/>
        <w:spacing w:line="600" w:lineRule="exact"/>
        <w:ind w:left="716" w:leftChars="341"/>
        <w:rPr>
          <w:rFonts w:ascii="仿宋" w:hAnsi="仿宋" w:eastAsia="仿宋" w:cs="Times New Roman"/>
          <w:sz w:val="32"/>
          <w:szCs w:val="32"/>
        </w:rPr>
      </w:pPr>
      <w:r>
        <w:rPr>
          <w:rFonts w:ascii="仿宋" w:hAnsi="仿宋" w:eastAsia="仿宋" w:cs="仿宋"/>
          <w:sz w:val="32"/>
          <w:szCs w:val="32"/>
        </w:rPr>
        <w:t>2.</w:t>
      </w:r>
      <w:r>
        <w:rPr>
          <w:rFonts w:hint="eastAsia" w:ascii="仿宋" w:hAnsi="仿宋" w:eastAsia="仿宋" w:cs="仿宋"/>
          <w:sz w:val="32"/>
          <w:szCs w:val="32"/>
        </w:rPr>
        <w:t>项目支出</w:t>
      </w:r>
      <w:r>
        <w:rPr>
          <w:rFonts w:hint="eastAsia" w:ascii="仿宋" w:hAnsi="仿宋" w:eastAsia="仿宋" w:cs="仿宋"/>
          <w:sz w:val="32"/>
          <w:szCs w:val="32"/>
          <w:lang w:val="en-US" w:eastAsia="zh-CN"/>
        </w:rPr>
        <w:t>434.24</w:t>
      </w:r>
      <w:r>
        <w:rPr>
          <w:rFonts w:hint="eastAsia" w:ascii="仿宋" w:hAnsi="仿宋" w:eastAsia="仿宋" w:cs="仿宋"/>
          <w:sz w:val="32"/>
          <w:szCs w:val="32"/>
        </w:rPr>
        <w:t>万元。</w:t>
      </w:r>
    </w:p>
    <w:p>
      <w:pPr>
        <w:tabs>
          <w:tab w:val="left" w:pos="7513"/>
        </w:tabs>
        <w:adjustRightInd w:val="0"/>
        <w:snapToGrid w:val="0"/>
        <w:spacing w:line="600" w:lineRule="exact"/>
        <w:ind w:left="716" w:leftChars="341"/>
        <w:rPr>
          <w:rFonts w:ascii="仿宋" w:hAnsi="仿宋" w:eastAsia="仿宋" w:cs="Times New Roman"/>
          <w:sz w:val="32"/>
          <w:szCs w:val="32"/>
        </w:rPr>
      </w:pPr>
      <w:r>
        <w:rPr>
          <w:rFonts w:ascii="仿宋" w:hAnsi="仿宋" w:eastAsia="仿宋" w:cs="仿宋"/>
          <w:sz w:val="32"/>
          <w:szCs w:val="32"/>
        </w:rPr>
        <w:t>3.</w:t>
      </w:r>
      <w:r>
        <w:rPr>
          <w:rFonts w:hint="eastAsia" w:ascii="仿宋" w:hAnsi="仿宋" w:eastAsia="仿宋" w:cs="仿宋"/>
          <w:sz w:val="32"/>
          <w:szCs w:val="32"/>
        </w:rPr>
        <w:t>上缴上级支出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tabs>
          <w:tab w:val="left" w:pos="7513"/>
        </w:tabs>
        <w:adjustRightInd w:val="0"/>
        <w:snapToGrid w:val="0"/>
        <w:spacing w:line="600" w:lineRule="exact"/>
        <w:ind w:firstLine="640" w:firstLineChars="200"/>
        <w:rPr>
          <w:rFonts w:ascii="仿宋" w:hAnsi="仿宋" w:eastAsia="仿宋" w:cs="Times New Roman"/>
          <w:sz w:val="32"/>
          <w:szCs w:val="32"/>
        </w:rPr>
      </w:pPr>
      <w:r>
        <w:rPr>
          <w:rFonts w:ascii="仿宋" w:hAnsi="仿宋" w:eastAsia="仿宋" w:cs="仿宋"/>
          <w:sz w:val="32"/>
          <w:szCs w:val="32"/>
        </w:rPr>
        <w:t>4.</w:t>
      </w:r>
      <w:r>
        <w:rPr>
          <w:rFonts w:hint="eastAsia" w:ascii="仿宋" w:hAnsi="仿宋" w:eastAsia="仿宋" w:cs="仿宋"/>
          <w:sz w:val="32"/>
          <w:szCs w:val="32"/>
        </w:rPr>
        <w:t>经营支出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spacing w:line="600" w:lineRule="exact"/>
        <w:ind w:firstLine="640" w:firstLineChars="200"/>
        <w:rPr>
          <w:rFonts w:ascii="仿宋" w:hAnsi="仿宋" w:eastAsia="仿宋" w:cs="Times New Roman"/>
          <w:sz w:val="32"/>
          <w:szCs w:val="32"/>
        </w:rPr>
      </w:pPr>
      <w:r>
        <w:rPr>
          <w:rFonts w:ascii="仿宋" w:hAnsi="仿宋" w:eastAsia="仿宋" w:cs="仿宋"/>
          <w:sz w:val="32"/>
          <w:szCs w:val="32"/>
        </w:rPr>
        <w:t>5.</w:t>
      </w:r>
      <w:r>
        <w:rPr>
          <w:rFonts w:hint="eastAsia" w:ascii="仿宋" w:hAnsi="仿宋" w:eastAsia="仿宋" w:cs="仿宋"/>
          <w:sz w:val="32"/>
          <w:szCs w:val="32"/>
        </w:rPr>
        <w:t>对附属单位补助支出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spacing w:line="600" w:lineRule="exact"/>
        <w:ind w:firstLine="640" w:firstLineChars="200"/>
        <w:rPr>
          <w:rFonts w:ascii="黑体" w:hAnsi="黑体" w:eastAsia="黑体" w:cs="Times New Roman"/>
          <w:sz w:val="32"/>
          <w:szCs w:val="32"/>
        </w:rPr>
      </w:pPr>
      <w:r>
        <w:rPr>
          <w:rFonts w:hint="eastAsia" w:ascii="黑体" w:hAnsi="黑体" w:eastAsia="黑体" w:cs="黑体"/>
          <w:sz w:val="32"/>
          <w:szCs w:val="32"/>
        </w:rPr>
        <w:t>二、一般公共预算拨款支出决算情况说明</w:t>
      </w:r>
    </w:p>
    <w:p>
      <w:pPr>
        <w:spacing w:line="600" w:lineRule="exact"/>
        <w:ind w:firstLine="640" w:firstLineChars="200"/>
        <w:rPr>
          <w:rFonts w:ascii="仿宋" w:hAnsi="仿宋" w:eastAsia="仿宋" w:cs="Times New Roman"/>
          <w:sz w:val="32"/>
          <w:szCs w:val="32"/>
        </w:rPr>
      </w:pPr>
      <w:r>
        <w:rPr>
          <w:rFonts w:ascii="仿宋" w:hAnsi="仿宋" w:eastAsia="仿宋" w:cs="仿宋"/>
          <w:sz w:val="32"/>
          <w:szCs w:val="32"/>
        </w:rPr>
        <w:t>2018</w:t>
      </w:r>
      <w:r>
        <w:rPr>
          <w:rFonts w:hint="eastAsia" w:ascii="仿宋" w:hAnsi="仿宋" w:eastAsia="仿宋" w:cs="仿宋"/>
          <w:sz w:val="32"/>
          <w:szCs w:val="32"/>
        </w:rPr>
        <w:t>年一般公共预算拨款支出</w:t>
      </w:r>
      <w:r>
        <w:rPr>
          <w:rFonts w:hint="eastAsia" w:ascii="仿宋" w:hAnsi="仿宋" w:eastAsia="仿宋" w:cs="仿宋"/>
          <w:sz w:val="32"/>
          <w:szCs w:val="32"/>
          <w:lang w:val="en-US" w:eastAsia="zh-CN"/>
        </w:rPr>
        <w:t>1088.91</w:t>
      </w:r>
      <w:r>
        <w:rPr>
          <w:rFonts w:hint="eastAsia" w:ascii="仿宋" w:hAnsi="仿宋" w:eastAsia="仿宋" w:cs="仿宋"/>
          <w:sz w:val="32"/>
          <w:szCs w:val="32"/>
        </w:rPr>
        <w:t>万元，比上年决算数增加</w:t>
      </w:r>
      <w:r>
        <w:rPr>
          <w:rFonts w:hint="eastAsia" w:ascii="仿宋" w:hAnsi="仿宋" w:eastAsia="仿宋" w:cs="仿宋"/>
          <w:sz w:val="32"/>
          <w:szCs w:val="32"/>
          <w:lang w:val="en-US" w:eastAsia="zh-CN"/>
        </w:rPr>
        <w:t>12.17</w:t>
      </w:r>
      <w:r>
        <w:rPr>
          <w:rFonts w:hint="eastAsia" w:ascii="仿宋" w:hAnsi="仿宋" w:eastAsia="仿宋" w:cs="仿宋"/>
          <w:sz w:val="32"/>
          <w:szCs w:val="32"/>
        </w:rPr>
        <w:t>万元，增长</w:t>
      </w:r>
      <w:r>
        <w:rPr>
          <w:rFonts w:hint="eastAsia" w:ascii="仿宋" w:hAnsi="仿宋" w:eastAsia="仿宋" w:cs="仿宋"/>
          <w:sz w:val="32"/>
          <w:szCs w:val="32"/>
          <w:lang w:val="en-US" w:eastAsia="zh-CN"/>
        </w:rPr>
        <w:t>11.30</w:t>
      </w:r>
      <w:r>
        <w:rPr>
          <w:rFonts w:ascii="仿宋" w:hAnsi="仿宋" w:eastAsia="仿宋" w:cs="仿宋"/>
          <w:sz w:val="32"/>
          <w:szCs w:val="32"/>
        </w:rPr>
        <w:t>%</w:t>
      </w:r>
      <w:r>
        <w:rPr>
          <w:rFonts w:hint="eastAsia" w:ascii="仿宋" w:hAnsi="仿宋" w:eastAsia="仿宋" w:cs="仿宋"/>
          <w:sz w:val="32"/>
          <w:szCs w:val="32"/>
        </w:rPr>
        <w:t>，具体情况如下</w:t>
      </w:r>
      <w:r>
        <w:rPr>
          <w:rFonts w:ascii="仿宋" w:hAnsi="仿宋" w:eastAsia="仿宋" w:cs="仿宋"/>
          <w:sz w:val="32"/>
          <w:szCs w:val="32"/>
        </w:rPr>
        <w:t>(</w:t>
      </w:r>
      <w:r>
        <w:rPr>
          <w:rFonts w:hint="eastAsia" w:ascii="仿宋" w:hAnsi="仿宋" w:eastAsia="仿宋" w:cs="仿宋"/>
          <w:sz w:val="32"/>
          <w:szCs w:val="32"/>
        </w:rPr>
        <w:t>按项级科目分类统计</w:t>
      </w:r>
      <w:r>
        <w:rPr>
          <w:rFonts w:ascii="仿宋" w:hAnsi="仿宋" w:eastAsia="仿宋" w:cs="仿宋"/>
          <w:sz w:val="32"/>
          <w:szCs w:val="32"/>
        </w:rPr>
        <w:t>)</w:t>
      </w:r>
      <w:r>
        <w:rPr>
          <w:rFonts w:hint="eastAsia" w:ascii="仿宋" w:hAnsi="仿宋" w:eastAsia="仿宋" w:cs="仿宋"/>
          <w:sz w:val="32"/>
          <w:szCs w:val="32"/>
        </w:rPr>
        <w:t>：</w:t>
      </w:r>
    </w:p>
    <w:p>
      <w:pPr>
        <w:spacing w:line="600" w:lineRule="exact"/>
        <w:ind w:firstLine="640" w:firstLineChars="200"/>
        <w:rPr>
          <w:rFonts w:ascii="仿宋" w:hAnsi="仿宋" w:eastAsia="仿宋" w:cs="Times New Roman"/>
          <w:sz w:val="32"/>
          <w:szCs w:val="32"/>
        </w:rPr>
      </w:pPr>
      <w:r>
        <w:rPr>
          <w:rFonts w:hint="eastAsia" w:ascii="仿宋" w:hAnsi="仿宋" w:eastAsia="仿宋" w:cs="仿宋"/>
          <w:sz w:val="32"/>
          <w:szCs w:val="32"/>
        </w:rPr>
        <w:t>（一）</w:t>
      </w:r>
      <w:r>
        <w:rPr>
          <w:rFonts w:hint="eastAsia" w:ascii="仿宋" w:hAnsi="仿宋" w:eastAsia="仿宋" w:cs="仿宋"/>
          <w:sz w:val="32"/>
          <w:szCs w:val="32"/>
          <w:lang w:val="en-US" w:eastAsia="zh-CN"/>
        </w:rPr>
        <w:t>2010101</w:t>
      </w:r>
      <w:r>
        <w:rPr>
          <w:rFonts w:hint="eastAsia" w:ascii="仿宋" w:hAnsi="仿宋" w:eastAsia="仿宋" w:cs="仿宋"/>
          <w:sz w:val="32"/>
          <w:szCs w:val="32"/>
        </w:rPr>
        <w:t>（</w:t>
      </w:r>
      <w:r>
        <w:rPr>
          <w:rFonts w:hint="eastAsia" w:ascii="仿宋" w:hAnsi="仿宋" w:eastAsia="仿宋" w:cs="仿宋"/>
          <w:sz w:val="32"/>
          <w:szCs w:val="32"/>
          <w:lang w:eastAsia="zh-CN"/>
        </w:rPr>
        <w:t>行政运行</w:t>
      </w:r>
      <w:r>
        <w:rPr>
          <w:rFonts w:hint="eastAsia" w:ascii="仿宋" w:hAnsi="仿宋" w:eastAsia="仿宋" w:cs="仿宋"/>
          <w:sz w:val="32"/>
          <w:szCs w:val="32"/>
        </w:rPr>
        <w:t>）</w:t>
      </w:r>
      <w:r>
        <w:rPr>
          <w:rFonts w:hint="eastAsia" w:ascii="仿宋" w:hAnsi="仿宋" w:eastAsia="仿宋" w:cs="仿宋"/>
          <w:sz w:val="32"/>
          <w:szCs w:val="32"/>
          <w:lang w:val="en-US" w:eastAsia="zh-CN"/>
        </w:rPr>
        <w:t>697.30</w:t>
      </w:r>
      <w:r>
        <w:rPr>
          <w:rFonts w:hint="eastAsia" w:ascii="仿宋" w:hAnsi="仿宋" w:eastAsia="仿宋" w:cs="仿宋"/>
          <w:sz w:val="32"/>
          <w:szCs w:val="32"/>
        </w:rPr>
        <w:t>万元，较上年决算数减少</w:t>
      </w:r>
      <w:r>
        <w:rPr>
          <w:rFonts w:hint="eastAsia" w:ascii="仿宋" w:hAnsi="仿宋" w:eastAsia="仿宋" w:cs="仿宋"/>
          <w:sz w:val="32"/>
          <w:szCs w:val="32"/>
          <w:lang w:val="en-US" w:eastAsia="zh-CN"/>
        </w:rPr>
        <w:t>1.47</w:t>
      </w:r>
      <w:r>
        <w:rPr>
          <w:rFonts w:hint="eastAsia" w:ascii="仿宋" w:hAnsi="仿宋" w:eastAsia="仿宋" w:cs="仿宋"/>
          <w:sz w:val="32"/>
          <w:szCs w:val="32"/>
        </w:rPr>
        <w:t>万元，下降</w:t>
      </w:r>
      <w:r>
        <w:rPr>
          <w:rFonts w:hint="eastAsia" w:ascii="仿宋" w:hAnsi="仿宋" w:eastAsia="仿宋" w:cs="仿宋"/>
          <w:sz w:val="32"/>
          <w:szCs w:val="32"/>
          <w:lang w:val="en-US" w:eastAsia="zh-CN"/>
        </w:rPr>
        <w:t>0.02</w:t>
      </w:r>
      <w:r>
        <w:rPr>
          <w:rFonts w:ascii="仿宋" w:hAnsi="仿宋" w:eastAsia="仿宋" w:cs="仿宋"/>
          <w:sz w:val="32"/>
          <w:szCs w:val="32"/>
        </w:rPr>
        <w:t>%</w:t>
      </w:r>
      <w:r>
        <w:rPr>
          <w:rFonts w:hint="eastAsia" w:ascii="仿宋" w:hAnsi="仿宋" w:eastAsia="仿宋" w:cs="仿宋"/>
          <w:sz w:val="32"/>
          <w:szCs w:val="32"/>
        </w:rPr>
        <w:t>。主要原因是</w:t>
      </w:r>
      <w:r>
        <w:rPr>
          <w:rFonts w:hint="eastAsia" w:ascii="仿宋" w:hAnsi="仿宋" w:eastAsia="仿宋" w:cs="仿宋"/>
          <w:sz w:val="32"/>
          <w:szCs w:val="32"/>
          <w:lang w:eastAsia="zh-CN"/>
        </w:rPr>
        <w:t>人员减少</w:t>
      </w:r>
      <w:r>
        <w:rPr>
          <w:rFonts w:hint="eastAsia" w:ascii="仿宋" w:hAnsi="仿宋" w:eastAsia="仿宋" w:cs="仿宋"/>
          <w:sz w:val="32"/>
          <w:szCs w:val="32"/>
        </w:rPr>
        <w:t>。</w:t>
      </w:r>
    </w:p>
    <w:p>
      <w:pPr>
        <w:spacing w:line="600" w:lineRule="exact"/>
        <w:ind w:firstLine="640" w:firstLineChars="200"/>
        <w:rPr>
          <w:rFonts w:ascii="仿宋" w:hAnsi="仿宋" w:eastAsia="仿宋" w:cs="Times New Roman"/>
          <w:sz w:val="32"/>
          <w:szCs w:val="32"/>
        </w:rPr>
      </w:pPr>
      <w:r>
        <w:rPr>
          <w:rFonts w:hint="eastAsia" w:ascii="仿宋" w:hAnsi="仿宋" w:eastAsia="仿宋" w:cs="仿宋"/>
          <w:sz w:val="32"/>
          <w:szCs w:val="32"/>
        </w:rPr>
        <w:t>（二）</w:t>
      </w:r>
      <w:r>
        <w:rPr>
          <w:rFonts w:hint="eastAsia" w:ascii="仿宋" w:hAnsi="仿宋" w:eastAsia="仿宋" w:cs="仿宋"/>
          <w:sz w:val="32"/>
          <w:szCs w:val="32"/>
          <w:lang w:val="en-US" w:eastAsia="zh-CN"/>
        </w:rPr>
        <w:t>2010104</w:t>
      </w:r>
      <w:r>
        <w:rPr>
          <w:rFonts w:hint="eastAsia" w:ascii="仿宋" w:hAnsi="仿宋" w:eastAsia="仿宋" w:cs="仿宋"/>
          <w:sz w:val="32"/>
          <w:szCs w:val="32"/>
        </w:rPr>
        <w:t>（</w:t>
      </w:r>
      <w:r>
        <w:rPr>
          <w:rFonts w:hint="eastAsia" w:ascii="仿宋" w:hAnsi="仿宋" w:eastAsia="仿宋" w:cs="仿宋"/>
          <w:sz w:val="32"/>
          <w:szCs w:val="32"/>
          <w:lang w:eastAsia="zh-CN"/>
        </w:rPr>
        <w:t>人大会议</w:t>
      </w:r>
      <w:r>
        <w:rPr>
          <w:rFonts w:hint="eastAsia" w:ascii="仿宋" w:hAnsi="仿宋" w:eastAsia="仿宋" w:cs="仿宋"/>
          <w:sz w:val="32"/>
          <w:szCs w:val="32"/>
        </w:rPr>
        <w:t>）</w:t>
      </w:r>
      <w:r>
        <w:rPr>
          <w:rFonts w:hint="eastAsia" w:ascii="仿宋" w:hAnsi="仿宋" w:eastAsia="仿宋" w:cs="仿宋"/>
          <w:sz w:val="32"/>
          <w:szCs w:val="32"/>
          <w:lang w:val="en-US" w:eastAsia="zh-CN"/>
        </w:rPr>
        <w:t>96.09</w:t>
      </w:r>
      <w:r>
        <w:rPr>
          <w:rFonts w:hint="eastAsia" w:ascii="仿宋" w:hAnsi="仿宋" w:eastAsia="仿宋" w:cs="仿宋"/>
          <w:sz w:val="32"/>
          <w:szCs w:val="32"/>
        </w:rPr>
        <w:t>万元，较上年决算数减少</w:t>
      </w:r>
      <w:r>
        <w:rPr>
          <w:rFonts w:hint="eastAsia" w:ascii="仿宋" w:hAnsi="仿宋" w:eastAsia="仿宋" w:cs="仿宋"/>
          <w:sz w:val="32"/>
          <w:szCs w:val="32"/>
          <w:lang w:val="en-US" w:eastAsia="zh-CN"/>
        </w:rPr>
        <w:t>4.52</w:t>
      </w:r>
      <w:r>
        <w:rPr>
          <w:rFonts w:hint="eastAsia" w:ascii="仿宋" w:hAnsi="仿宋" w:eastAsia="仿宋" w:cs="仿宋"/>
          <w:sz w:val="32"/>
          <w:szCs w:val="32"/>
        </w:rPr>
        <w:t>万元，下降</w:t>
      </w:r>
      <w:r>
        <w:rPr>
          <w:rFonts w:hint="eastAsia" w:ascii="仿宋" w:hAnsi="仿宋" w:eastAsia="仿宋" w:cs="仿宋"/>
          <w:sz w:val="32"/>
          <w:szCs w:val="32"/>
          <w:lang w:val="en-US" w:eastAsia="zh-CN"/>
        </w:rPr>
        <w:t>4.49</w:t>
      </w:r>
      <w:r>
        <w:rPr>
          <w:rFonts w:ascii="仿宋" w:hAnsi="仿宋" w:eastAsia="仿宋" w:cs="仿宋"/>
          <w:sz w:val="32"/>
          <w:szCs w:val="32"/>
        </w:rPr>
        <w:t>%</w:t>
      </w:r>
      <w:r>
        <w:rPr>
          <w:rFonts w:hint="eastAsia" w:ascii="仿宋" w:hAnsi="仿宋" w:eastAsia="仿宋" w:cs="仿宋"/>
          <w:sz w:val="32"/>
          <w:szCs w:val="32"/>
        </w:rPr>
        <w:t>。主要原因是</w:t>
      </w:r>
      <w:r>
        <w:rPr>
          <w:rFonts w:hint="eastAsia" w:ascii="仿宋" w:hAnsi="仿宋" w:eastAsia="仿宋" w:cs="仿宋"/>
          <w:sz w:val="32"/>
          <w:szCs w:val="32"/>
          <w:lang w:eastAsia="zh-CN"/>
        </w:rPr>
        <w:t>减少会议议程和次数</w:t>
      </w:r>
      <w:r>
        <w:rPr>
          <w:rFonts w:hint="eastAsia" w:ascii="仿宋" w:hAnsi="仿宋" w:eastAsia="仿宋" w:cs="仿宋"/>
          <w:sz w:val="32"/>
          <w:szCs w:val="32"/>
        </w:rPr>
        <w:t>。</w:t>
      </w:r>
    </w:p>
    <w:p>
      <w:pPr>
        <w:spacing w:line="600" w:lineRule="exact"/>
        <w:ind w:firstLine="640" w:firstLineChars="200"/>
        <w:rPr>
          <w:rFonts w:ascii="仿宋" w:hAnsi="仿宋" w:eastAsia="仿宋" w:cs="Times New Roman"/>
          <w:sz w:val="32"/>
          <w:szCs w:val="32"/>
        </w:rPr>
      </w:pPr>
      <w:r>
        <w:rPr>
          <w:rFonts w:hint="eastAsia" w:ascii="仿宋" w:hAnsi="仿宋" w:eastAsia="仿宋" w:cs="仿宋"/>
          <w:sz w:val="32"/>
          <w:szCs w:val="32"/>
        </w:rPr>
        <w:t>（三）</w:t>
      </w:r>
      <w:r>
        <w:rPr>
          <w:rFonts w:hint="eastAsia" w:ascii="仿宋" w:hAnsi="仿宋" w:eastAsia="仿宋" w:cs="仿宋"/>
          <w:sz w:val="32"/>
          <w:szCs w:val="32"/>
          <w:lang w:val="en-US" w:eastAsia="zh-CN"/>
        </w:rPr>
        <w:t>2010106</w:t>
      </w:r>
      <w:r>
        <w:rPr>
          <w:rFonts w:hint="eastAsia" w:ascii="仿宋" w:hAnsi="仿宋" w:eastAsia="仿宋" w:cs="仿宋"/>
          <w:sz w:val="32"/>
          <w:szCs w:val="32"/>
        </w:rPr>
        <w:t>（</w:t>
      </w:r>
      <w:r>
        <w:rPr>
          <w:rFonts w:hint="eastAsia" w:ascii="仿宋" w:hAnsi="仿宋" w:eastAsia="仿宋" w:cs="仿宋"/>
          <w:sz w:val="32"/>
          <w:szCs w:val="32"/>
          <w:lang w:eastAsia="zh-CN"/>
        </w:rPr>
        <w:t>人大监督</w:t>
      </w:r>
      <w:r>
        <w:rPr>
          <w:rFonts w:hint="eastAsia" w:ascii="仿宋" w:hAnsi="仿宋" w:eastAsia="仿宋" w:cs="仿宋"/>
          <w:sz w:val="32"/>
          <w:szCs w:val="32"/>
        </w:rPr>
        <w:t>）</w:t>
      </w:r>
      <w:r>
        <w:rPr>
          <w:rFonts w:hint="eastAsia" w:ascii="仿宋" w:hAnsi="仿宋" w:eastAsia="仿宋" w:cs="仿宋"/>
          <w:sz w:val="32"/>
          <w:szCs w:val="32"/>
          <w:lang w:val="en-US" w:eastAsia="zh-CN"/>
        </w:rPr>
        <w:t>5.10</w:t>
      </w:r>
      <w:r>
        <w:rPr>
          <w:rFonts w:hint="eastAsia" w:ascii="仿宋" w:hAnsi="仿宋" w:eastAsia="仿宋" w:cs="仿宋"/>
          <w:sz w:val="32"/>
          <w:szCs w:val="32"/>
        </w:rPr>
        <w:t>万元，较上年决算数减少</w:t>
      </w:r>
      <w:r>
        <w:rPr>
          <w:rFonts w:hint="eastAsia" w:ascii="仿宋" w:hAnsi="仿宋" w:eastAsia="仿宋" w:cs="仿宋"/>
          <w:sz w:val="32"/>
          <w:szCs w:val="32"/>
          <w:lang w:val="en-US" w:eastAsia="zh-CN"/>
        </w:rPr>
        <w:t>3.98</w:t>
      </w:r>
      <w:r>
        <w:rPr>
          <w:rFonts w:hint="eastAsia" w:ascii="仿宋" w:hAnsi="仿宋" w:eastAsia="仿宋" w:cs="仿宋"/>
          <w:sz w:val="32"/>
          <w:szCs w:val="32"/>
        </w:rPr>
        <w:t>万元，下降</w:t>
      </w:r>
      <w:r>
        <w:rPr>
          <w:rFonts w:hint="eastAsia" w:ascii="仿宋" w:hAnsi="仿宋" w:eastAsia="仿宋" w:cs="仿宋"/>
          <w:sz w:val="32"/>
          <w:szCs w:val="32"/>
          <w:lang w:val="en-US" w:eastAsia="zh-CN"/>
        </w:rPr>
        <w:t>43.83</w:t>
      </w:r>
      <w:r>
        <w:rPr>
          <w:rFonts w:ascii="仿宋" w:hAnsi="仿宋" w:eastAsia="仿宋" w:cs="仿宋"/>
          <w:sz w:val="32"/>
          <w:szCs w:val="32"/>
        </w:rPr>
        <w:t>%</w:t>
      </w:r>
      <w:r>
        <w:rPr>
          <w:rFonts w:hint="eastAsia" w:ascii="仿宋" w:hAnsi="仿宋" w:eastAsia="仿宋" w:cs="仿宋"/>
          <w:sz w:val="32"/>
          <w:szCs w:val="32"/>
        </w:rPr>
        <w:t>。主要原因是</w:t>
      </w:r>
      <w:r>
        <w:rPr>
          <w:rFonts w:hint="eastAsia" w:ascii="仿宋" w:hAnsi="仿宋" w:eastAsia="仿宋" w:cs="仿宋"/>
          <w:sz w:val="32"/>
          <w:szCs w:val="32"/>
          <w:lang w:eastAsia="zh-CN"/>
        </w:rPr>
        <w:t>减少视察评议等活动支出</w:t>
      </w:r>
      <w:r>
        <w:rPr>
          <w:rFonts w:hint="eastAsia" w:ascii="仿宋" w:hAnsi="仿宋" w:eastAsia="仿宋" w:cs="仿宋"/>
          <w:sz w:val="32"/>
          <w:szCs w:val="32"/>
        </w:rPr>
        <w:t>。</w:t>
      </w:r>
    </w:p>
    <w:p>
      <w:pPr>
        <w:spacing w:line="600" w:lineRule="exact"/>
        <w:ind w:firstLine="640" w:firstLineChars="200"/>
        <w:rPr>
          <w:rFonts w:ascii="仿宋" w:hAnsi="仿宋" w:eastAsia="仿宋" w:cs="Times New Roman"/>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四</w:t>
      </w:r>
      <w:r>
        <w:rPr>
          <w:rFonts w:hint="eastAsia" w:ascii="仿宋" w:hAnsi="仿宋" w:eastAsia="仿宋" w:cs="仿宋"/>
          <w:sz w:val="32"/>
          <w:szCs w:val="32"/>
        </w:rPr>
        <w:t>）</w:t>
      </w:r>
      <w:r>
        <w:rPr>
          <w:rFonts w:hint="eastAsia" w:ascii="仿宋" w:hAnsi="仿宋" w:eastAsia="仿宋" w:cs="仿宋"/>
          <w:sz w:val="32"/>
          <w:szCs w:val="32"/>
          <w:lang w:val="en-US" w:eastAsia="zh-CN"/>
        </w:rPr>
        <w:t>2010107</w:t>
      </w:r>
      <w:r>
        <w:rPr>
          <w:rFonts w:hint="eastAsia" w:ascii="仿宋" w:hAnsi="仿宋" w:eastAsia="仿宋" w:cs="仿宋"/>
          <w:sz w:val="32"/>
          <w:szCs w:val="32"/>
        </w:rPr>
        <w:t>（</w:t>
      </w:r>
      <w:r>
        <w:rPr>
          <w:rFonts w:hint="eastAsia" w:ascii="仿宋" w:hAnsi="仿宋" w:eastAsia="仿宋" w:cs="仿宋"/>
          <w:sz w:val="32"/>
          <w:szCs w:val="32"/>
          <w:lang w:eastAsia="zh-CN"/>
        </w:rPr>
        <w:t>人大代表履职能力提升</w:t>
      </w:r>
      <w:r>
        <w:rPr>
          <w:rFonts w:hint="eastAsia" w:ascii="仿宋" w:hAnsi="仿宋" w:eastAsia="仿宋" w:cs="仿宋"/>
          <w:sz w:val="32"/>
          <w:szCs w:val="32"/>
        </w:rPr>
        <w:t>）</w:t>
      </w:r>
      <w:r>
        <w:rPr>
          <w:rFonts w:hint="eastAsia" w:ascii="仿宋" w:hAnsi="仿宋" w:eastAsia="仿宋" w:cs="仿宋"/>
          <w:sz w:val="32"/>
          <w:szCs w:val="32"/>
          <w:lang w:val="en-US" w:eastAsia="zh-CN"/>
        </w:rPr>
        <w:t>46.76</w:t>
      </w:r>
      <w:r>
        <w:rPr>
          <w:rFonts w:hint="eastAsia" w:ascii="仿宋" w:hAnsi="仿宋" w:eastAsia="仿宋" w:cs="仿宋"/>
          <w:sz w:val="32"/>
          <w:szCs w:val="32"/>
        </w:rPr>
        <w:t>万元，较上年决算数</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41.76</w:t>
      </w:r>
      <w:r>
        <w:rPr>
          <w:rFonts w:hint="eastAsia" w:ascii="仿宋" w:hAnsi="仿宋" w:eastAsia="仿宋" w:cs="仿宋"/>
          <w:sz w:val="32"/>
          <w:szCs w:val="32"/>
        </w:rPr>
        <w:t>万元，</w:t>
      </w:r>
      <w:r>
        <w:rPr>
          <w:rFonts w:hint="eastAsia" w:ascii="仿宋" w:hAnsi="仿宋" w:eastAsia="仿宋" w:cs="仿宋"/>
          <w:sz w:val="32"/>
          <w:szCs w:val="32"/>
          <w:lang w:eastAsia="zh-CN"/>
        </w:rPr>
        <w:t>增长</w:t>
      </w:r>
      <w:r>
        <w:rPr>
          <w:rFonts w:hint="eastAsia" w:ascii="仿宋" w:hAnsi="仿宋" w:eastAsia="仿宋" w:cs="仿宋"/>
          <w:sz w:val="32"/>
          <w:szCs w:val="32"/>
          <w:lang w:val="en-US" w:eastAsia="zh-CN"/>
        </w:rPr>
        <w:t>835.20</w:t>
      </w:r>
      <w:r>
        <w:rPr>
          <w:rFonts w:ascii="仿宋" w:hAnsi="仿宋" w:eastAsia="仿宋" w:cs="仿宋"/>
          <w:sz w:val="32"/>
          <w:szCs w:val="32"/>
        </w:rPr>
        <w:t>%</w:t>
      </w:r>
      <w:r>
        <w:rPr>
          <w:rFonts w:hint="eastAsia" w:ascii="仿宋" w:hAnsi="仿宋" w:eastAsia="仿宋" w:cs="仿宋"/>
          <w:sz w:val="32"/>
          <w:szCs w:val="32"/>
        </w:rPr>
        <w:t>。主要原因是</w:t>
      </w:r>
      <w:r>
        <w:rPr>
          <w:rFonts w:hint="eastAsia" w:ascii="仿宋" w:hAnsi="仿宋" w:eastAsia="仿宋" w:cs="仿宋"/>
          <w:sz w:val="32"/>
          <w:szCs w:val="32"/>
          <w:lang w:eastAsia="zh-CN"/>
        </w:rPr>
        <w:t>增加人大代表异地培训支出</w:t>
      </w:r>
      <w:r>
        <w:rPr>
          <w:rFonts w:hint="eastAsia" w:ascii="仿宋" w:hAnsi="仿宋" w:eastAsia="仿宋" w:cs="仿宋"/>
          <w:sz w:val="32"/>
          <w:szCs w:val="32"/>
        </w:rPr>
        <w:t>。</w:t>
      </w:r>
    </w:p>
    <w:p>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w:t>
      </w:r>
      <w:r>
        <w:rPr>
          <w:rFonts w:hint="eastAsia" w:ascii="仿宋" w:hAnsi="仿宋" w:eastAsia="仿宋" w:cs="仿宋"/>
          <w:sz w:val="32"/>
          <w:szCs w:val="32"/>
          <w:lang w:eastAsia="zh-CN"/>
        </w:rPr>
        <w:t>五</w:t>
      </w:r>
      <w:r>
        <w:rPr>
          <w:rFonts w:hint="eastAsia" w:ascii="仿宋" w:hAnsi="仿宋" w:eastAsia="仿宋" w:cs="仿宋"/>
          <w:sz w:val="32"/>
          <w:szCs w:val="32"/>
        </w:rPr>
        <w:t>）</w:t>
      </w:r>
      <w:r>
        <w:rPr>
          <w:rFonts w:hint="eastAsia" w:ascii="仿宋" w:hAnsi="仿宋" w:eastAsia="仿宋" w:cs="仿宋"/>
          <w:sz w:val="32"/>
          <w:szCs w:val="32"/>
          <w:lang w:val="en-US" w:eastAsia="zh-CN"/>
        </w:rPr>
        <w:t>2010108</w:t>
      </w:r>
      <w:r>
        <w:rPr>
          <w:rFonts w:hint="eastAsia" w:ascii="仿宋" w:hAnsi="仿宋" w:eastAsia="仿宋" w:cs="仿宋"/>
          <w:sz w:val="32"/>
          <w:szCs w:val="32"/>
        </w:rPr>
        <w:t>（</w:t>
      </w:r>
      <w:r>
        <w:rPr>
          <w:rFonts w:hint="eastAsia" w:ascii="仿宋" w:hAnsi="仿宋" w:eastAsia="仿宋" w:cs="仿宋"/>
          <w:sz w:val="32"/>
          <w:szCs w:val="32"/>
          <w:lang w:eastAsia="zh-CN"/>
        </w:rPr>
        <w:t>代表工作</w:t>
      </w:r>
      <w:r>
        <w:rPr>
          <w:rFonts w:hint="eastAsia" w:ascii="仿宋" w:hAnsi="仿宋" w:eastAsia="仿宋" w:cs="仿宋"/>
          <w:sz w:val="32"/>
          <w:szCs w:val="32"/>
        </w:rPr>
        <w:t>）</w:t>
      </w:r>
      <w:r>
        <w:rPr>
          <w:rFonts w:hint="eastAsia" w:ascii="仿宋" w:hAnsi="仿宋" w:eastAsia="仿宋" w:cs="仿宋"/>
          <w:sz w:val="32"/>
          <w:szCs w:val="32"/>
          <w:lang w:val="en-US" w:eastAsia="zh-CN"/>
        </w:rPr>
        <w:t>188.02</w:t>
      </w:r>
      <w:r>
        <w:rPr>
          <w:rFonts w:hint="eastAsia" w:ascii="仿宋" w:hAnsi="仿宋" w:eastAsia="仿宋" w:cs="仿宋"/>
          <w:sz w:val="32"/>
          <w:szCs w:val="32"/>
        </w:rPr>
        <w:t>万元，较上年决算数</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53.75</w:t>
      </w:r>
      <w:r>
        <w:rPr>
          <w:rFonts w:hint="eastAsia" w:ascii="仿宋" w:hAnsi="仿宋" w:eastAsia="仿宋" w:cs="仿宋"/>
          <w:sz w:val="32"/>
          <w:szCs w:val="32"/>
        </w:rPr>
        <w:t>万元，</w:t>
      </w:r>
      <w:r>
        <w:rPr>
          <w:rFonts w:hint="eastAsia" w:ascii="仿宋" w:hAnsi="仿宋" w:eastAsia="仿宋" w:cs="仿宋"/>
          <w:sz w:val="32"/>
          <w:szCs w:val="32"/>
          <w:lang w:eastAsia="zh-CN"/>
        </w:rPr>
        <w:t>增长</w:t>
      </w:r>
      <w:r>
        <w:rPr>
          <w:rFonts w:hint="eastAsia" w:ascii="仿宋" w:hAnsi="仿宋" w:eastAsia="仿宋" w:cs="仿宋"/>
          <w:sz w:val="32"/>
          <w:szCs w:val="32"/>
          <w:lang w:val="en-US" w:eastAsia="zh-CN"/>
        </w:rPr>
        <w:t>40.03</w:t>
      </w:r>
      <w:r>
        <w:rPr>
          <w:rFonts w:ascii="仿宋" w:hAnsi="仿宋" w:eastAsia="仿宋" w:cs="仿宋"/>
          <w:sz w:val="32"/>
          <w:szCs w:val="32"/>
        </w:rPr>
        <w:t>%</w:t>
      </w:r>
      <w:r>
        <w:rPr>
          <w:rFonts w:hint="eastAsia" w:ascii="仿宋" w:hAnsi="仿宋" w:eastAsia="仿宋" w:cs="仿宋"/>
          <w:sz w:val="32"/>
          <w:szCs w:val="32"/>
        </w:rPr>
        <w:t>。主要原因是</w:t>
      </w:r>
      <w:r>
        <w:rPr>
          <w:rFonts w:hint="eastAsia" w:ascii="仿宋" w:hAnsi="仿宋" w:eastAsia="仿宋" w:cs="仿宋"/>
          <w:sz w:val="32"/>
          <w:szCs w:val="32"/>
          <w:lang w:eastAsia="zh-CN"/>
        </w:rPr>
        <w:t>增加代表活动次数</w:t>
      </w: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 </w:t>
      </w:r>
    </w:p>
    <w:p>
      <w:pPr>
        <w:spacing w:line="600" w:lineRule="exact"/>
        <w:ind w:firstLine="640" w:firstLineChars="200"/>
        <w:rPr>
          <w:rFonts w:ascii="仿宋" w:hAnsi="仿宋" w:eastAsia="仿宋" w:cs="Times New Roman"/>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六</w:t>
      </w:r>
      <w:r>
        <w:rPr>
          <w:rFonts w:hint="eastAsia" w:ascii="仿宋" w:hAnsi="仿宋" w:eastAsia="仿宋" w:cs="仿宋"/>
          <w:sz w:val="32"/>
          <w:szCs w:val="32"/>
        </w:rPr>
        <w:t>）</w:t>
      </w:r>
      <w:r>
        <w:rPr>
          <w:rFonts w:hint="eastAsia" w:ascii="仿宋" w:hAnsi="仿宋" w:eastAsia="仿宋" w:cs="仿宋"/>
          <w:sz w:val="32"/>
          <w:szCs w:val="32"/>
          <w:lang w:val="en-US" w:eastAsia="zh-CN"/>
        </w:rPr>
        <w:t>2010109</w:t>
      </w:r>
      <w:r>
        <w:rPr>
          <w:rFonts w:hint="eastAsia" w:ascii="仿宋" w:hAnsi="仿宋" w:eastAsia="仿宋" w:cs="仿宋"/>
          <w:sz w:val="32"/>
          <w:szCs w:val="32"/>
        </w:rPr>
        <w:t>（</w:t>
      </w:r>
      <w:r>
        <w:rPr>
          <w:rFonts w:hint="eastAsia" w:ascii="仿宋" w:hAnsi="仿宋" w:eastAsia="仿宋" w:cs="仿宋"/>
          <w:sz w:val="32"/>
          <w:szCs w:val="32"/>
          <w:lang w:eastAsia="zh-CN"/>
        </w:rPr>
        <w:t>人大信访工作</w:t>
      </w:r>
      <w:r>
        <w:rPr>
          <w:rFonts w:hint="eastAsia" w:ascii="仿宋" w:hAnsi="仿宋" w:eastAsia="仿宋" w:cs="仿宋"/>
          <w:sz w:val="32"/>
          <w:szCs w:val="32"/>
        </w:rPr>
        <w:t>）</w:t>
      </w:r>
      <w:r>
        <w:rPr>
          <w:rFonts w:hint="eastAsia" w:ascii="仿宋" w:hAnsi="仿宋" w:eastAsia="仿宋" w:cs="仿宋"/>
          <w:sz w:val="32"/>
          <w:szCs w:val="32"/>
          <w:lang w:val="en-US" w:eastAsia="zh-CN"/>
        </w:rPr>
        <w:t>0.14</w:t>
      </w:r>
      <w:r>
        <w:rPr>
          <w:rFonts w:hint="eastAsia" w:ascii="仿宋" w:hAnsi="仿宋" w:eastAsia="仿宋" w:cs="仿宋"/>
          <w:sz w:val="32"/>
          <w:szCs w:val="32"/>
        </w:rPr>
        <w:t>万元，较上年决算数减少</w:t>
      </w:r>
      <w:r>
        <w:rPr>
          <w:rFonts w:hint="eastAsia" w:ascii="仿宋" w:hAnsi="仿宋" w:eastAsia="仿宋" w:cs="仿宋"/>
          <w:sz w:val="32"/>
          <w:szCs w:val="32"/>
          <w:lang w:val="en-US" w:eastAsia="zh-CN"/>
        </w:rPr>
        <w:t>4.43</w:t>
      </w:r>
      <w:r>
        <w:rPr>
          <w:rFonts w:hint="eastAsia" w:ascii="仿宋" w:hAnsi="仿宋" w:eastAsia="仿宋" w:cs="仿宋"/>
          <w:sz w:val="32"/>
          <w:szCs w:val="32"/>
        </w:rPr>
        <w:t>万元，下降</w:t>
      </w:r>
      <w:r>
        <w:rPr>
          <w:rFonts w:hint="eastAsia" w:ascii="仿宋" w:hAnsi="仿宋" w:eastAsia="仿宋" w:cs="仿宋"/>
          <w:sz w:val="32"/>
          <w:szCs w:val="32"/>
          <w:lang w:val="en-US" w:eastAsia="zh-CN"/>
        </w:rPr>
        <w:t>96.93</w:t>
      </w:r>
      <w:r>
        <w:rPr>
          <w:rFonts w:ascii="仿宋" w:hAnsi="仿宋" w:eastAsia="仿宋" w:cs="仿宋"/>
          <w:sz w:val="32"/>
          <w:szCs w:val="32"/>
        </w:rPr>
        <w:t>%</w:t>
      </w:r>
      <w:r>
        <w:rPr>
          <w:rFonts w:hint="eastAsia" w:ascii="仿宋" w:hAnsi="仿宋" w:eastAsia="仿宋" w:cs="仿宋"/>
          <w:sz w:val="32"/>
          <w:szCs w:val="32"/>
        </w:rPr>
        <w:t>。主要原因是</w:t>
      </w:r>
      <w:r>
        <w:rPr>
          <w:rFonts w:hint="eastAsia" w:ascii="仿宋" w:hAnsi="仿宋" w:eastAsia="仿宋" w:cs="仿宋"/>
          <w:sz w:val="32"/>
          <w:szCs w:val="32"/>
          <w:lang w:eastAsia="zh-CN"/>
        </w:rPr>
        <w:t>来访人次和接访支出减少</w:t>
      </w:r>
      <w:r>
        <w:rPr>
          <w:rFonts w:hint="eastAsia" w:ascii="仿宋" w:hAnsi="仿宋" w:eastAsia="仿宋" w:cs="仿宋"/>
          <w:sz w:val="32"/>
          <w:szCs w:val="32"/>
        </w:rPr>
        <w:t>。</w:t>
      </w:r>
    </w:p>
    <w:p>
      <w:pPr>
        <w:spacing w:line="600" w:lineRule="exact"/>
        <w:ind w:firstLine="640" w:firstLineChars="200"/>
        <w:rPr>
          <w:rFonts w:ascii="仿宋" w:hAnsi="仿宋" w:eastAsia="仿宋" w:cs="Times New Roman"/>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七</w:t>
      </w:r>
      <w:r>
        <w:rPr>
          <w:rFonts w:hint="eastAsia" w:ascii="仿宋" w:hAnsi="仿宋" w:eastAsia="仿宋" w:cs="仿宋"/>
          <w:sz w:val="32"/>
          <w:szCs w:val="32"/>
        </w:rPr>
        <w:t>）</w:t>
      </w:r>
      <w:r>
        <w:rPr>
          <w:rFonts w:hint="eastAsia" w:ascii="仿宋" w:hAnsi="仿宋" w:eastAsia="仿宋" w:cs="仿宋"/>
          <w:sz w:val="32"/>
          <w:szCs w:val="32"/>
          <w:lang w:val="en-US" w:eastAsia="zh-CN"/>
        </w:rPr>
        <w:t>2010150</w:t>
      </w:r>
      <w:r>
        <w:rPr>
          <w:rFonts w:hint="eastAsia" w:ascii="仿宋" w:hAnsi="仿宋" w:eastAsia="仿宋" w:cs="仿宋"/>
          <w:sz w:val="32"/>
          <w:szCs w:val="32"/>
        </w:rPr>
        <w:t>（</w:t>
      </w:r>
      <w:r>
        <w:rPr>
          <w:rFonts w:hint="eastAsia" w:ascii="仿宋" w:hAnsi="仿宋" w:eastAsia="仿宋" w:cs="仿宋"/>
          <w:sz w:val="32"/>
          <w:szCs w:val="32"/>
          <w:lang w:eastAsia="zh-CN"/>
        </w:rPr>
        <w:t>事业运行</w:t>
      </w:r>
      <w:r>
        <w:rPr>
          <w:rFonts w:hint="eastAsia" w:ascii="仿宋" w:hAnsi="仿宋" w:eastAsia="仿宋" w:cs="仿宋"/>
          <w:sz w:val="32"/>
          <w:szCs w:val="32"/>
        </w:rPr>
        <w:t>）</w:t>
      </w:r>
      <w:r>
        <w:rPr>
          <w:rFonts w:hint="eastAsia" w:ascii="仿宋" w:hAnsi="仿宋" w:eastAsia="仿宋" w:cs="仿宋"/>
          <w:sz w:val="32"/>
          <w:szCs w:val="32"/>
          <w:lang w:val="en-US" w:eastAsia="zh-CN"/>
        </w:rPr>
        <w:t>43.15</w:t>
      </w:r>
      <w:r>
        <w:rPr>
          <w:rFonts w:hint="eastAsia" w:ascii="仿宋" w:hAnsi="仿宋" w:eastAsia="仿宋" w:cs="仿宋"/>
          <w:sz w:val="32"/>
          <w:szCs w:val="32"/>
        </w:rPr>
        <w:t>万元，较上年决算数</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12.31</w:t>
      </w:r>
      <w:r>
        <w:rPr>
          <w:rFonts w:hint="eastAsia" w:ascii="仿宋" w:hAnsi="仿宋" w:eastAsia="仿宋" w:cs="仿宋"/>
          <w:sz w:val="32"/>
          <w:szCs w:val="32"/>
        </w:rPr>
        <w:t>万元，</w:t>
      </w:r>
      <w:r>
        <w:rPr>
          <w:rFonts w:hint="eastAsia" w:ascii="仿宋" w:hAnsi="仿宋" w:eastAsia="仿宋" w:cs="仿宋"/>
          <w:sz w:val="32"/>
          <w:szCs w:val="32"/>
          <w:lang w:eastAsia="zh-CN"/>
        </w:rPr>
        <w:t>增长</w:t>
      </w:r>
      <w:r>
        <w:rPr>
          <w:rFonts w:hint="eastAsia" w:ascii="仿宋" w:hAnsi="仿宋" w:eastAsia="仿宋" w:cs="仿宋"/>
          <w:sz w:val="32"/>
          <w:szCs w:val="32"/>
          <w:lang w:val="en-US" w:eastAsia="zh-CN"/>
        </w:rPr>
        <w:t>39.91</w:t>
      </w:r>
      <w:r>
        <w:rPr>
          <w:rFonts w:ascii="仿宋" w:hAnsi="仿宋" w:eastAsia="仿宋" w:cs="仿宋"/>
          <w:sz w:val="32"/>
          <w:szCs w:val="32"/>
        </w:rPr>
        <w:t>%</w:t>
      </w:r>
      <w:r>
        <w:rPr>
          <w:rFonts w:hint="eastAsia" w:ascii="仿宋" w:hAnsi="仿宋" w:eastAsia="仿宋" w:cs="仿宋"/>
          <w:sz w:val="32"/>
          <w:szCs w:val="32"/>
        </w:rPr>
        <w:t>。主要原因是</w:t>
      </w:r>
      <w:r>
        <w:rPr>
          <w:rFonts w:hint="eastAsia" w:ascii="仿宋" w:hAnsi="仿宋" w:eastAsia="仿宋" w:cs="仿宋"/>
          <w:sz w:val="32"/>
          <w:szCs w:val="32"/>
          <w:lang w:eastAsia="zh-CN"/>
        </w:rPr>
        <w:t>人员经费增加</w:t>
      </w:r>
      <w:r>
        <w:rPr>
          <w:rFonts w:hint="eastAsia" w:ascii="仿宋" w:hAnsi="仿宋" w:eastAsia="仿宋" w:cs="仿宋"/>
          <w:sz w:val="32"/>
          <w:szCs w:val="32"/>
        </w:rPr>
        <w:t>。</w:t>
      </w:r>
    </w:p>
    <w:p>
      <w:pPr>
        <w:spacing w:line="600" w:lineRule="exact"/>
        <w:ind w:firstLine="640" w:firstLineChars="200"/>
        <w:rPr>
          <w:rFonts w:ascii="仿宋" w:hAnsi="仿宋" w:eastAsia="仿宋" w:cs="Times New Roman"/>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八</w:t>
      </w:r>
      <w:r>
        <w:rPr>
          <w:rFonts w:hint="eastAsia" w:ascii="仿宋" w:hAnsi="仿宋" w:eastAsia="仿宋" w:cs="仿宋"/>
          <w:sz w:val="32"/>
          <w:szCs w:val="32"/>
        </w:rPr>
        <w:t>）</w:t>
      </w:r>
      <w:r>
        <w:rPr>
          <w:rFonts w:hint="eastAsia" w:ascii="仿宋" w:hAnsi="仿宋" w:eastAsia="仿宋" w:cs="仿宋"/>
          <w:sz w:val="32"/>
          <w:szCs w:val="32"/>
          <w:lang w:val="en-US" w:eastAsia="zh-CN"/>
        </w:rPr>
        <w:t>2010199</w:t>
      </w:r>
      <w:r>
        <w:rPr>
          <w:rFonts w:hint="eastAsia" w:ascii="仿宋" w:hAnsi="仿宋" w:eastAsia="仿宋" w:cs="仿宋"/>
          <w:sz w:val="32"/>
          <w:szCs w:val="32"/>
        </w:rPr>
        <w:t>（</w:t>
      </w:r>
      <w:r>
        <w:rPr>
          <w:rFonts w:hint="eastAsia" w:ascii="仿宋" w:hAnsi="仿宋" w:eastAsia="仿宋" w:cs="仿宋"/>
          <w:sz w:val="32"/>
          <w:szCs w:val="32"/>
          <w:lang w:eastAsia="zh-CN"/>
        </w:rPr>
        <w:t>其他人大事务支出</w:t>
      </w:r>
      <w:r>
        <w:rPr>
          <w:rFonts w:hint="eastAsia" w:ascii="仿宋" w:hAnsi="仿宋" w:eastAsia="仿宋" w:cs="仿宋"/>
          <w:sz w:val="32"/>
          <w:szCs w:val="32"/>
        </w:rPr>
        <w:t>）</w:t>
      </w:r>
      <w:r>
        <w:rPr>
          <w:rFonts w:hint="eastAsia" w:ascii="仿宋" w:hAnsi="仿宋" w:eastAsia="仿宋" w:cs="仿宋"/>
          <w:sz w:val="32"/>
          <w:szCs w:val="32"/>
          <w:lang w:val="en-US" w:eastAsia="zh-CN"/>
        </w:rPr>
        <w:t>9.21</w:t>
      </w:r>
      <w:r>
        <w:rPr>
          <w:rFonts w:hint="eastAsia" w:ascii="仿宋" w:hAnsi="仿宋" w:eastAsia="仿宋" w:cs="仿宋"/>
          <w:sz w:val="32"/>
          <w:szCs w:val="32"/>
        </w:rPr>
        <w:t>万元，较上年决算数减少</w:t>
      </w:r>
      <w:r>
        <w:rPr>
          <w:rFonts w:hint="eastAsia" w:ascii="仿宋" w:hAnsi="仿宋" w:eastAsia="仿宋" w:cs="仿宋"/>
          <w:sz w:val="32"/>
          <w:szCs w:val="32"/>
          <w:lang w:val="en-US" w:eastAsia="zh-CN"/>
        </w:rPr>
        <w:t>58.71</w:t>
      </w:r>
      <w:r>
        <w:rPr>
          <w:rFonts w:hint="eastAsia" w:ascii="仿宋" w:hAnsi="仿宋" w:eastAsia="仿宋" w:cs="仿宋"/>
          <w:sz w:val="32"/>
          <w:szCs w:val="32"/>
        </w:rPr>
        <w:t>万元，下降</w:t>
      </w:r>
      <w:r>
        <w:rPr>
          <w:rFonts w:hint="eastAsia" w:ascii="仿宋" w:hAnsi="仿宋" w:eastAsia="仿宋" w:cs="仿宋"/>
          <w:sz w:val="32"/>
          <w:szCs w:val="32"/>
          <w:lang w:val="en-US" w:eastAsia="zh-CN"/>
        </w:rPr>
        <w:t>96.43</w:t>
      </w:r>
      <w:r>
        <w:rPr>
          <w:rFonts w:ascii="仿宋" w:hAnsi="仿宋" w:eastAsia="仿宋" w:cs="仿宋"/>
          <w:sz w:val="32"/>
          <w:szCs w:val="32"/>
        </w:rPr>
        <w:t>%</w:t>
      </w:r>
      <w:r>
        <w:rPr>
          <w:rFonts w:hint="eastAsia" w:ascii="仿宋" w:hAnsi="仿宋" w:eastAsia="仿宋" w:cs="仿宋"/>
          <w:sz w:val="32"/>
          <w:szCs w:val="32"/>
        </w:rPr>
        <w:t>。主要原因是</w:t>
      </w:r>
      <w:r>
        <w:rPr>
          <w:rFonts w:hint="eastAsia" w:ascii="仿宋" w:hAnsi="仿宋" w:eastAsia="仿宋" w:cs="仿宋"/>
          <w:sz w:val="32"/>
          <w:szCs w:val="32"/>
          <w:lang w:eastAsia="zh-CN"/>
        </w:rPr>
        <w:t>减少修缮支出</w:t>
      </w:r>
      <w:r>
        <w:rPr>
          <w:rFonts w:hint="eastAsia" w:ascii="仿宋" w:hAnsi="仿宋" w:eastAsia="仿宋" w:cs="仿宋"/>
          <w:sz w:val="32"/>
          <w:szCs w:val="32"/>
        </w:rPr>
        <w:t>。</w:t>
      </w:r>
    </w:p>
    <w:p>
      <w:pPr>
        <w:spacing w:line="600" w:lineRule="exact"/>
        <w:ind w:firstLine="640" w:firstLineChars="200"/>
        <w:rPr>
          <w:rFonts w:ascii="仿宋" w:hAnsi="仿宋" w:eastAsia="仿宋" w:cs="Times New Roman"/>
          <w:sz w:val="32"/>
          <w:szCs w:val="32"/>
        </w:rPr>
      </w:pPr>
    </w:p>
    <w:p>
      <w:pPr>
        <w:spacing w:line="600" w:lineRule="exact"/>
        <w:ind w:firstLine="640" w:firstLineChars="200"/>
        <w:rPr>
          <w:rFonts w:ascii="楷体" w:hAnsi="楷体" w:eastAsia="楷体" w:cs="Times New Roman"/>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九</w:t>
      </w:r>
      <w:r>
        <w:rPr>
          <w:rFonts w:hint="eastAsia" w:ascii="仿宋" w:hAnsi="仿宋" w:eastAsia="仿宋" w:cs="仿宋"/>
          <w:sz w:val="32"/>
          <w:szCs w:val="32"/>
        </w:rPr>
        <w:t>）</w:t>
      </w:r>
      <w:r>
        <w:rPr>
          <w:rFonts w:hint="eastAsia" w:ascii="仿宋" w:hAnsi="仿宋" w:eastAsia="仿宋" w:cs="仿宋"/>
          <w:sz w:val="32"/>
          <w:szCs w:val="32"/>
          <w:lang w:val="en-US" w:eastAsia="zh-CN"/>
        </w:rPr>
        <w:t>2050802</w:t>
      </w:r>
      <w:r>
        <w:rPr>
          <w:rFonts w:hint="eastAsia" w:ascii="仿宋" w:hAnsi="仿宋" w:eastAsia="仿宋" w:cs="仿宋"/>
          <w:sz w:val="32"/>
          <w:szCs w:val="32"/>
        </w:rPr>
        <w:t>（</w:t>
      </w:r>
      <w:r>
        <w:rPr>
          <w:rFonts w:hint="eastAsia" w:ascii="仿宋" w:hAnsi="仿宋" w:eastAsia="仿宋" w:cs="仿宋"/>
          <w:sz w:val="32"/>
          <w:szCs w:val="32"/>
          <w:lang w:eastAsia="zh-CN"/>
        </w:rPr>
        <w:t>干部培训</w:t>
      </w:r>
      <w:r>
        <w:rPr>
          <w:rFonts w:hint="eastAsia" w:ascii="仿宋" w:hAnsi="仿宋" w:eastAsia="仿宋" w:cs="仿宋"/>
          <w:sz w:val="32"/>
          <w:szCs w:val="32"/>
        </w:rPr>
        <w:t>）</w:t>
      </w:r>
      <w:r>
        <w:rPr>
          <w:rFonts w:hint="eastAsia" w:ascii="仿宋" w:hAnsi="仿宋" w:eastAsia="仿宋" w:cs="仿宋"/>
          <w:sz w:val="32"/>
          <w:szCs w:val="32"/>
          <w:lang w:val="en-US" w:eastAsia="zh-CN"/>
        </w:rPr>
        <w:t>3.13</w:t>
      </w:r>
      <w:r>
        <w:rPr>
          <w:rFonts w:hint="eastAsia" w:ascii="仿宋" w:hAnsi="仿宋" w:eastAsia="仿宋" w:cs="仿宋"/>
          <w:sz w:val="32"/>
          <w:szCs w:val="32"/>
        </w:rPr>
        <w:t>万元，较上年决算数减少</w:t>
      </w:r>
      <w:r>
        <w:rPr>
          <w:rFonts w:hint="eastAsia" w:ascii="仿宋" w:hAnsi="仿宋" w:eastAsia="仿宋" w:cs="仿宋"/>
          <w:sz w:val="32"/>
          <w:szCs w:val="32"/>
          <w:lang w:val="en-US" w:eastAsia="zh-CN"/>
        </w:rPr>
        <w:t>22.55</w:t>
      </w:r>
      <w:r>
        <w:rPr>
          <w:rFonts w:hint="eastAsia" w:ascii="仿宋" w:hAnsi="仿宋" w:eastAsia="仿宋" w:cs="仿宋"/>
          <w:sz w:val="32"/>
          <w:szCs w:val="32"/>
        </w:rPr>
        <w:t>万元，下降</w:t>
      </w:r>
      <w:r>
        <w:rPr>
          <w:rFonts w:hint="eastAsia" w:ascii="仿宋" w:hAnsi="仿宋" w:eastAsia="仿宋" w:cs="仿宋"/>
          <w:sz w:val="32"/>
          <w:szCs w:val="32"/>
          <w:lang w:val="en-US" w:eastAsia="zh-CN"/>
        </w:rPr>
        <w:t>87.81</w:t>
      </w:r>
      <w:r>
        <w:rPr>
          <w:rFonts w:ascii="仿宋" w:hAnsi="仿宋" w:eastAsia="仿宋" w:cs="仿宋"/>
          <w:sz w:val="32"/>
          <w:szCs w:val="32"/>
        </w:rPr>
        <w:t>%</w:t>
      </w:r>
      <w:r>
        <w:rPr>
          <w:rFonts w:hint="eastAsia" w:ascii="仿宋" w:hAnsi="仿宋" w:eastAsia="仿宋" w:cs="仿宋"/>
          <w:sz w:val="32"/>
          <w:szCs w:val="32"/>
        </w:rPr>
        <w:t>。主要原因是</w:t>
      </w:r>
      <w:r>
        <w:rPr>
          <w:rFonts w:hint="eastAsia" w:ascii="仿宋" w:hAnsi="仿宋" w:eastAsia="仿宋" w:cs="仿宋"/>
          <w:sz w:val="32"/>
          <w:szCs w:val="32"/>
          <w:lang w:eastAsia="zh-CN"/>
        </w:rPr>
        <w:t>将人大代表异地培训并入（</w:t>
      </w:r>
      <w:r>
        <w:rPr>
          <w:rFonts w:hint="eastAsia" w:ascii="仿宋" w:hAnsi="仿宋" w:eastAsia="仿宋" w:cs="仿宋"/>
          <w:sz w:val="32"/>
          <w:szCs w:val="32"/>
          <w:lang w:val="en-US" w:eastAsia="zh-CN"/>
        </w:rPr>
        <w:t>2010107</w:t>
      </w:r>
      <w:r>
        <w:rPr>
          <w:rFonts w:hint="eastAsia" w:ascii="仿宋" w:hAnsi="仿宋" w:eastAsia="仿宋" w:cs="仿宋"/>
          <w:sz w:val="32"/>
          <w:szCs w:val="32"/>
          <w:lang w:eastAsia="zh-CN"/>
        </w:rPr>
        <w:t>）人大代表履职能力提升统计</w:t>
      </w:r>
      <w:r>
        <w:rPr>
          <w:rFonts w:hint="eastAsia" w:ascii="仿宋" w:hAnsi="仿宋" w:eastAsia="仿宋" w:cs="仿宋"/>
          <w:sz w:val="32"/>
          <w:szCs w:val="32"/>
        </w:rPr>
        <w:t>。</w:t>
      </w:r>
    </w:p>
    <w:p>
      <w:pPr>
        <w:tabs>
          <w:tab w:val="left" w:pos="7513"/>
        </w:tabs>
        <w:adjustRightInd w:val="0"/>
        <w:snapToGrid w:val="0"/>
        <w:spacing w:line="600" w:lineRule="exact"/>
        <w:ind w:firstLine="640" w:firstLineChars="200"/>
        <w:rPr>
          <w:rFonts w:ascii="仿宋" w:hAnsi="仿宋" w:eastAsia="仿宋" w:cs="Times New Roman"/>
          <w:sz w:val="32"/>
          <w:szCs w:val="32"/>
        </w:rPr>
      </w:pPr>
      <w:r>
        <w:rPr>
          <w:rFonts w:hint="eastAsia" w:ascii="黑体" w:hAnsi="黑体" w:eastAsia="黑体" w:cs="黑体"/>
          <w:sz w:val="32"/>
          <w:szCs w:val="32"/>
        </w:rPr>
        <w:t>三、政府性基金支出决算情况说明</w:t>
      </w:r>
    </w:p>
    <w:p>
      <w:pPr>
        <w:tabs>
          <w:tab w:val="left" w:pos="7513"/>
        </w:tabs>
        <w:adjustRightInd w:val="0"/>
        <w:snapToGrid w:val="0"/>
        <w:spacing w:line="600" w:lineRule="exact"/>
        <w:ind w:firstLine="640" w:firstLineChars="200"/>
        <w:rPr>
          <w:rFonts w:ascii="楷体" w:hAnsi="楷体" w:eastAsia="楷体" w:cs="Times New Roman"/>
          <w:sz w:val="32"/>
          <w:szCs w:val="32"/>
        </w:rPr>
      </w:pPr>
      <w:r>
        <w:rPr>
          <w:rFonts w:hint="eastAsia" w:ascii="楷体" w:hAnsi="楷体" w:eastAsia="楷体" w:cs="楷体"/>
          <w:sz w:val="32"/>
          <w:szCs w:val="32"/>
        </w:rPr>
        <w:t>本单位</w:t>
      </w:r>
      <w:r>
        <w:rPr>
          <w:rFonts w:hint="eastAsia" w:ascii="楷体" w:hAnsi="楷体" w:eastAsia="楷体" w:cs="楷体"/>
          <w:sz w:val="32"/>
          <w:szCs w:val="32"/>
          <w:lang w:val="en-US" w:eastAsia="zh-CN"/>
        </w:rPr>
        <w:t>2018</w:t>
      </w:r>
      <w:r>
        <w:rPr>
          <w:rFonts w:hint="eastAsia" w:ascii="楷体" w:hAnsi="楷体" w:eastAsia="楷体" w:cs="楷体"/>
          <w:sz w:val="32"/>
          <w:szCs w:val="32"/>
        </w:rPr>
        <w:t>年度没有使用政府性基金预算拨款安排的支出。</w:t>
      </w:r>
    </w:p>
    <w:p>
      <w:pPr>
        <w:tabs>
          <w:tab w:val="left" w:pos="7513"/>
        </w:tabs>
        <w:adjustRightInd w:val="0"/>
        <w:snapToGrid w:val="0"/>
        <w:spacing w:line="600" w:lineRule="exact"/>
        <w:ind w:firstLine="640" w:firstLineChars="200"/>
        <w:rPr>
          <w:rFonts w:ascii="黑体" w:hAnsi="黑体" w:eastAsia="黑体" w:cs="Times New Roman"/>
          <w:sz w:val="32"/>
          <w:szCs w:val="32"/>
        </w:rPr>
      </w:pPr>
      <w:r>
        <w:rPr>
          <w:rFonts w:hint="eastAsia" w:ascii="黑体" w:hAnsi="黑体" w:eastAsia="黑体" w:cs="黑体"/>
          <w:sz w:val="32"/>
          <w:szCs w:val="32"/>
        </w:rPr>
        <w:t>四、一般公共预算财政拨款基本支出决算情况说明</w:t>
      </w:r>
    </w:p>
    <w:p>
      <w:pPr>
        <w:tabs>
          <w:tab w:val="left" w:pos="7513"/>
        </w:tabs>
        <w:adjustRightInd w:val="0"/>
        <w:snapToGrid w:val="0"/>
        <w:spacing w:line="600" w:lineRule="exact"/>
        <w:ind w:firstLine="640" w:firstLineChars="200"/>
        <w:rPr>
          <w:rFonts w:ascii="仿宋" w:hAnsi="仿宋" w:eastAsia="仿宋" w:cs="Times New Roman"/>
          <w:sz w:val="32"/>
          <w:szCs w:val="32"/>
        </w:rPr>
      </w:pPr>
      <w:r>
        <w:rPr>
          <w:rFonts w:ascii="仿宋" w:hAnsi="仿宋" w:eastAsia="仿宋" w:cs="仿宋"/>
          <w:sz w:val="32"/>
          <w:szCs w:val="32"/>
        </w:rPr>
        <w:t>2018</w:t>
      </w:r>
      <w:r>
        <w:rPr>
          <w:rFonts w:hint="eastAsia" w:ascii="仿宋" w:hAnsi="仿宋" w:eastAsia="仿宋" w:cs="仿宋"/>
          <w:sz w:val="32"/>
          <w:szCs w:val="32"/>
        </w:rPr>
        <w:t>年度一般公共预算财政拨款基本支出</w:t>
      </w:r>
      <w:r>
        <w:rPr>
          <w:rFonts w:hint="eastAsia" w:ascii="仿宋" w:hAnsi="仿宋" w:eastAsia="仿宋" w:cs="仿宋"/>
          <w:sz w:val="32"/>
          <w:szCs w:val="32"/>
          <w:lang w:val="en-US" w:eastAsia="zh-CN"/>
        </w:rPr>
        <w:t>654.67</w:t>
      </w:r>
      <w:r>
        <w:rPr>
          <w:rFonts w:hint="eastAsia" w:ascii="仿宋" w:hAnsi="仿宋" w:eastAsia="仿宋" w:cs="仿宋"/>
          <w:sz w:val="32"/>
          <w:szCs w:val="32"/>
        </w:rPr>
        <w:t>万元，其中：</w:t>
      </w:r>
    </w:p>
    <w:p>
      <w:pPr>
        <w:tabs>
          <w:tab w:val="left" w:pos="7513"/>
        </w:tabs>
        <w:adjustRightInd w:val="0"/>
        <w:snapToGrid w:val="0"/>
        <w:spacing w:line="600" w:lineRule="exact"/>
        <w:ind w:firstLine="640" w:firstLineChars="200"/>
        <w:rPr>
          <w:rFonts w:ascii="仿宋" w:hAnsi="仿宋" w:eastAsia="仿宋" w:cs="Times New Roman"/>
          <w:sz w:val="32"/>
          <w:szCs w:val="32"/>
        </w:rPr>
      </w:pPr>
      <w:r>
        <w:rPr>
          <w:rFonts w:hint="eastAsia" w:ascii="仿宋" w:hAnsi="仿宋" w:eastAsia="仿宋" w:cs="仿宋"/>
          <w:sz w:val="32"/>
          <w:szCs w:val="32"/>
        </w:rPr>
        <w:t>（一）人员经费</w:t>
      </w:r>
      <w:r>
        <w:rPr>
          <w:rFonts w:hint="eastAsia" w:ascii="仿宋" w:hAnsi="仿宋" w:eastAsia="仿宋" w:cs="仿宋"/>
          <w:sz w:val="32"/>
          <w:szCs w:val="32"/>
          <w:lang w:val="en-US" w:eastAsia="zh-CN"/>
        </w:rPr>
        <w:t>539.33</w:t>
      </w:r>
      <w:r>
        <w:rPr>
          <w:rFonts w:hint="eastAsia" w:ascii="仿宋" w:hAnsi="仿宋" w:eastAsia="仿宋" w:cs="仿宋"/>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采暖补贴、物业服务补贴、其他对个人和家庭的补助支出。</w:t>
      </w:r>
    </w:p>
    <w:p>
      <w:pPr>
        <w:tabs>
          <w:tab w:val="left" w:pos="7513"/>
        </w:tabs>
        <w:adjustRightInd w:val="0"/>
        <w:snapToGrid w:val="0"/>
        <w:spacing w:line="600" w:lineRule="exact"/>
        <w:ind w:firstLine="640" w:firstLineChars="200"/>
        <w:rPr>
          <w:rFonts w:ascii="仿宋" w:hAnsi="仿宋" w:eastAsia="仿宋" w:cs="Times New Roman"/>
          <w:sz w:val="32"/>
          <w:szCs w:val="32"/>
        </w:rPr>
      </w:pPr>
      <w:r>
        <w:rPr>
          <w:rFonts w:hint="eastAsia" w:ascii="仿宋" w:hAnsi="仿宋" w:eastAsia="仿宋" w:cs="仿宋"/>
          <w:sz w:val="32"/>
          <w:szCs w:val="32"/>
        </w:rPr>
        <w:t>（二）公用经费</w:t>
      </w:r>
      <w:r>
        <w:rPr>
          <w:rFonts w:hint="eastAsia" w:ascii="仿宋" w:hAnsi="仿宋" w:eastAsia="仿宋" w:cs="仿宋"/>
          <w:sz w:val="32"/>
          <w:szCs w:val="32"/>
          <w:lang w:val="en-US" w:eastAsia="zh-CN"/>
        </w:rPr>
        <w:t>115.34</w:t>
      </w:r>
      <w:r>
        <w:rPr>
          <w:rFonts w:hint="eastAsia" w:ascii="仿宋" w:hAnsi="仿宋" w:eastAsia="仿宋" w:cs="仿宋"/>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pPr>
        <w:tabs>
          <w:tab w:val="left" w:pos="7513"/>
        </w:tabs>
        <w:adjustRightInd w:val="0"/>
        <w:snapToGrid w:val="0"/>
        <w:spacing w:line="600" w:lineRule="exact"/>
        <w:ind w:firstLine="640" w:firstLineChars="200"/>
        <w:rPr>
          <w:rFonts w:ascii="黑体" w:hAnsi="黑体" w:eastAsia="黑体" w:cs="Times New Roman"/>
          <w:sz w:val="32"/>
          <w:szCs w:val="32"/>
        </w:rPr>
      </w:pPr>
      <w:r>
        <w:rPr>
          <w:rFonts w:hint="eastAsia" w:ascii="黑体" w:hAnsi="黑体" w:eastAsia="黑体" w:cs="黑体"/>
          <w:sz w:val="32"/>
          <w:szCs w:val="32"/>
        </w:rPr>
        <w:t>五、一般公共预算拨款“三公”经费支出决算情况说明</w:t>
      </w:r>
    </w:p>
    <w:p>
      <w:pPr>
        <w:tabs>
          <w:tab w:val="left" w:pos="7513"/>
        </w:tabs>
        <w:adjustRightInd w:val="0"/>
        <w:snapToGrid w:val="0"/>
        <w:spacing w:line="600" w:lineRule="exact"/>
        <w:ind w:firstLine="704" w:firstLineChars="220"/>
        <w:rPr>
          <w:rFonts w:ascii="仿宋" w:hAnsi="仿宋" w:eastAsia="仿宋" w:cs="Times New Roman"/>
          <w:sz w:val="32"/>
          <w:szCs w:val="32"/>
        </w:rPr>
      </w:pPr>
      <w:r>
        <w:rPr>
          <w:rFonts w:ascii="仿宋" w:hAnsi="仿宋" w:eastAsia="仿宋" w:cs="仿宋"/>
          <w:sz w:val="32"/>
          <w:szCs w:val="32"/>
        </w:rPr>
        <w:t>2018</w:t>
      </w:r>
      <w:r>
        <w:rPr>
          <w:rFonts w:hint="eastAsia" w:ascii="仿宋" w:hAnsi="仿宋" w:eastAsia="仿宋" w:cs="仿宋"/>
          <w:sz w:val="32"/>
          <w:szCs w:val="32"/>
        </w:rPr>
        <w:t>年度“三公”经费一般公共预算拨款</w:t>
      </w:r>
      <w:r>
        <w:rPr>
          <w:rFonts w:hint="eastAsia" w:ascii="仿宋" w:hAnsi="仿宋" w:eastAsia="仿宋" w:cs="仿宋"/>
          <w:sz w:val="32"/>
          <w:szCs w:val="32"/>
          <w:lang w:val="en-US" w:eastAsia="zh-CN"/>
        </w:rPr>
        <w:t>7.83</w:t>
      </w:r>
      <w:r>
        <w:rPr>
          <w:rFonts w:hint="eastAsia" w:ascii="仿宋" w:hAnsi="仿宋" w:eastAsia="仿宋" w:cs="仿宋"/>
          <w:sz w:val="32"/>
          <w:szCs w:val="32"/>
        </w:rPr>
        <w:t>万元，同比下降</w:t>
      </w:r>
      <w:r>
        <w:rPr>
          <w:rFonts w:hint="eastAsia" w:ascii="仿宋" w:hAnsi="仿宋" w:eastAsia="仿宋" w:cs="仿宋"/>
          <w:sz w:val="32"/>
          <w:szCs w:val="32"/>
          <w:lang w:val="en-US" w:eastAsia="zh-CN"/>
        </w:rPr>
        <w:t>32.96</w:t>
      </w:r>
      <w:r>
        <w:rPr>
          <w:rFonts w:ascii="仿宋" w:hAnsi="仿宋" w:eastAsia="仿宋" w:cs="仿宋"/>
          <w:sz w:val="32"/>
          <w:szCs w:val="32"/>
        </w:rPr>
        <w:t>%</w:t>
      </w:r>
      <w:r>
        <w:rPr>
          <w:rFonts w:hint="eastAsia" w:ascii="仿宋" w:hAnsi="仿宋" w:eastAsia="仿宋" w:cs="仿宋"/>
          <w:sz w:val="32"/>
          <w:szCs w:val="32"/>
        </w:rPr>
        <w:t>。具体情况如下：</w:t>
      </w:r>
      <w:r>
        <w:rPr>
          <w:rFonts w:ascii="仿宋" w:hAnsi="仿宋" w:eastAsia="仿宋" w:cs="Times New Roman"/>
          <w:sz w:val="32"/>
          <w:szCs w:val="32"/>
        </w:rPr>
        <w:br w:type="textWrapping"/>
      </w:r>
      <w:r>
        <w:rPr>
          <w:rFonts w:hint="eastAsia" w:ascii="仿宋" w:hAnsi="仿宋" w:eastAsia="仿宋" w:cs="仿宋"/>
          <w:sz w:val="32"/>
          <w:szCs w:val="32"/>
        </w:rPr>
        <w:t>　　（一）因公出国（境）费</w:t>
      </w:r>
      <w:r>
        <w:rPr>
          <w:rFonts w:hint="eastAsia" w:ascii="仿宋" w:hAnsi="仿宋" w:eastAsia="仿宋" w:cs="仿宋"/>
          <w:sz w:val="32"/>
          <w:szCs w:val="32"/>
          <w:lang w:val="en-US" w:eastAsia="zh-CN"/>
        </w:rPr>
        <w:t>0</w:t>
      </w:r>
      <w:r>
        <w:rPr>
          <w:rFonts w:hint="eastAsia" w:ascii="仿宋" w:hAnsi="仿宋" w:eastAsia="仿宋" w:cs="仿宋"/>
          <w:sz w:val="32"/>
          <w:szCs w:val="32"/>
        </w:rPr>
        <w:t>万元。与</w:t>
      </w:r>
      <w:r>
        <w:rPr>
          <w:rFonts w:ascii="仿宋" w:hAnsi="仿宋" w:eastAsia="仿宋" w:cs="仿宋"/>
          <w:sz w:val="32"/>
          <w:szCs w:val="32"/>
        </w:rPr>
        <w:t>2017</w:t>
      </w:r>
      <w:r>
        <w:rPr>
          <w:rFonts w:hint="eastAsia" w:ascii="仿宋" w:hAnsi="仿宋" w:eastAsia="仿宋" w:cs="仿宋"/>
          <w:sz w:val="32"/>
          <w:szCs w:val="32"/>
        </w:rPr>
        <w:t>年相比</w:t>
      </w:r>
      <w:r>
        <w:rPr>
          <w:rFonts w:ascii="仿宋" w:hAnsi="仿宋" w:eastAsia="仿宋" w:cs="仿宋"/>
          <w:sz w:val="32"/>
          <w:szCs w:val="32"/>
        </w:rPr>
        <w:t xml:space="preserve">, </w:t>
      </w:r>
      <w:r>
        <w:rPr>
          <w:rFonts w:hint="eastAsia" w:ascii="仿宋" w:hAnsi="仿宋" w:eastAsia="仿宋" w:cs="仿宋"/>
          <w:sz w:val="32"/>
          <w:szCs w:val="32"/>
        </w:rPr>
        <w:t>因公出国（境）经费支出下降</w:t>
      </w:r>
      <w:r>
        <w:rPr>
          <w:rFonts w:hint="eastAsia" w:ascii="仿宋" w:hAnsi="仿宋" w:eastAsia="仿宋" w:cs="仿宋"/>
          <w:sz w:val="32"/>
          <w:szCs w:val="32"/>
          <w:lang w:val="en-US" w:eastAsia="zh-CN"/>
        </w:rPr>
        <w:t>100</w:t>
      </w:r>
      <w:r>
        <w:rPr>
          <w:rFonts w:ascii="仿宋" w:hAnsi="仿宋" w:eastAsia="仿宋" w:cs="仿宋"/>
          <w:sz w:val="32"/>
          <w:szCs w:val="32"/>
        </w:rPr>
        <w:t>%</w:t>
      </w:r>
      <w:r>
        <w:rPr>
          <w:rFonts w:hint="eastAsia" w:ascii="仿宋" w:hAnsi="仿宋" w:eastAsia="仿宋" w:cs="仿宋"/>
          <w:sz w:val="32"/>
          <w:szCs w:val="32"/>
        </w:rPr>
        <w:t>，主要是</w:t>
      </w:r>
      <w:r>
        <w:rPr>
          <w:rFonts w:ascii="仿宋" w:hAnsi="仿宋" w:eastAsia="仿宋" w:cs="仿宋"/>
          <w:sz w:val="32"/>
          <w:szCs w:val="32"/>
        </w:rPr>
        <w:t>:</w:t>
      </w:r>
      <w:r>
        <w:rPr>
          <w:rFonts w:hint="eastAsia" w:ascii="仿宋" w:hAnsi="仿宋" w:eastAsia="仿宋" w:cs="仿宋"/>
          <w:sz w:val="32"/>
          <w:szCs w:val="32"/>
          <w:lang w:eastAsia="zh-CN"/>
        </w:rPr>
        <w:t>没有安排人员出国</w:t>
      </w:r>
      <w:r>
        <w:rPr>
          <w:rFonts w:hint="eastAsia" w:ascii="仿宋" w:hAnsi="仿宋" w:eastAsia="仿宋" w:cs="仿宋"/>
          <w:sz w:val="32"/>
          <w:szCs w:val="32"/>
        </w:rPr>
        <w:t>。</w:t>
      </w:r>
      <w:r>
        <w:rPr>
          <w:rFonts w:ascii="仿宋" w:hAnsi="仿宋" w:eastAsia="仿宋" w:cs="Times New Roman"/>
          <w:sz w:val="32"/>
          <w:szCs w:val="32"/>
        </w:rPr>
        <w:br w:type="textWrapping"/>
      </w:r>
      <w:r>
        <w:rPr>
          <w:rFonts w:ascii="仿宋" w:hAnsi="仿宋" w:eastAsia="仿宋" w:cs="仿宋"/>
          <w:sz w:val="32"/>
          <w:szCs w:val="32"/>
        </w:rPr>
        <w:t xml:space="preserve">    </w:t>
      </w:r>
      <w:r>
        <w:rPr>
          <w:rFonts w:hint="eastAsia" w:ascii="仿宋" w:hAnsi="仿宋" w:eastAsia="仿宋" w:cs="仿宋"/>
          <w:sz w:val="32"/>
          <w:szCs w:val="32"/>
        </w:rPr>
        <w:t>（二）公务用车购置及运行费</w:t>
      </w:r>
      <w:r>
        <w:rPr>
          <w:rFonts w:hint="eastAsia" w:ascii="仿宋" w:hAnsi="仿宋" w:eastAsia="仿宋" w:cs="仿宋"/>
          <w:sz w:val="32"/>
          <w:szCs w:val="32"/>
          <w:lang w:val="en-US" w:eastAsia="zh-CN"/>
        </w:rPr>
        <w:t>6.83</w:t>
      </w:r>
      <w:r>
        <w:rPr>
          <w:rFonts w:hint="eastAsia" w:ascii="仿宋" w:hAnsi="仿宋" w:eastAsia="仿宋" w:cs="仿宋"/>
          <w:sz w:val="32"/>
          <w:szCs w:val="32"/>
        </w:rPr>
        <w:t>万元。其中：公务用车购置费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ascii="仿宋" w:hAnsi="仿宋" w:eastAsia="仿宋" w:cs="仿宋"/>
          <w:sz w:val="32"/>
          <w:szCs w:val="32"/>
        </w:rPr>
        <w:t>2018</w:t>
      </w:r>
      <w:r>
        <w:rPr>
          <w:rFonts w:hint="eastAsia" w:ascii="仿宋" w:hAnsi="仿宋" w:eastAsia="仿宋" w:cs="仿宋"/>
          <w:sz w:val="32"/>
          <w:szCs w:val="32"/>
        </w:rPr>
        <w:t>年公务用车购置</w:t>
      </w:r>
      <w:r>
        <w:rPr>
          <w:rFonts w:hint="eastAsia" w:ascii="仿宋" w:hAnsi="仿宋" w:eastAsia="仿宋" w:cs="仿宋"/>
          <w:sz w:val="32"/>
          <w:szCs w:val="32"/>
          <w:lang w:val="en-US" w:eastAsia="zh-CN"/>
        </w:rPr>
        <w:t>0</w:t>
      </w:r>
      <w:r>
        <w:rPr>
          <w:rFonts w:hint="eastAsia" w:ascii="仿宋" w:hAnsi="仿宋" w:eastAsia="仿宋" w:cs="仿宋"/>
          <w:sz w:val="32"/>
          <w:szCs w:val="32"/>
        </w:rPr>
        <w:t>辆。公务用车运行费</w:t>
      </w:r>
      <w:r>
        <w:rPr>
          <w:rFonts w:hint="eastAsia" w:ascii="仿宋" w:hAnsi="仿宋" w:eastAsia="仿宋" w:cs="仿宋"/>
          <w:sz w:val="32"/>
          <w:szCs w:val="32"/>
          <w:lang w:val="en-US" w:eastAsia="zh-CN"/>
        </w:rPr>
        <w:t>6.83</w:t>
      </w:r>
      <w:r>
        <w:rPr>
          <w:rFonts w:hint="eastAsia" w:ascii="仿宋" w:hAnsi="仿宋" w:eastAsia="仿宋" w:cs="仿宋"/>
          <w:sz w:val="32"/>
          <w:szCs w:val="32"/>
        </w:rPr>
        <w:t>万元，主要用于公务用车燃油、维修、保险等方面支出，年末公务用车保有量</w:t>
      </w:r>
      <w:r>
        <w:rPr>
          <w:rFonts w:hint="eastAsia" w:ascii="仿宋" w:hAnsi="仿宋" w:eastAsia="仿宋" w:cs="仿宋"/>
          <w:sz w:val="32"/>
          <w:szCs w:val="32"/>
          <w:lang w:val="en-US" w:eastAsia="zh-CN"/>
        </w:rPr>
        <w:t>6</w:t>
      </w:r>
      <w:r>
        <w:rPr>
          <w:rFonts w:hint="eastAsia" w:ascii="仿宋" w:hAnsi="仿宋" w:eastAsia="仿宋" w:cs="仿宋"/>
          <w:sz w:val="32"/>
          <w:szCs w:val="32"/>
        </w:rPr>
        <w:t>辆。与</w:t>
      </w:r>
      <w:r>
        <w:rPr>
          <w:rFonts w:ascii="仿宋" w:hAnsi="仿宋" w:eastAsia="仿宋" w:cs="仿宋"/>
          <w:sz w:val="32"/>
          <w:szCs w:val="32"/>
        </w:rPr>
        <w:t>2017</w:t>
      </w:r>
      <w:r>
        <w:rPr>
          <w:rFonts w:hint="eastAsia" w:ascii="仿宋" w:hAnsi="仿宋" w:eastAsia="仿宋" w:cs="仿宋"/>
          <w:sz w:val="32"/>
          <w:szCs w:val="32"/>
        </w:rPr>
        <w:t>年相比，公务用车购置费和运行费分别下降</w:t>
      </w:r>
      <w:r>
        <w:rPr>
          <w:rFonts w:hint="eastAsia" w:ascii="仿宋" w:hAnsi="仿宋" w:eastAsia="仿宋" w:cs="仿宋"/>
          <w:sz w:val="32"/>
          <w:szCs w:val="32"/>
          <w:lang w:val="en-US" w:eastAsia="zh-CN"/>
        </w:rPr>
        <w:t>23.68</w:t>
      </w:r>
      <w:r>
        <w:rPr>
          <w:rFonts w:ascii="仿宋" w:hAnsi="仿宋" w:eastAsia="仿宋" w:cs="仿宋"/>
          <w:sz w:val="32"/>
          <w:szCs w:val="32"/>
        </w:rPr>
        <w:t>%</w:t>
      </w:r>
      <w:r>
        <w:rPr>
          <w:rFonts w:hint="eastAsia" w:ascii="仿宋" w:hAnsi="仿宋" w:eastAsia="仿宋" w:cs="仿宋"/>
          <w:sz w:val="32"/>
          <w:szCs w:val="32"/>
        </w:rPr>
        <w:t>，主要是</w:t>
      </w:r>
      <w:r>
        <w:rPr>
          <w:rFonts w:ascii="仿宋" w:hAnsi="仿宋" w:eastAsia="仿宋" w:cs="仿宋"/>
          <w:sz w:val="32"/>
          <w:szCs w:val="32"/>
        </w:rPr>
        <w:t>:</w:t>
      </w:r>
      <w:r>
        <w:rPr>
          <w:rFonts w:hint="eastAsia" w:ascii="仿宋" w:hAnsi="仿宋" w:eastAsia="仿宋" w:cs="仿宋"/>
          <w:sz w:val="32"/>
          <w:szCs w:val="32"/>
          <w:lang w:eastAsia="zh-CN"/>
        </w:rPr>
        <w:t>公务派车减少</w:t>
      </w:r>
      <w:r>
        <w:rPr>
          <w:rFonts w:hint="eastAsia" w:ascii="仿宋" w:hAnsi="仿宋" w:eastAsia="仿宋" w:cs="仿宋"/>
          <w:sz w:val="32"/>
          <w:szCs w:val="32"/>
        </w:rPr>
        <w:t>。</w:t>
      </w:r>
      <w:r>
        <w:rPr>
          <w:rFonts w:ascii="仿宋" w:hAnsi="仿宋" w:eastAsia="仿宋" w:cs="Times New Roman"/>
          <w:sz w:val="32"/>
          <w:szCs w:val="32"/>
        </w:rPr>
        <w:br w:type="textWrapping"/>
      </w:r>
      <w:r>
        <w:rPr>
          <w:rFonts w:hint="eastAsia" w:ascii="仿宋" w:hAnsi="仿宋" w:eastAsia="仿宋" w:cs="仿宋"/>
          <w:sz w:val="32"/>
          <w:szCs w:val="32"/>
        </w:rPr>
        <w:t>　　（三）公务接待费</w:t>
      </w:r>
      <w:r>
        <w:rPr>
          <w:rFonts w:hint="eastAsia" w:ascii="仿宋" w:hAnsi="仿宋" w:eastAsia="仿宋" w:cs="仿宋"/>
          <w:sz w:val="32"/>
          <w:szCs w:val="32"/>
          <w:lang w:val="en-US" w:eastAsia="zh-CN"/>
        </w:rPr>
        <w:t>1.00</w:t>
      </w:r>
      <w:r>
        <w:rPr>
          <w:rFonts w:hint="eastAsia" w:ascii="仿宋" w:hAnsi="仿宋" w:eastAsia="仿宋" w:cs="仿宋"/>
          <w:sz w:val="32"/>
          <w:szCs w:val="32"/>
        </w:rPr>
        <w:t>万元。主要用于</w:t>
      </w:r>
      <w:r>
        <w:rPr>
          <w:rFonts w:hint="eastAsia" w:ascii="仿宋" w:hAnsi="仿宋" w:eastAsia="仿宋" w:cs="仿宋"/>
          <w:sz w:val="32"/>
          <w:szCs w:val="32"/>
          <w:lang w:eastAsia="zh-CN"/>
        </w:rPr>
        <w:t>外地人大来我区交流学习</w:t>
      </w:r>
      <w:r>
        <w:rPr>
          <w:rFonts w:hint="eastAsia" w:ascii="仿宋" w:hAnsi="仿宋" w:eastAsia="仿宋" w:cs="仿宋"/>
          <w:sz w:val="32"/>
          <w:szCs w:val="32"/>
        </w:rPr>
        <w:t>等方面的接待活动，累计接待</w:t>
      </w:r>
      <w:r>
        <w:rPr>
          <w:rFonts w:hint="eastAsia" w:ascii="仿宋" w:hAnsi="仿宋" w:eastAsia="仿宋" w:cs="仿宋"/>
          <w:sz w:val="32"/>
          <w:szCs w:val="32"/>
          <w:lang w:val="en-US" w:eastAsia="zh-CN"/>
        </w:rPr>
        <w:t>4</w:t>
      </w:r>
      <w:r>
        <w:rPr>
          <w:rFonts w:hint="eastAsia" w:ascii="仿宋" w:hAnsi="仿宋" w:eastAsia="仿宋" w:cs="仿宋"/>
          <w:sz w:val="32"/>
          <w:szCs w:val="32"/>
        </w:rPr>
        <w:t>批次、接待总人数</w:t>
      </w:r>
      <w:r>
        <w:rPr>
          <w:rFonts w:hint="eastAsia" w:ascii="仿宋" w:hAnsi="仿宋" w:eastAsia="仿宋" w:cs="仿宋"/>
          <w:sz w:val="32"/>
          <w:szCs w:val="32"/>
          <w:lang w:val="en-US" w:eastAsia="zh-CN"/>
        </w:rPr>
        <w:t>71人</w:t>
      </w:r>
      <w:r>
        <w:rPr>
          <w:rFonts w:hint="eastAsia" w:ascii="仿宋" w:hAnsi="仿宋" w:eastAsia="仿宋" w:cs="仿宋"/>
          <w:sz w:val="32"/>
          <w:szCs w:val="32"/>
        </w:rPr>
        <w:t>。与</w:t>
      </w:r>
      <w:r>
        <w:rPr>
          <w:rFonts w:ascii="仿宋" w:hAnsi="仿宋" w:eastAsia="仿宋" w:cs="仿宋"/>
          <w:sz w:val="32"/>
          <w:szCs w:val="32"/>
        </w:rPr>
        <w:t>2017</w:t>
      </w:r>
      <w:r>
        <w:rPr>
          <w:rFonts w:hint="eastAsia" w:ascii="仿宋" w:hAnsi="仿宋" w:eastAsia="仿宋" w:cs="仿宋"/>
          <w:sz w:val="32"/>
          <w:szCs w:val="32"/>
        </w:rPr>
        <w:t>年相比</w:t>
      </w:r>
      <w:r>
        <w:rPr>
          <w:rFonts w:ascii="仿宋" w:hAnsi="仿宋" w:eastAsia="仿宋" w:cs="仿宋"/>
          <w:sz w:val="32"/>
          <w:szCs w:val="32"/>
        </w:rPr>
        <w:t xml:space="preserve">, </w:t>
      </w:r>
      <w:r>
        <w:rPr>
          <w:rFonts w:hint="eastAsia" w:ascii="仿宋" w:hAnsi="仿宋" w:eastAsia="仿宋" w:cs="仿宋"/>
          <w:sz w:val="32"/>
          <w:szCs w:val="32"/>
        </w:rPr>
        <w:t>公务接待费支出下降</w:t>
      </w:r>
      <w:r>
        <w:rPr>
          <w:rFonts w:hint="eastAsia" w:ascii="仿宋" w:hAnsi="仿宋" w:eastAsia="仿宋" w:cs="仿宋"/>
          <w:sz w:val="32"/>
          <w:szCs w:val="32"/>
          <w:lang w:val="en-US" w:eastAsia="zh-CN"/>
        </w:rPr>
        <w:t>24.81</w:t>
      </w:r>
      <w:r>
        <w:rPr>
          <w:rFonts w:ascii="仿宋" w:hAnsi="仿宋" w:eastAsia="仿宋" w:cs="仿宋"/>
          <w:sz w:val="32"/>
          <w:szCs w:val="32"/>
        </w:rPr>
        <w:t>%</w:t>
      </w:r>
      <w:r>
        <w:rPr>
          <w:rFonts w:hint="eastAsia" w:ascii="仿宋" w:hAnsi="仿宋" w:eastAsia="仿宋" w:cs="仿宋"/>
          <w:sz w:val="32"/>
          <w:szCs w:val="32"/>
        </w:rPr>
        <w:t>，主要是</w:t>
      </w:r>
      <w:r>
        <w:rPr>
          <w:rFonts w:ascii="仿宋" w:hAnsi="仿宋" w:eastAsia="仿宋" w:cs="仿宋"/>
          <w:sz w:val="32"/>
          <w:szCs w:val="32"/>
        </w:rPr>
        <w:t>:</w:t>
      </w:r>
      <w:r>
        <w:rPr>
          <w:rFonts w:hint="eastAsia" w:ascii="仿宋" w:hAnsi="仿宋" w:eastAsia="仿宋" w:cs="仿宋"/>
          <w:sz w:val="32"/>
          <w:szCs w:val="32"/>
          <w:lang w:eastAsia="zh-CN"/>
        </w:rPr>
        <w:t>接待批次和人次减少</w:t>
      </w:r>
      <w:r>
        <w:rPr>
          <w:rFonts w:hint="eastAsia" w:ascii="仿宋" w:hAnsi="仿宋" w:eastAsia="仿宋" w:cs="仿宋"/>
          <w:sz w:val="32"/>
          <w:szCs w:val="32"/>
        </w:rPr>
        <w:t>。</w:t>
      </w:r>
    </w:p>
    <w:p>
      <w:pPr>
        <w:tabs>
          <w:tab w:val="left" w:pos="7513"/>
        </w:tabs>
        <w:adjustRightInd w:val="0"/>
        <w:snapToGrid w:val="0"/>
        <w:spacing w:line="600" w:lineRule="exact"/>
        <w:ind w:firstLine="640" w:firstLineChars="200"/>
        <w:rPr>
          <w:rFonts w:ascii="黑体" w:hAnsi="黑体" w:eastAsia="黑体" w:cs="Times New Roman"/>
          <w:sz w:val="32"/>
          <w:szCs w:val="32"/>
        </w:rPr>
      </w:pPr>
      <w:r>
        <w:rPr>
          <w:rFonts w:hint="eastAsia" w:ascii="黑体" w:hAnsi="黑体" w:eastAsia="黑体" w:cs="黑体"/>
          <w:sz w:val="32"/>
          <w:szCs w:val="32"/>
        </w:rPr>
        <w:t>六、预算绩效情况说明</w:t>
      </w:r>
    </w:p>
    <w:p>
      <w:pPr>
        <w:ind w:firstLine="643" w:firstLineChars="200"/>
        <w:rPr>
          <w:rFonts w:ascii="楷体" w:hAnsi="楷体" w:eastAsia="楷体" w:cs="Times New Roman"/>
          <w:b/>
          <w:bCs/>
          <w:sz w:val="32"/>
          <w:szCs w:val="32"/>
        </w:rPr>
      </w:pPr>
      <w:r>
        <w:rPr>
          <w:rFonts w:hint="eastAsia" w:ascii="楷体" w:hAnsi="楷体" w:eastAsia="楷体" w:cs="楷体"/>
          <w:b/>
          <w:bCs/>
          <w:sz w:val="32"/>
          <w:szCs w:val="32"/>
        </w:rPr>
        <w:t>（一）绩效管理工作开展情况</w:t>
      </w:r>
    </w:p>
    <w:p>
      <w:pPr>
        <w:ind w:firstLine="640" w:firstLineChars="200"/>
        <w:rPr>
          <w:rFonts w:ascii="仿宋" w:hAnsi="仿宋" w:eastAsia="仿宋" w:cs="Times New Roman"/>
          <w:sz w:val="32"/>
          <w:szCs w:val="32"/>
        </w:rPr>
      </w:pPr>
      <w:r>
        <w:rPr>
          <w:rFonts w:ascii="仿宋" w:hAnsi="仿宋" w:eastAsia="仿宋" w:cs="仿宋"/>
          <w:sz w:val="32"/>
          <w:szCs w:val="32"/>
        </w:rPr>
        <w:t>2019</w:t>
      </w:r>
      <w:r>
        <w:rPr>
          <w:rFonts w:hint="eastAsia" w:ascii="仿宋" w:hAnsi="仿宋" w:eastAsia="仿宋" w:cs="仿宋"/>
          <w:sz w:val="32"/>
          <w:szCs w:val="32"/>
        </w:rPr>
        <w:t>年，共对</w:t>
      </w:r>
      <w:r>
        <w:rPr>
          <w:rFonts w:ascii="仿宋" w:hAnsi="仿宋" w:eastAsia="仿宋" w:cs="仿宋"/>
          <w:sz w:val="32"/>
          <w:szCs w:val="32"/>
        </w:rPr>
        <w:t>2018</w:t>
      </w:r>
      <w:r>
        <w:rPr>
          <w:rFonts w:hint="eastAsia" w:ascii="仿宋" w:hAnsi="仿宋" w:eastAsia="仿宋" w:cs="仿宋"/>
          <w:sz w:val="32"/>
          <w:szCs w:val="32"/>
        </w:rPr>
        <w:t>年</w:t>
      </w:r>
      <w:r>
        <w:rPr>
          <w:rFonts w:hint="eastAsia" w:ascii="仿宋" w:hAnsi="仿宋" w:eastAsia="仿宋" w:cs="仿宋"/>
          <w:sz w:val="32"/>
          <w:szCs w:val="32"/>
          <w:lang w:val="en-US" w:eastAsia="zh-CN"/>
        </w:rPr>
        <w:t>2</w:t>
      </w:r>
      <w:r>
        <w:rPr>
          <w:rFonts w:hint="eastAsia" w:ascii="仿宋" w:hAnsi="仿宋" w:eastAsia="仿宋" w:cs="仿宋"/>
          <w:sz w:val="32"/>
          <w:szCs w:val="32"/>
        </w:rPr>
        <w:t>个项目开展绩效自评，涉及财政拨款资金</w:t>
      </w:r>
      <w:r>
        <w:rPr>
          <w:rFonts w:hint="eastAsia" w:ascii="仿宋" w:hAnsi="仿宋" w:eastAsia="仿宋" w:cs="仿宋"/>
          <w:sz w:val="32"/>
          <w:szCs w:val="32"/>
          <w:lang w:val="en-US" w:eastAsia="zh-CN"/>
        </w:rPr>
        <w:t>32</w:t>
      </w:r>
      <w:r>
        <w:rPr>
          <w:rFonts w:hint="eastAsia" w:ascii="仿宋" w:hAnsi="仿宋" w:eastAsia="仿宋" w:cs="仿宋"/>
          <w:sz w:val="32"/>
          <w:szCs w:val="32"/>
        </w:rPr>
        <w:t>万元。</w:t>
      </w:r>
    </w:p>
    <w:p>
      <w:pPr>
        <w:ind w:firstLine="643" w:firstLineChars="200"/>
        <w:rPr>
          <w:rFonts w:ascii="楷体" w:hAnsi="楷体" w:eastAsia="楷体" w:cs="Times New Roman"/>
          <w:b/>
          <w:bCs/>
          <w:sz w:val="32"/>
          <w:szCs w:val="32"/>
        </w:rPr>
      </w:pPr>
      <w:r>
        <w:rPr>
          <w:rFonts w:hint="eastAsia" w:ascii="楷体" w:hAnsi="楷体" w:eastAsia="楷体" w:cs="楷体"/>
          <w:b/>
          <w:bCs/>
          <w:sz w:val="32"/>
          <w:szCs w:val="32"/>
        </w:rPr>
        <w:t>（二）项目绩效自评结果</w:t>
      </w:r>
    </w:p>
    <w:p>
      <w:pPr>
        <w:autoSpaceDE w:val="0"/>
        <w:autoSpaceDN w:val="0"/>
        <w:adjustRightInd w:val="0"/>
        <w:spacing w:line="600" w:lineRule="exact"/>
        <w:ind w:firstLine="640" w:firstLineChars="200"/>
        <w:jc w:val="left"/>
        <w:rPr>
          <w:rFonts w:ascii="仿宋" w:hAnsi="仿宋" w:eastAsia="仿宋" w:cs="Times New Roman"/>
          <w:kern w:val="0"/>
          <w:sz w:val="32"/>
          <w:szCs w:val="32"/>
        </w:rPr>
      </w:pPr>
      <w:r>
        <w:rPr>
          <w:rFonts w:hint="eastAsia" w:ascii="仿宋" w:hAnsi="仿宋" w:eastAsia="仿宋" w:cs="仿宋"/>
          <w:kern w:val="0"/>
          <w:sz w:val="32"/>
          <w:szCs w:val="32"/>
          <w:lang w:val="en-US" w:eastAsia="zh-CN"/>
        </w:rPr>
        <w:t>1</w:t>
      </w:r>
      <w:r>
        <w:rPr>
          <w:rFonts w:ascii="仿宋" w:hAnsi="仿宋" w:eastAsia="仿宋" w:cs="仿宋"/>
          <w:kern w:val="0"/>
          <w:sz w:val="32"/>
          <w:szCs w:val="32"/>
        </w:rPr>
        <w:t>.2018</w:t>
      </w:r>
      <w:r>
        <w:rPr>
          <w:rFonts w:hint="eastAsia" w:ascii="仿宋" w:hAnsi="仿宋" w:eastAsia="仿宋" w:cs="仿宋"/>
          <w:kern w:val="0"/>
          <w:sz w:val="32"/>
          <w:szCs w:val="32"/>
        </w:rPr>
        <w:t>年度绩效评价项目</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个，其中：</w:t>
      </w:r>
    </w:p>
    <w:p>
      <w:pPr>
        <w:autoSpaceDE w:val="0"/>
        <w:autoSpaceDN w:val="0"/>
        <w:adjustRightInd w:val="0"/>
        <w:spacing w:line="600" w:lineRule="exact"/>
        <w:ind w:firstLine="640" w:firstLineChars="200"/>
        <w:jc w:val="left"/>
        <w:rPr>
          <w:rFonts w:ascii="仿宋" w:hAnsi="仿宋" w:eastAsia="仿宋" w:cs="Times New Roman"/>
          <w:kern w:val="0"/>
          <w:sz w:val="32"/>
          <w:szCs w:val="32"/>
        </w:rPr>
      </w:pPr>
      <w:r>
        <w:rPr>
          <w:rFonts w:hint="eastAsia" w:ascii="仿宋" w:hAnsi="仿宋" w:eastAsia="仿宋" w:cs="仿宋"/>
          <w:kern w:val="0"/>
          <w:sz w:val="32"/>
          <w:szCs w:val="32"/>
        </w:rPr>
        <w:t>（</w:t>
      </w:r>
      <w:r>
        <w:rPr>
          <w:rFonts w:ascii="仿宋" w:hAnsi="仿宋" w:eastAsia="仿宋" w:cs="仿宋"/>
          <w:kern w:val="0"/>
          <w:sz w:val="32"/>
          <w:szCs w:val="32"/>
        </w:rPr>
        <w:t>1</w:t>
      </w:r>
      <w:r>
        <w:rPr>
          <w:rFonts w:hint="eastAsia" w:ascii="仿宋" w:hAnsi="仿宋" w:eastAsia="仿宋" w:cs="仿宋"/>
          <w:kern w:val="0"/>
          <w:sz w:val="32"/>
          <w:szCs w:val="32"/>
        </w:rPr>
        <w:t>）</w:t>
      </w:r>
      <w:r>
        <w:rPr>
          <w:rFonts w:ascii="仿宋" w:hAnsi="仿宋" w:eastAsia="仿宋" w:cs="仿宋"/>
          <w:kern w:val="0"/>
          <w:sz w:val="32"/>
          <w:szCs w:val="32"/>
        </w:rPr>
        <w:t>2018</w:t>
      </w:r>
      <w:r>
        <w:rPr>
          <w:rFonts w:hint="eastAsia" w:ascii="仿宋" w:hAnsi="仿宋" w:eastAsia="仿宋" w:cs="仿宋"/>
          <w:kern w:val="0"/>
          <w:sz w:val="32"/>
          <w:szCs w:val="32"/>
        </w:rPr>
        <w:t>年度代表资料、报刊、宣传、表彰经费项目</w:t>
      </w:r>
    </w:p>
    <w:p>
      <w:pPr>
        <w:numPr>
          <w:ilvl w:val="0"/>
          <w:numId w:val="1"/>
        </w:numPr>
        <w:ind w:firstLine="643" w:firstLineChars="200"/>
        <w:rPr>
          <w:rFonts w:ascii="仿宋" w:hAnsi="仿宋" w:eastAsia="仿宋"/>
          <w:b/>
          <w:sz w:val="32"/>
          <w:szCs w:val="32"/>
        </w:rPr>
      </w:pPr>
      <w:r>
        <w:rPr>
          <w:rFonts w:hint="eastAsia" w:ascii="仿宋" w:hAnsi="仿宋" w:eastAsia="仿宋"/>
          <w:b/>
          <w:sz w:val="32"/>
          <w:szCs w:val="32"/>
        </w:rPr>
        <w:t>项目总体情况</w:t>
      </w:r>
    </w:p>
    <w:p>
      <w:pPr>
        <w:ind w:firstLine="640" w:firstLineChars="200"/>
        <w:rPr>
          <w:rFonts w:ascii="仿宋" w:hAnsi="仿宋" w:eastAsia="仿宋"/>
          <w:bCs/>
          <w:color w:val="auto"/>
          <w:sz w:val="32"/>
          <w:szCs w:val="32"/>
        </w:rPr>
      </w:pPr>
      <w:r>
        <w:rPr>
          <w:rFonts w:hint="eastAsia" w:ascii="仿宋" w:hAnsi="仿宋" w:eastAsia="仿宋"/>
          <w:bCs/>
          <w:sz w:val="32"/>
          <w:szCs w:val="32"/>
          <w:lang w:val="en-US" w:eastAsia="zh-CN"/>
        </w:rPr>
        <w:t>一</w:t>
      </w:r>
      <w:r>
        <w:rPr>
          <w:rFonts w:hint="eastAsia" w:ascii="仿宋" w:hAnsi="仿宋" w:eastAsia="仿宋"/>
          <w:bCs/>
          <w:sz w:val="32"/>
          <w:szCs w:val="32"/>
        </w:rPr>
        <w:t>年来，在</w:t>
      </w:r>
      <w:r>
        <w:rPr>
          <w:rFonts w:hint="eastAsia" w:ascii="仿宋" w:hAnsi="仿宋" w:eastAsia="仿宋"/>
          <w:bCs/>
          <w:sz w:val="32"/>
          <w:szCs w:val="32"/>
          <w:lang w:val="en-US" w:eastAsia="zh-CN"/>
        </w:rPr>
        <w:t>区人大常委会</w:t>
      </w:r>
      <w:r>
        <w:rPr>
          <w:rFonts w:hint="eastAsia" w:ascii="仿宋" w:hAnsi="仿宋" w:eastAsia="仿宋"/>
          <w:bCs/>
          <w:sz w:val="32"/>
          <w:szCs w:val="32"/>
        </w:rPr>
        <w:t>的领导下，在相关部门的积极配合下，我办认真开展各项工作，保证</w:t>
      </w:r>
      <w:r>
        <w:rPr>
          <w:rFonts w:hint="eastAsia" w:ascii="仿宋" w:hAnsi="仿宋" w:eastAsia="仿宋"/>
          <w:bCs/>
          <w:sz w:val="32"/>
          <w:szCs w:val="32"/>
          <w:lang w:val="en-US" w:eastAsia="zh-CN"/>
        </w:rPr>
        <w:t>人大代表工作的顺利开展</w:t>
      </w:r>
      <w:r>
        <w:rPr>
          <w:rFonts w:hint="eastAsia" w:ascii="仿宋" w:hAnsi="仿宋" w:eastAsia="仿宋"/>
          <w:bCs/>
          <w:sz w:val="32"/>
          <w:szCs w:val="32"/>
        </w:rPr>
        <w:t>。</w:t>
      </w:r>
    </w:p>
    <w:p>
      <w:pPr>
        <w:ind w:firstLine="640" w:firstLineChars="200"/>
        <w:rPr>
          <w:rFonts w:ascii="仿宋" w:hAnsi="仿宋" w:eastAsia="仿宋"/>
          <w:bCs/>
          <w:sz w:val="32"/>
          <w:szCs w:val="32"/>
        </w:rPr>
      </w:pPr>
      <w:r>
        <w:rPr>
          <w:rFonts w:hint="eastAsia" w:ascii="仿宋" w:hAnsi="仿宋" w:eastAsia="仿宋"/>
          <w:bCs/>
          <w:sz w:val="32"/>
          <w:szCs w:val="32"/>
        </w:rPr>
        <w:t>本项目2017年度预算“一上”申报数</w:t>
      </w:r>
      <w:r>
        <w:rPr>
          <w:rFonts w:hint="eastAsia" w:ascii="仿宋" w:hAnsi="仿宋" w:eastAsia="仿宋"/>
          <w:bCs/>
          <w:sz w:val="32"/>
          <w:szCs w:val="32"/>
          <w:lang w:val="en-US" w:eastAsia="zh-CN"/>
        </w:rPr>
        <w:t>12</w:t>
      </w:r>
      <w:r>
        <w:rPr>
          <w:rFonts w:hint="eastAsia" w:ascii="仿宋" w:hAnsi="仿宋" w:eastAsia="仿宋"/>
          <w:bCs/>
          <w:sz w:val="32"/>
          <w:szCs w:val="32"/>
        </w:rPr>
        <w:t>万元，“二下”批复数</w:t>
      </w:r>
      <w:r>
        <w:rPr>
          <w:rFonts w:hint="eastAsia" w:ascii="仿宋" w:hAnsi="仿宋" w:eastAsia="仿宋"/>
          <w:bCs/>
          <w:sz w:val="32"/>
          <w:szCs w:val="32"/>
          <w:lang w:val="en-US" w:eastAsia="zh-CN"/>
        </w:rPr>
        <w:t>12</w:t>
      </w:r>
      <w:r>
        <w:rPr>
          <w:rFonts w:hint="eastAsia" w:ascii="仿宋" w:hAnsi="仿宋" w:eastAsia="仿宋"/>
          <w:bCs/>
          <w:sz w:val="32"/>
          <w:szCs w:val="32"/>
        </w:rPr>
        <w:t>万元，当年实际到位</w:t>
      </w:r>
      <w:r>
        <w:rPr>
          <w:rFonts w:hint="eastAsia" w:ascii="仿宋" w:hAnsi="仿宋" w:eastAsia="仿宋"/>
          <w:bCs/>
          <w:sz w:val="32"/>
          <w:szCs w:val="32"/>
          <w:lang w:val="en-US" w:eastAsia="zh-CN"/>
        </w:rPr>
        <w:t>12</w:t>
      </w:r>
      <w:r>
        <w:rPr>
          <w:rFonts w:hint="eastAsia" w:ascii="仿宋" w:hAnsi="仿宋" w:eastAsia="仿宋"/>
          <w:bCs/>
          <w:sz w:val="32"/>
          <w:szCs w:val="32"/>
        </w:rPr>
        <w:t>万元，支出</w:t>
      </w:r>
      <w:r>
        <w:rPr>
          <w:rFonts w:hint="eastAsia" w:ascii="仿宋" w:hAnsi="仿宋" w:eastAsia="仿宋"/>
          <w:bCs/>
          <w:sz w:val="32"/>
          <w:szCs w:val="32"/>
          <w:lang w:val="en-US" w:eastAsia="zh-CN"/>
        </w:rPr>
        <w:t>12</w:t>
      </w:r>
      <w:r>
        <w:rPr>
          <w:rFonts w:hint="eastAsia" w:ascii="仿宋" w:hAnsi="仿宋" w:eastAsia="仿宋"/>
          <w:bCs/>
          <w:sz w:val="32"/>
          <w:szCs w:val="32"/>
        </w:rPr>
        <w:t>万元，资金使用率达100%。</w:t>
      </w:r>
    </w:p>
    <w:p>
      <w:pPr>
        <w:numPr>
          <w:ilvl w:val="0"/>
          <w:numId w:val="1"/>
        </w:numPr>
        <w:ind w:firstLine="643" w:firstLineChars="200"/>
        <w:rPr>
          <w:rFonts w:ascii="仿宋" w:hAnsi="仿宋" w:eastAsia="仿宋"/>
          <w:b/>
          <w:bCs w:val="0"/>
          <w:sz w:val="32"/>
          <w:szCs w:val="32"/>
        </w:rPr>
      </w:pPr>
      <w:r>
        <w:rPr>
          <w:rFonts w:hint="eastAsia" w:ascii="仿宋" w:hAnsi="仿宋" w:eastAsia="仿宋"/>
          <w:b/>
          <w:bCs w:val="0"/>
          <w:sz w:val="32"/>
          <w:szCs w:val="32"/>
        </w:rPr>
        <w:t>项目绩效评价结论</w:t>
      </w:r>
    </w:p>
    <w:p>
      <w:pPr>
        <w:ind w:firstLine="320" w:firstLineChars="100"/>
        <w:rPr>
          <w:rFonts w:ascii="仿宋" w:hAnsi="仿宋" w:eastAsia="仿宋"/>
          <w:bCs/>
          <w:sz w:val="32"/>
          <w:szCs w:val="32"/>
        </w:rPr>
      </w:pPr>
      <w:r>
        <w:rPr>
          <w:rFonts w:hint="eastAsia" w:ascii="仿宋" w:hAnsi="仿宋" w:eastAsia="仿宋"/>
          <w:bCs/>
          <w:sz w:val="32"/>
          <w:szCs w:val="32"/>
        </w:rPr>
        <w:t>（一）项目绩效自评得分及等级</w:t>
      </w:r>
    </w:p>
    <w:p>
      <w:pPr>
        <w:rPr>
          <w:rFonts w:ascii="仿宋" w:hAnsi="仿宋" w:eastAsia="仿宋"/>
          <w:bCs/>
          <w:sz w:val="32"/>
          <w:szCs w:val="32"/>
        </w:rPr>
      </w:pPr>
      <w:r>
        <w:rPr>
          <w:rFonts w:hint="eastAsia" w:ascii="仿宋" w:hAnsi="仿宋" w:eastAsia="仿宋"/>
          <w:bCs/>
          <w:sz w:val="32"/>
          <w:szCs w:val="32"/>
        </w:rPr>
        <w:t xml:space="preserve">   项目绩效评价得分</w:t>
      </w:r>
      <w:r>
        <w:rPr>
          <w:rFonts w:hint="eastAsia" w:ascii="仿宋" w:hAnsi="仿宋" w:eastAsia="仿宋"/>
          <w:bCs/>
          <w:sz w:val="32"/>
          <w:szCs w:val="32"/>
          <w:lang w:val="en-US" w:eastAsia="zh-CN"/>
        </w:rPr>
        <w:t>83.25</w:t>
      </w:r>
      <w:r>
        <w:rPr>
          <w:rFonts w:hint="eastAsia" w:ascii="仿宋" w:hAnsi="仿宋" w:eastAsia="仿宋"/>
          <w:bCs/>
          <w:sz w:val="32"/>
          <w:szCs w:val="32"/>
        </w:rPr>
        <w:t>分，等级为</w:t>
      </w:r>
      <w:r>
        <w:rPr>
          <w:rFonts w:hint="eastAsia" w:ascii="仿宋" w:hAnsi="仿宋" w:eastAsia="仿宋"/>
          <w:bCs/>
          <w:sz w:val="32"/>
          <w:szCs w:val="32"/>
          <w:lang w:eastAsia="zh-CN"/>
        </w:rPr>
        <w:t>良好</w:t>
      </w:r>
      <w:r>
        <w:rPr>
          <w:rFonts w:hint="eastAsia" w:ascii="仿宋" w:hAnsi="仿宋" w:eastAsia="仿宋"/>
          <w:bCs/>
          <w:sz w:val="32"/>
          <w:szCs w:val="32"/>
        </w:rPr>
        <w:t>。</w:t>
      </w:r>
    </w:p>
    <w:p>
      <w:pPr>
        <w:numPr>
          <w:ilvl w:val="0"/>
          <w:numId w:val="2"/>
        </w:numPr>
        <w:ind w:firstLine="320" w:firstLineChars="100"/>
        <w:rPr>
          <w:rFonts w:ascii="仿宋" w:hAnsi="仿宋" w:eastAsia="仿宋"/>
          <w:bCs/>
          <w:sz w:val="32"/>
          <w:szCs w:val="32"/>
        </w:rPr>
      </w:pPr>
      <w:r>
        <w:rPr>
          <w:rFonts w:hint="eastAsia" w:ascii="仿宋" w:hAnsi="仿宋" w:eastAsia="仿宋"/>
          <w:bCs/>
          <w:sz w:val="32"/>
          <w:szCs w:val="32"/>
        </w:rPr>
        <w:t>项目期初绩效目标实现情况分析</w:t>
      </w:r>
    </w:p>
    <w:p>
      <w:pPr>
        <w:rPr>
          <w:rFonts w:ascii="仿宋" w:hAnsi="仿宋" w:eastAsia="仿宋"/>
          <w:bCs/>
          <w:sz w:val="32"/>
          <w:szCs w:val="32"/>
        </w:rPr>
      </w:pPr>
      <w:r>
        <w:rPr>
          <w:rFonts w:hint="eastAsia" w:ascii="仿宋" w:hAnsi="仿宋" w:eastAsia="仿宋"/>
          <w:bCs/>
          <w:sz w:val="32"/>
          <w:szCs w:val="32"/>
        </w:rPr>
        <w:t xml:space="preserve">   本项目初期设置目标</w:t>
      </w:r>
      <w:r>
        <w:rPr>
          <w:rFonts w:hint="eastAsia" w:ascii="仿宋" w:hAnsi="仿宋" w:eastAsia="仿宋"/>
          <w:bCs/>
          <w:sz w:val="32"/>
          <w:szCs w:val="32"/>
          <w:lang w:val="en-US" w:eastAsia="zh-CN"/>
        </w:rPr>
        <w:t>6</w:t>
      </w:r>
      <w:r>
        <w:rPr>
          <w:rFonts w:hint="eastAsia" w:ascii="仿宋" w:hAnsi="仿宋" w:eastAsia="仿宋"/>
          <w:bCs/>
          <w:sz w:val="32"/>
          <w:szCs w:val="32"/>
        </w:rPr>
        <w:t>个，实际</w:t>
      </w:r>
      <w:r>
        <w:rPr>
          <w:rFonts w:hint="eastAsia" w:ascii="仿宋" w:hAnsi="仿宋" w:eastAsia="仿宋"/>
          <w:bCs/>
          <w:sz w:val="32"/>
          <w:szCs w:val="32"/>
          <w:lang w:val="en-US" w:eastAsia="zh-CN"/>
        </w:rPr>
        <w:t>6</w:t>
      </w:r>
      <w:r>
        <w:rPr>
          <w:rFonts w:hint="eastAsia" w:ascii="仿宋" w:hAnsi="仿宋" w:eastAsia="仿宋"/>
          <w:bCs/>
          <w:sz w:val="32"/>
          <w:szCs w:val="32"/>
        </w:rPr>
        <w:t>个，具体情况如下：</w:t>
      </w:r>
    </w:p>
    <w:p>
      <w:pPr>
        <w:numPr>
          <w:ilvl w:val="0"/>
          <w:numId w:val="3"/>
        </w:numPr>
        <w:rPr>
          <w:rFonts w:ascii="仿宋" w:hAnsi="仿宋" w:eastAsia="仿宋"/>
          <w:bCs/>
          <w:sz w:val="32"/>
          <w:szCs w:val="32"/>
        </w:rPr>
      </w:pPr>
      <w:r>
        <w:rPr>
          <w:rFonts w:hint="eastAsia" w:ascii="仿宋" w:hAnsi="仿宋" w:eastAsia="仿宋"/>
          <w:bCs/>
          <w:sz w:val="32"/>
          <w:szCs w:val="32"/>
        </w:rPr>
        <w:t>投入-成本目标-预算执行率≥</w:t>
      </w:r>
      <w:r>
        <w:rPr>
          <w:rFonts w:ascii="仿宋" w:hAnsi="仿宋" w:eastAsia="仿宋"/>
          <w:bCs/>
          <w:sz w:val="32"/>
          <w:szCs w:val="32"/>
        </w:rPr>
        <w:t>9</w:t>
      </w:r>
      <w:r>
        <w:rPr>
          <w:rFonts w:hint="eastAsia" w:ascii="仿宋" w:hAnsi="仿宋" w:eastAsia="仿宋"/>
          <w:bCs/>
          <w:sz w:val="32"/>
          <w:szCs w:val="32"/>
          <w:lang w:val="en-US" w:eastAsia="zh-CN"/>
        </w:rPr>
        <w:t>5</w:t>
      </w:r>
      <w:r>
        <w:rPr>
          <w:rFonts w:hint="eastAsia" w:ascii="仿宋" w:hAnsi="仿宋" w:eastAsia="仿宋"/>
          <w:bCs/>
          <w:sz w:val="32"/>
          <w:szCs w:val="32"/>
        </w:rPr>
        <w:t>.00%，实际完成</w:t>
      </w:r>
      <w:r>
        <w:rPr>
          <w:rFonts w:hint="eastAsia" w:ascii="仿宋" w:hAnsi="仿宋" w:eastAsia="仿宋"/>
          <w:bCs/>
          <w:sz w:val="32"/>
          <w:szCs w:val="32"/>
          <w:lang w:val="en-US" w:eastAsia="zh-CN"/>
        </w:rPr>
        <w:t>105.00%</w:t>
      </w:r>
      <w:r>
        <w:rPr>
          <w:rFonts w:hint="eastAsia" w:ascii="仿宋" w:hAnsi="仿宋" w:eastAsia="仿宋"/>
          <w:bCs/>
          <w:sz w:val="32"/>
          <w:szCs w:val="32"/>
        </w:rPr>
        <w:t>。</w:t>
      </w:r>
    </w:p>
    <w:p>
      <w:pPr>
        <w:numPr>
          <w:ilvl w:val="0"/>
          <w:numId w:val="3"/>
        </w:numPr>
        <w:rPr>
          <w:rFonts w:ascii="仿宋" w:hAnsi="仿宋" w:eastAsia="仿宋"/>
          <w:bCs/>
          <w:sz w:val="32"/>
          <w:szCs w:val="32"/>
        </w:rPr>
      </w:pPr>
      <w:r>
        <w:rPr>
          <w:rFonts w:hint="eastAsia" w:ascii="仿宋" w:hAnsi="仿宋" w:eastAsia="仿宋"/>
          <w:bCs/>
          <w:sz w:val="32"/>
          <w:szCs w:val="32"/>
        </w:rPr>
        <w:t>产出-数量目标-</w:t>
      </w:r>
      <w:r>
        <w:rPr>
          <w:rFonts w:hint="eastAsia" w:ascii="仿宋" w:hAnsi="仿宋" w:eastAsia="仿宋"/>
          <w:bCs/>
          <w:sz w:val="32"/>
          <w:szCs w:val="32"/>
          <w:lang w:eastAsia="zh-CN"/>
        </w:rPr>
        <w:t>征订报刊类别</w:t>
      </w:r>
      <w:r>
        <w:rPr>
          <w:rFonts w:hint="eastAsia" w:ascii="仿宋" w:hAnsi="仿宋" w:eastAsia="仿宋"/>
          <w:bCs/>
          <w:sz w:val="32"/>
          <w:szCs w:val="32"/>
        </w:rPr>
        <w:t>≥</w:t>
      </w:r>
      <w:r>
        <w:rPr>
          <w:rFonts w:hint="eastAsia" w:ascii="仿宋" w:hAnsi="仿宋" w:eastAsia="仿宋"/>
          <w:bCs/>
          <w:sz w:val="32"/>
          <w:szCs w:val="32"/>
          <w:lang w:val="en-US" w:eastAsia="zh-CN"/>
        </w:rPr>
        <w:t>6</w:t>
      </w:r>
      <w:r>
        <w:rPr>
          <w:rFonts w:hint="eastAsia" w:ascii="仿宋" w:hAnsi="仿宋" w:eastAsia="仿宋"/>
          <w:bCs/>
          <w:sz w:val="32"/>
          <w:szCs w:val="32"/>
          <w:lang w:eastAsia="zh-CN"/>
        </w:rPr>
        <w:t>类</w:t>
      </w:r>
      <w:r>
        <w:rPr>
          <w:rFonts w:hint="eastAsia" w:ascii="仿宋" w:hAnsi="仿宋" w:eastAsia="仿宋"/>
          <w:bCs/>
          <w:sz w:val="32"/>
          <w:szCs w:val="32"/>
        </w:rPr>
        <w:t>，实际完成</w:t>
      </w:r>
      <w:r>
        <w:rPr>
          <w:rFonts w:hint="eastAsia" w:ascii="仿宋" w:hAnsi="仿宋" w:eastAsia="仿宋"/>
          <w:bCs/>
          <w:sz w:val="32"/>
          <w:szCs w:val="32"/>
          <w:lang w:val="en-US" w:eastAsia="zh-CN"/>
        </w:rPr>
        <w:t>6</w:t>
      </w:r>
      <w:r>
        <w:rPr>
          <w:rFonts w:hint="eastAsia" w:ascii="仿宋" w:hAnsi="仿宋" w:eastAsia="仿宋"/>
          <w:bCs/>
          <w:sz w:val="32"/>
          <w:szCs w:val="32"/>
        </w:rPr>
        <w:t>篇，完成率</w:t>
      </w:r>
      <w:r>
        <w:rPr>
          <w:rFonts w:hint="eastAsia" w:ascii="仿宋" w:hAnsi="仿宋" w:eastAsia="仿宋"/>
          <w:bCs/>
          <w:sz w:val="32"/>
          <w:szCs w:val="32"/>
          <w:lang w:val="en-US" w:eastAsia="zh-CN"/>
        </w:rPr>
        <w:t>100.00</w:t>
      </w:r>
      <w:r>
        <w:rPr>
          <w:rFonts w:hint="eastAsia" w:ascii="仿宋" w:hAnsi="仿宋" w:eastAsia="仿宋"/>
          <w:bCs/>
          <w:sz w:val="32"/>
          <w:szCs w:val="32"/>
        </w:rPr>
        <w:t>%</w:t>
      </w:r>
    </w:p>
    <w:p>
      <w:pPr>
        <w:numPr>
          <w:ilvl w:val="0"/>
          <w:numId w:val="3"/>
        </w:numPr>
        <w:rPr>
          <w:rFonts w:ascii="仿宋" w:hAnsi="仿宋" w:eastAsia="仿宋"/>
          <w:bCs/>
          <w:sz w:val="32"/>
          <w:szCs w:val="32"/>
        </w:rPr>
      </w:pPr>
      <w:r>
        <w:rPr>
          <w:rFonts w:hint="eastAsia" w:ascii="仿宋" w:hAnsi="仿宋" w:eastAsia="仿宋"/>
          <w:bCs/>
          <w:sz w:val="32"/>
          <w:szCs w:val="32"/>
        </w:rPr>
        <w:t>产出-数量目标-</w:t>
      </w:r>
      <w:r>
        <w:rPr>
          <w:rFonts w:hint="eastAsia" w:ascii="仿宋" w:hAnsi="仿宋" w:eastAsia="仿宋"/>
          <w:bCs/>
          <w:sz w:val="32"/>
          <w:szCs w:val="32"/>
          <w:lang w:eastAsia="zh-CN"/>
        </w:rPr>
        <w:t>印制资料批次</w:t>
      </w:r>
      <w:r>
        <w:rPr>
          <w:rFonts w:hint="eastAsia" w:ascii="仿宋" w:hAnsi="仿宋" w:eastAsia="仿宋"/>
          <w:bCs/>
          <w:sz w:val="32"/>
          <w:szCs w:val="32"/>
        </w:rPr>
        <w:t>≥</w:t>
      </w:r>
      <w:r>
        <w:rPr>
          <w:rFonts w:hint="eastAsia" w:ascii="仿宋" w:hAnsi="仿宋" w:eastAsia="仿宋"/>
          <w:bCs/>
          <w:sz w:val="32"/>
          <w:szCs w:val="32"/>
          <w:lang w:val="en-US" w:eastAsia="zh-CN"/>
        </w:rPr>
        <w:t>5批次</w:t>
      </w:r>
      <w:r>
        <w:rPr>
          <w:rFonts w:hint="eastAsia" w:ascii="仿宋" w:hAnsi="仿宋" w:eastAsia="仿宋"/>
          <w:bCs/>
          <w:sz w:val="32"/>
          <w:szCs w:val="32"/>
        </w:rPr>
        <w:t>，实际完成</w:t>
      </w:r>
      <w:r>
        <w:rPr>
          <w:rFonts w:hint="eastAsia" w:ascii="仿宋" w:hAnsi="仿宋" w:eastAsia="仿宋"/>
          <w:bCs/>
          <w:sz w:val="32"/>
          <w:szCs w:val="32"/>
          <w:lang w:val="en-US" w:eastAsia="zh-CN"/>
        </w:rPr>
        <w:t>3批次，</w:t>
      </w:r>
      <w:r>
        <w:rPr>
          <w:rFonts w:hint="eastAsia" w:ascii="仿宋" w:hAnsi="仿宋" w:eastAsia="仿宋"/>
          <w:bCs/>
          <w:sz w:val="32"/>
          <w:szCs w:val="32"/>
        </w:rPr>
        <w:t>完成率</w:t>
      </w:r>
      <w:r>
        <w:rPr>
          <w:rFonts w:hint="eastAsia" w:ascii="仿宋" w:hAnsi="仿宋" w:eastAsia="仿宋"/>
          <w:bCs/>
          <w:sz w:val="32"/>
          <w:szCs w:val="32"/>
          <w:lang w:val="en-US" w:eastAsia="zh-CN"/>
        </w:rPr>
        <w:t>60.00</w:t>
      </w:r>
      <w:r>
        <w:rPr>
          <w:rFonts w:hint="eastAsia" w:ascii="仿宋" w:hAnsi="仿宋" w:eastAsia="仿宋"/>
          <w:bCs/>
          <w:sz w:val="32"/>
          <w:szCs w:val="32"/>
        </w:rPr>
        <w:t>%</w:t>
      </w:r>
    </w:p>
    <w:p>
      <w:pPr>
        <w:numPr>
          <w:ilvl w:val="0"/>
          <w:numId w:val="3"/>
        </w:numPr>
        <w:rPr>
          <w:rFonts w:ascii="仿宋" w:hAnsi="仿宋" w:eastAsia="仿宋"/>
          <w:bCs/>
          <w:sz w:val="32"/>
          <w:szCs w:val="32"/>
        </w:rPr>
      </w:pPr>
      <w:r>
        <w:rPr>
          <w:rFonts w:hint="eastAsia" w:ascii="仿宋" w:hAnsi="仿宋" w:eastAsia="仿宋"/>
          <w:bCs/>
          <w:sz w:val="32"/>
          <w:szCs w:val="32"/>
        </w:rPr>
        <w:t>产出-数量目标-</w:t>
      </w:r>
      <w:r>
        <w:rPr>
          <w:rFonts w:hint="eastAsia" w:ascii="仿宋" w:hAnsi="仿宋" w:eastAsia="仿宋"/>
          <w:bCs/>
          <w:sz w:val="32"/>
          <w:szCs w:val="32"/>
          <w:lang w:eastAsia="zh-CN"/>
        </w:rPr>
        <w:t>评选类别</w:t>
      </w:r>
      <w:r>
        <w:rPr>
          <w:rFonts w:hint="eastAsia" w:ascii="仿宋" w:hAnsi="仿宋" w:eastAsia="仿宋"/>
          <w:bCs/>
          <w:sz w:val="32"/>
          <w:szCs w:val="32"/>
          <w:lang w:val="en-US" w:eastAsia="zh-CN"/>
        </w:rPr>
        <w:t>1</w:t>
      </w:r>
      <w:r>
        <w:rPr>
          <w:rFonts w:hint="eastAsia" w:ascii="仿宋" w:hAnsi="仿宋" w:eastAsia="仿宋"/>
          <w:bCs/>
          <w:sz w:val="32"/>
          <w:szCs w:val="32"/>
          <w:lang w:eastAsia="zh-CN"/>
        </w:rPr>
        <w:t>类</w:t>
      </w:r>
      <w:r>
        <w:rPr>
          <w:rFonts w:hint="eastAsia" w:ascii="仿宋" w:hAnsi="仿宋" w:eastAsia="仿宋"/>
          <w:bCs/>
          <w:sz w:val="32"/>
          <w:szCs w:val="32"/>
        </w:rPr>
        <w:t>，实际完成</w:t>
      </w:r>
      <w:r>
        <w:rPr>
          <w:rFonts w:hint="eastAsia" w:ascii="仿宋" w:hAnsi="仿宋" w:eastAsia="仿宋"/>
          <w:bCs/>
          <w:sz w:val="32"/>
          <w:szCs w:val="32"/>
          <w:lang w:val="en-US" w:eastAsia="zh-CN"/>
        </w:rPr>
        <w:t>1类</w:t>
      </w:r>
      <w:r>
        <w:rPr>
          <w:rFonts w:hint="eastAsia" w:ascii="仿宋" w:hAnsi="仿宋" w:eastAsia="仿宋"/>
          <w:bCs/>
          <w:sz w:val="32"/>
          <w:szCs w:val="32"/>
        </w:rPr>
        <w:t>，完成率</w:t>
      </w:r>
      <w:r>
        <w:rPr>
          <w:rFonts w:hint="eastAsia" w:ascii="仿宋" w:hAnsi="仿宋" w:eastAsia="仿宋"/>
          <w:bCs/>
          <w:sz w:val="32"/>
          <w:szCs w:val="32"/>
          <w:lang w:val="en-US" w:eastAsia="zh-CN"/>
        </w:rPr>
        <w:t>100.00</w:t>
      </w:r>
      <w:r>
        <w:rPr>
          <w:rFonts w:hint="eastAsia" w:ascii="仿宋" w:hAnsi="仿宋" w:eastAsia="仿宋"/>
          <w:bCs/>
          <w:sz w:val="32"/>
          <w:szCs w:val="32"/>
        </w:rPr>
        <w:t>%</w:t>
      </w:r>
    </w:p>
    <w:p>
      <w:pPr>
        <w:numPr>
          <w:ilvl w:val="0"/>
          <w:numId w:val="3"/>
        </w:numPr>
        <w:rPr>
          <w:rFonts w:ascii="仿宋" w:hAnsi="仿宋" w:eastAsia="仿宋"/>
          <w:bCs/>
          <w:sz w:val="32"/>
          <w:szCs w:val="32"/>
          <w:highlight w:val="none"/>
        </w:rPr>
      </w:pPr>
      <w:r>
        <w:rPr>
          <w:rFonts w:hint="eastAsia" w:ascii="仿宋" w:hAnsi="仿宋" w:eastAsia="仿宋"/>
          <w:bCs/>
          <w:sz w:val="32"/>
          <w:szCs w:val="32"/>
          <w:highlight w:val="none"/>
        </w:rPr>
        <w:t>效益-可持续影响目标-优秀调研报告被采纳数≥2</w:t>
      </w:r>
      <w:r>
        <w:rPr>
          <w:rFonts w:ascii="仿宋" w:hAnsi="仿宋" w:eastAsia="仿宋"/>
          <w:bCs/>
          <w:sz w:val="32"/>
          <w:szCs w:val="32"/>
          <w:highlight w:val="none"/>
        </w:rPr>
        <w:t>0</w:t>
      </w:r>
      <w:r>
        <w:rPr>
          <w:rFonts w:hint="eastAsia" w:ascii="仿宋" w:hAnsi="仿宋" w:eastAsia="仿宋"/>
          <w:bCs/>
          <w:sz w:val="32"/>
          <w:szCs w:val="32"/>
          <w:highlight w:val="none"/>
          <w:lang w:eastAsia="zh-CN"/>
        </w:rPr>
        <w:t>份</w:t>
      </w:r>
      <w:r>
        <w:rPr>
          <w:rFonts w:hint="eastAsia" w:ascii="仿宋" w:hAnsi="仿宋" w:eastAsia="仿宋"/>
          <w:bCs/>
          <w:sz w:val="32"/>
          <w:szCs w:val="32"/>
          <w:highlight w:val="none"/>
        </w:rPr>
        <w:t>，实际完成</w:t>
      </w:r>
      <w:r>
        <w:rPr>
          <w:rFonts w:hint="eastAsia" w:ascii="仿宋" w:hAnsi="仿宋" w:eastAsia="仿宋"/>
          <w:bCs/>
          <w:sz w:val="32"/>
          <w:szCs w:val="32"/>
          <w:highlight w:val="none"/>
          <w:lang w:val="en-US" w:eastAsia="zh-CN"/>
        </w:rPr>
        <w:t>24份</w:t>
      </w:r>
      <w:r>
        <w:rPr>
          <w:rFonts w:hint="eastAsia" w:ascii="仿宋" w:hAnsi="仿宋" w:eastAsia="仿宋"/>
          <w:bCs/>
          <w:sz w:val="32"/>
          <w:szCs w:val="32"/>
          <w:highlight w:val="none"/>
        </w:rPr>
        <w:t>，完成率1</w:t>
      </w:r>
      <w:r>
        <w:rPr>
          <w:rFonts w:hint="eastAsia" w:ascii="仿宋" w:hAnsi="仿宋" w:eastAsia="仿宋"/>
          <w:bCs/>
          <w:sz w:val="32"/>
          <w:szCs w:val="32"/>
          <w:highlight w:val="none"/>
          <w:lang w:val="en-US" w:eastAsia="zh-CN"/>
        </w:rPr>
        <w:t>20</w:t>
      </w:r>
      <w:r>
        <w:rPr>
          <w:rFonts w:ascii="仿宋" w:hAnsi="仿宋" w:eastAsia="仿宋"/>
          <w:bCs/>
          <w:sz w:val="32"/>
          <w:szCs w:val="32"/>
          <w:highlight w:val="none"/>
        </w:rPr>
        <w:t>.00</w:t>
      </w:r>
      <w:r>
        <w:rPr>
          <w:rFonts w:hint="eastAsia" w:ascii="仿宋" w:hAnsi="仿宋" w:eastAsia="仿宋"/>
          <w:bCs/>
          <w:sz w:val="32"/>
          <w:szCs w:val="32"/>
          <w:highlight w:val="none"/>
        </w:rPr>
        <w:t>%。</w:t>
      </w:r>
    </w:p>
    <w:p>
      <w:pPr>
        <w:numPr>
          <w:ilvl w:val="0"/>
          <w:numId w:val="2"/>
        </w:numPr>
        <w:ind w:firstLine="320" w:firstLineChars="100"/>
        <w:rPr>
          <w:rFonts w:ascii="仿宋" w:hAnsi="仿宋" w:eastAsia="仿宋"/>
          <w:bCs/>
          <w:sz w:val="32"/>
          <w:szCs w:val="32"/>
          <w:highlight w:val="none"/>
        </w:rPr>
      </w:pPr>
      <w:r>
        <w:rPr>
          <w:rFonts w:hint="eastAsia" w:ascii="仿宋" w:hAnsi="仿宋" w:eastAsia="仿宋"/>
          <w:bCs/>
          <w:sz w:val="32"/>
          <w:szCs w:val="32"/>
          <w:highlight w:val="none"/>
        </w:rPr>
        <w:t>项目实施过程中存在的问题和改进建议</w:t>
      </w:r>
    </w:p>
    <w:p>
      <w:pPr>
        <w:numPr>
          <w:ilvl w:val="0"/>
          <w:numId w:val="4"/>
        </w:numPr>
        <w:ind w:left="370"/>
        <w:rPr>
          <w:rFonts w:hint="eastAsia" w:ascii="仿宋" w:hAnsi="仿宋" w:eastAsia="仿宋"/>
          <w:bCs/>
          <w:sz w:val="32"/>
          <w:szCs w:val="32"/>
          <w:highlight w:val="none"/>
        </w:rPr>
      </w:pPr>
      <w:r>
        <w:rPr>
          <w:rFonts w:hint="eastAsia" w:ascii="仿宋" w:hAnsi="仿宋" w:eastAsia="仿宋"/>
          <w:bCs/>
          <w:sz w:val="32"/>
          <w:szCs w:val="32"/>
          <w:highlight w:val="none"/>
        </w:rPr>
        <w:t>存在问题</w:t>
      </w:r>
    </w:p>
    <w:p>
      <w:pPr>
        <w:numPr>
          <w:ilvl w:val="0"/>
          <w:numId w:val="5"/>
        </w:numPr>
        <w:ind w:firstLine="640" w:firstLineChars="200"/>
        <w:rPr>
          <w:rFonts w:hint="eastAsia" w:ascii="仿宋" w:hAnsi="仿宋" w:eastAsia="仿宋"/>
          <w:bCs/>
          <w:sz w:val="32"/>
          <w:szCs w:val="32"/>
          <w:highlight w:val="none"/>
          <w:lang w:val="en-US" w:eastAsia="zh-CN"/>
        </w:rPr>
      </w:pPr>
      <w:r>
        <w:rPr>
          <w:rFonts w:hint="eastAsia" w:ascii="仿宋" w:hAnsi="仿宋" w:eastAsia="仿宋"/>
          <w:bCs/>
          <w:sz w:val="32"/>
          <w:szCs w:val="32"/>
          <w:highlight w:val="none"/>
          <w:lang w:val="en-US" w:eastAsia="zh-CN"/>
        </w:rPr>
        <w:t>年初绩效目标编报准确率有待提高。</w:t>
      </w:r>
    </w:p>
    <w:p>
      <w:pPr>
        <w:numPr>
          <w:ilvl w:val="0"/>
          <w:numId w:val="5"/>
        </w:numPr>
        <w:ind w:firstLine="640" w:firstLineChars="200"/>
        <w:rPr>
          <w:rFonts w:hint="eastAsia" w:ascii="仿宋" w:hAnsi="仿宋" w:eastAsia="仿宋"/>
          <w:bCs/>
          <w:sz w:val="32"/>
          <w:szCs w:val="32"/>
          <w:highlight w:val="none"/>
          <w:lang w:val="en-US" w:eastAsia="zh-CN"/>
        </w:rPr>
      </w:pPr>
      <w:r>
        <w:rPr>
          <w:rFonts w:hint="eastAsia" w:ascii="仿宋" w:hAnsi="仿宋" w:eastAsia="仿宋"/>
          <w:bCs/>
          <w:sz w:val="32"/>
          <w:szCs w:val="32"/>
          <w:highlight w:val="none"/>
          <w:lang w:val="en-US" w:eastAsia="zh-CN"/>
        </w:rPr>
        <w:t>项目执行过程中的监控力度仍需加强。</w:t>
      </w:r>
    </w:p>
    <w:p>
      <w:pPr>
        <w:numPr>
          <w:ilvl w:val="0"/>
          <w:numId w:val="6"/>
        </w:numPr>
        <w:tabs>
          <w:tab w:val="clear" w:pos="312"/>
        </w:tabs>
        <w:ind w:firstLine="320" w:firstLineChars="100"/>
        <w:rPr>
          <w:rFonts w:ascii="仿宋" w:hAnsi="仿宋" w:eastAsia="仿宋"/>
          <w:bCs/>
          <w:color w:val="auto"/>
          <w:sz w:val="32"/>
          <w:szCs w:val="32"/>
          <w:highlight w:val="none"/>
        </w:rPr>
      </w:pPr>
      <w:r>
        <w:rPr>
          <w:rFonts w:hint="eastAsia" w:ascii="仿宋" w:hAnsi="仿宋" w:eastAsia="仿宋"/>
          <w:bCs/>
          <w:color w:val="auto"/>
          <w:sz w:val="32"/>
          <w:szCs w:val="32"/>
          <w:highlight w:val="none"/>
        </w:rPr>
        <w:t>改进建议</w:t>
      </w:r>
    </w:p>
    <w:p>
      <w:pPr>
        <w:numPr>
          <w:ilvl w:val="0"/>
          <w:numId w:val="7"/>
        </w:numPr>
        <w:ind w:firstLine="640" w:firstLineChars="200"/>
        <w:rPr>
          <w:rFonts w:hint="eastAsia" w:ascii="仿宋" w:hAnsi="仿宋" w:eastAsia="仿宋"/>
          <w:bCs/>
          <w:color w:val="auto"/>
          <w:sz w:val="32"/>
          <w:szCs w:val="32"/>
          <w:highlight w:val="none"/>
          <w:lang w:val="en-US" w:eastAsia="zh-CN"/>
        </w:rPr>
      </w:pPr>
      <w:r>
        <w:rPr>
          <w:rFonts w:hint="eastAsia" w:ascii="仿宋" w:hAnsi="仿宋" w:eastAsia="仿宋"/>
          <w:bCs/>
          <w:color w:val="auto"/>
          <w:sz w:val="32"/>
          <w:szCs w:val="32"/>
          <w:highlight w:val="none"/>
          <w:lang w:val="en-US" w:eastAsia="zh-CN"/>
        </w:rPr>
        <w:t>强化流程管理，确保绩效目标的编报准确性。</w:t>
      </w:r>
    </w:p>
    <w:p>
      <w:pPr>
        <w:numPr>
          <w:ilvl w:val="0"/>
          <w:numId w:val="7"/>
        </w:numPr>
        <w:ind w:firstLine="640" w:firstLineChars="200"/>
        <w:rPr>
          <w:rFonts w:hint="eastAsia" w:ascii="仿宋" w:hAnsi="仿宋" w:eastAsia="仿宋"/>
          <w:bCs/>
          <w:color w:val="auto"/>
          <w:sz w:val="32"/>
          <w:szCs w:val="32"/>
          <w:highlight w:val="none"/>
          <w:lang w:val="en-US" w:eastAsia="zh-CN"/>
        </w:rPr>
      </w:pPr>
      <w:r>
        <w:rPr>
          <w:rFonts w:hint="eastAsia" w:ascii="仿宋" w:hAnsi="仿宋" w:eastAsia="仿宋"/>
          <w:bCs/>
          <w:color w:val="auto"/>
          <w:sz w:val="32"/>
          <w:szCs w:val="32"/>
          <w:highlight w:val="none"/>
          <w:lang w:val="en-US" w:eastAsia="zh-CN"/>
        </w:rPr>
        <w:t>加强项目执行过程监控，掌握项目进展情况，加强监控力度。</w:t>
      </w:r>
    </w:p>
    <w:p>
      <w:pPr>
        <w:numPr>
          <w:ilvl w:val="0"/>
          <w:numId w:val="2"/>
        </w:numPr>
        <w:ind w:firstLine="320" w:firstLineChars="100"/>
        <w:rPr>
          <w:rFonts w:ascii="仿宋" w:hAnsi="仿宋" w:eastAsia="仿宋"/>
          <w:bCs/>
          <w:sz w:val="32"/>
          <w:szCs w:val="32"/>
          <w:highlight w:val="none"/>
        </w:rPr>
      </w:pPr>
      <w:r>
        <w:rPr>
          <w:rFonts w:hint="eastAsia" w:ascii="仿宋" w:hAnsi="仿宋" w:eastAsia="仿宋"/>
          <w:bCs/>
          <w:sz w:val="32"/>
          <w:szCs w:val="32"/>
          <w:highlight w:val="none"/>
        </w:rPr>
        <w:t>绩效评价指标得分具体分析</w:t>
      </w:r>
    </w:p>
    <w:p>
      <w:pPr>
        <w:numPr>
          <w:ilvl w:val="0"/>
          <w:numId w:val="8"/>
        </w:numPr>
        <w:rPr>
          <w:rFonts w:ascii="仿宋" w:hAnsi="仿宋" w:eastAsia="仿宋"/>
          <w:bCs/>
          <w:sz w:val="32"/>
          <w:szCs w:val="32"/>
          <w:highlight w:val="none"/>
        </w:rPr>
      </w:pPr>
      <w:r>
        <w:rPr>
          <w:rFonts w:hint="eastAsia" w:ascii="仿宋" w:hAnsi="仿宋" w:eastAsia="仿宋"/>
          <w:bCs/>
          <w:sz w:val="32"/>
          <w:szCs w:val="32"/>
          <w:highlight w:val="none"/>
        </w:rPr>
        <w:t>投入类共性指标分值18分，得分1</w:t>
      </w:r>
      <w:r>
        <w:rPr>
          <w:rFonts w:hint="eastAsia" w:ascii="仿宋" w:hAnsi="仿宋" w:eastAsia="仿宋"/>
          <w:bCs/>
          <w:sz w:val="32"/>
          <w:szCs w:val="32"/>
          <w:highlight w:val="none"/>
          <w:lang w:val="en-US" w:eastAsia="zh-CN"/>
        </w:rPr>
        <w:t>6</w:t>
      </w:r>
      <w:r>
        <w:rPr>
          <w:rFonts w:hint="eastAsia" w:ascii="仿宋" w:hAnsi="仿宋" w:eastAsia="仿宋"/>
          <w:bCs/>
          <w:sz w:val="32"/>
          <w:szCs w:val="32"/>
          <w:highlight w:val="none"/>
        </w:rPr>
        <w:t>分，其中：</w:t>
      </w:r>
    </w:p>
    <w:p>
      <w:pPr>
        <w:numPr>
          <w:ilvl w:val="0"/>
          <w:numId w:val="9"/>
        </w:numPr>
        <w:ind w:left="370"/>
        <w:rPr>
          <w:rFonts w:ascii="仿宋" w:hAnsi="仿宋" w:eastAsia="仿宋"/>
          <w:bCs/>
          <w:sz w:val="32"/>
          <w:szCs w:val="32"/>
          <w:highlight w:val="none"/>
        </w:rPr>
      </w:pPr>
      <w:r>
        <w:rPr>
          <w:rFonts w:hint="eastAsia" w:ascii="仿宋" w:hAnsi="仿宋" w:eastAsia="仿宋"/>
          <w:bCs/>
          <w:sz w:val="32"/>
          <w:szCs w:val="32"/>
          <w:highlight w:val="none"/>
        </w:rPr>
        <w:t>时效情况-目标完成率</w:t>
      </w:r>
    </w:p>
    <w:p>
      <w:pPr>
        <w:ind w:firstLine="960" w:firstLineChars="300"/>
        <w:rPr>
          <w:rFonts w:ascii="仿宋" w:hAnsi="仿宋" w:eastAsia="仿宋" w:cs="宋体"/>
          <w:kern w:val="0"/>
          <w:sz w:val="32"/>
          <w:szCs w:val="32"/>
        </w:rPr>
      </w:pPr>
      <w:r>
        <w:rPr>
          <w:rFonts w:hint="eastAsia" w:ascii="仿宋" w:hAnsi="仿宋" w:eastAsia="仿宋" w:cs="宋体"/>
          <w:kern w:val="0"/>
          <w:sz w:val="32"/>
          <w:szCs w:val="32"/>
        </w:rPr>
        <w:t>评分标准：本指标6分。目标完成率A=目标实际完成数量/期初目标编制数量,得分为6×A。</w:t>
      </w:r>
    </w:p>
    <w:p>
      <w:pPr>
        <w:ind w:firstLine="960" w:firstLineChars="300"/>
        <w:rPr>
          <w:rFonts w:ascii="仿宋" w:hAnsi="仿宋" w:eastAsia="仿宋" w:cs="宋体"/>
          <w:kern w:val="0"/>
          <w:sz w:val="32"/>
          <w:szCs w:val="32"/>
        </w:rPr>
      </w:pPr>
      <w:r>
        <w:rPr>
          <w:rFonts w:hint="eastAsia" w:ascii="仿宋" w:hAnsi="仿宋" w:eastAsia="仿宋" w:cs="宋体"/>
          <w:kern w:val="0"/>
          <w:sz w:val="32"/>
          <w:szCs w:val="32"/>
        </w:rPr>
        <w:t>实际情况：目标完成率=</w:t>
      </w:r>
      <w:r>
        <w:rPr>
          <w:rFonts w:hint="eastAsia" w:ascii="仿宋" w:hAnsi="仿宋" w:eastAsia="仿宋" w:cs="宋体"/>
          <w:kern w:val="0"/>
          <w:sz w:val="32"/>
          <w:szCs w:val="32"/>
          <w:lang w:val="en-US" w:eastAsia="zh-CN"/>
        </w:rPr>
        <w:t>5</w:t>
      </w:r>
      <w:r>
        <w:rPr>
          <w:rFonts w:hint="eastAsia" w:ascii="仿宋" w:hAnsi="仿宋" w:eastAsia="仿宋" w:cs="宋体"/>
          <w:kern w:val="0"/>
          <w:sz w:val="32"/>
          <w:szCs w:val="32"/>
        </w:rPr>
        <w:t>个/</w:t>
      </w:r>
      <w:r>
        <w:rPr>
          <w:rFonts w:hint="eastAsia" w:ascii="仿宋" w:hAnsi="仿宋" w:eastAsia="仿宋" w:cs="宋体"/>
          <w:kern w:val="0"/>
          <w:sz w:val="32"/>
          <w:szCs w:val="32"/>
          <w:lang w:val="en-US" w:eastAsia="zh-CN"/>
        </w:rPr>
        <w:t>6</w:t>
      </w:r>
      <w:r>
        <w:rPr>
          <w:rFonts w:hint="eastAsia" w:ascii="仿宋" w:hAnsi="仿宋" w:eastAsia="仿宋" w:cs="宋体"/>
          <w:kern w:val="0"/>
          <w:sz w:val="32"/>
          <w:szCs w:val="32"/>
        </w:rPr>
        <w:t>个*100%=</w:t>
      </w:r>
      <w:r>
        <w:rPr>
          <w:rFonts w:hint="eastAsia" w:ascii="仿宋" w:hAnsi="仿宋" w:eastAsia="仿宋" w:cs="宋体"/>
          <w:kern w:val="0"/>
          <w:sz w:val="32"/>
          <w:szCs w:val="32"/>
          <w:lang w:val="en-US" w:eastAsia="zh-CN"/>
        </w:rPr>
        <w:t>83.33</w:t>
      </w:r>
      <w:r>
        <w:rPr>
          <w:rFonts w:hint="eastAsia" w:ascii="仿宋" w:hAnsi="仿宋" w:eastAsia="仿宋" w:cs="宋体"/>
          <w:kern w:val="0"/>
          <w:sz w:val="32"/>
          <w:szCs w:val="32"/>
        </w:rPr>
        <w:t>%</w:t>
      </w:r>
    </w:p>
    <w:p>
      <w:pPr>
        <w:ind w:firstLine="960" w:firstLineChars="300"/>
        <w:rPr>
          <w:rFonts w:ascii="仿宋" w:hAnsi="仿宋" w:eastAsia="仿宋" w:cs="宋体"/>
          <w:kern w:val="0"/>
          <w:sz w:val="32"/>
          <w:szCs w:val="32"/>
        </w:rPr>
      </w:pPr>
      <w:r>
        <w:rPr>
          <w:rFonts w:hint="eastAsia" w:ascii="仿宋" w:hAnsi="仿宋" w:eastAsia="仿宋" w:cs="宋体"/>
          <w:kern w:val="0"/>
          <w:sz w:val="32"/>
          <w:szCs w:val="32"/>
        </w:rPr>
        <w:t>得分：</w:t>
      </w:r>
      <w:r>
        <w:rPr>
          <w:rFonts w:hint="eastAsia" w:ascii="仿宋" w:hAnsi="仿宋" w:eastAsia="仿宋" w:cs="宋体"/>
          <w:kern w:val="0"/>
          <w:sz w:val="32"/>
          <w:szCs w:val="32"/>
          <w:lang w:val="en-US" w:eastAsia="zh-CN"/>
        </w:rPr>
        <w:t>6</w:t>
      </w:r>
      <w:r>
        <w:rPr>
          <w:rFonts w:hint="eastAsia" w:ascii="仿宋" w:hAnsi="仿宋" w:eastAsia="仿宋"/>
          <w:bCs/>
          <w:sz w:val="32"/>
          <w:szCs w:val="32"/>
        </w:rPr>
        <w:t>×</w:t>
      </w:r>
      <w:r>
        <w:rPr>
          <w:rFonts w:hint="eastAsia" w:ascii="仿宋" w:hAnsi="仿宋" w:eastAsia="仿宋"/>
          <w:bCs/>
          <w:sz w:val="32"/>
          <w:szCs w:val="32"/>
          <w:lang w:val="en-US" w:eastAsia="zh-CN"/>
        </w:rPr>
        <w:t>83.33</w:t>
      </w:r>
      <w:r>
        <w:rPr>
          <w:rFonts w:hint="eastAsia" w:ascii="仿宋" w:hAnsi="仿宋" w:eastAsia="仿宋" w:cs="宋体"/>
          <w:kern w:val="0"/>
          <w:sz w:val="32"/>
          <w:szCs w:val="32"/>
        </w:rPr>
        <w:t>%=</w:t>
      </w:r>
      <w:r>
        <w:rPr>
          <w:rFonts w:hint="eastAsia" w:ascii="仿宋" w:hAnsi="仿宋" w:eastAsia="仿宋" w:cs="宋体"/>
          <w:kern w:val="0"/>
          <w:sz w:val="32"/>
          <w:szCs w:val="32"/>
          <w:lang w:val="en-US" w:eastAsia="zh-CN"/>
        </w:rPr>
        <w:t>5</w:t>
      </w:r>
      <w:r>
        <w:rPr>
          <w:rFonts w:hint="eastAsia" w:ascii="仿宋" w:hAnsi="仿宋" w:eastAsia="仿宋" w:cs="宋体"/>
          <w:kern w:val="0"/>
          <w:sz w:val="32"/>
          <w:szCs w:val="32"/>
        </w:rPr>
        <w:t>分。</w:t>
      </w:r>
    </w:p>
    <w:p>
      <w:pPr>
        <w:numPr>
          <w:ilvl w:val="0"/>
          <w:numId w:val="9"/>
        </w:numPr>
        <w:ind w:left="370"/>
        <w:rPr>
          <w:rFonts w:ascii="仿宋" w:hAnsi="仿宋" w:eastAsia="仿宋"/>
          <w:bCs/>
          <w:sz w:val="32"/>
          <w:szCs w:val="32"/>
        </w:rPr>
      </w:pPr>
      <w:r>
        <w:rPr>
          <w:rFonts w:hint="eastAsia" w:ascii="仿宋" w:hAnsi="仿宋" w:eastAsia="仿宋"/>
          <w:bCs/>
          <w:sz w:val="32"/>
          <w:szCs w:val="32"/>
        </w:rPr>
        <w:t>支出情况-预算执行率</w:t>
      </w:r>
    </w:p>
    <w:p>
      <w:pPr>
        <w:ind w:firstLine="960" w:firstLineChars="300"/>
        <w:rPr>
          <w:rFonts w:ascii="仿宋" w:hAnsi="仿宋" w:eastAsia="仿宋"/>
          <w:bCs/>
          <w:sz w:val="32"/>
          <w:szCs w:val="32"/>
        </w:rPr>
      </w:pPr>
      <w:r>
        <w:rPr>
          <w:rFonts w:hint="eastAsia" w:ascii="仿宋" w:hAnsi="仿宋" w:eastAsia="仿宋"/>
          <w:bCs/>
          <w:sz w:val="32"/>
          <w:szCs w:val="32"/>
        </w:rPr>
        <w:t>评分标准：本指标6分。预算执行率B=当年预算对应的实际支出资金/当年度部门预算批复数×100%，B=100%时得6分，B﹤100%时得分为6×B。</w:t>
      </w:r>
    </w:p>
    <w:p>
      <w:pPr>
        <w:ind w:firstLine="960" w:firstLineChars="300"/>
        <w:rPr>
          <w:rFonts w:ascii="仿宋" w:hAnsi="仿宋" w:eastAsia="仿宋"/>
          <w:bCs/>
          <w:sz w:val="32"/>
          <w:szCs w:val="32"/>
        </w:rPr>
      </w:pPr>
      <w:r>
        <w:rPr>
          <w:rFonts w:hint="eastAsia" w:ascii="仿宋" w:hAnsi="仿宋" w:eastAsia="仿宋"/>
          <w:bCs/>
          <w:sz w:val="32"/>
          <w:szCs w:val="32"/>
        </w:rPr>
        <w:t>实际情况：预算执行率=</w:t>
      </w:r>
      <w:r>
        <w:rPr>
          <w:rFonts w:hint="eastAsia" w:ascii="仿宋" w:hAnsi="仿宋" w:eastAsia="仿宋"/>
          <w:bCs/>
          <w:sz w:val="32"/>
          <w:szCs w:val="32"/>
          <w:lang w:val="en-US" w:eastAsia="zh-CN"/>
        </w:rPr>
        <w:t>12</w:t>
      </w:r>
      <w:r>
        <w:rPr>
          <w:rFonts w:hint="eastAsia" w:ascii="仿宋" w:hAnsi="仿宋" w:eastAsia="仿宋"/>
          <w:bCs/>
          <w:sz w:val="32"/>
          <w:szCs w:val="32"/>
        </w:rPr>
        <w:t>/</w:t>
      </w:r>
      <w:r>
        <w:rPr>
          <w:rFonts w:hint="eastAsia" w:ascii="仿宋" w:hAnsi="仿宋" w:eastAsia="仿宋"/>
          <w:bCs/>
          <w:sz w:val="32"/>
          <w:szCs w:val="32"/>
          <w:lang w:val="en-US" w:eastAsia="zh-CN"/>
        </w:rPr>
        <w:t>12</w:t>
      </w:r>
      <w:r>
        <w:rPr>
          <w:rFonts w:hint="eastAsia" w:ascii="仿宋" w:hAnsi="仿宋" w:eastAsia="仿宋"/>
          <w:bCs/>
          <w:sz w:val="32"/>
          <w:szCs w:val="32"/>
        </w:rPr>
        <w:t>=100%</w:t>
      </w:r>
    </w:p>
    <w:p>
      <w:pPr>
        <w:rPr>
          <w:rFonts w:ascii="仿宋" w:hAnsi="仿宋" w:eastAsia="仿宋"/>
          <w:bCs/>
          <w:sz w:val="32"/>
          <w:szCs w:val="32"/>
        </w:rPr>
      </w:pPr>
      <w:r>
        <w:rPr>
          <w:rFonts w:hint="eastAsia" w:ascii="仿宋" w:hAnsi="仿宋" w:eastAsia="仿宋"/>
          <w:bCs/>
          <w:sz w:val="32"/>
          <w:szCs w:val="32"/>
        </w:rPr>
        <w:t>得分：6×100%=6分。</w:t>
      </w:r>
    </w:p>
    <w:p>
      <w:pPr>
        <w:numPr>
          <w:ilvl w:val="0"/>
          <w:numId w:val="9"/>
        </w:numPr>
        <w:ind w:left="370"/>
        <w:rPr>
          <w:rFonts w:ascii="仿宋" w:hAnsi="仿宋" w:eastAsia="仿宋"/>
          <w:bCs/>
          <w:sz w:val="32"/>
          <w:szCs w:val="32"/>
        </w:rPr>
      </w:pPr>
      <w:r>
        <w:rPr>
          <w:rFonts w:hint="eastAsia" w:ascii="仿宋" w:hAnsi="仿宋" w:eastAsia="仿宋"/>
          <w:bCs/>
          <w:sz w:val="32"/>
          <w:szCs w:val="32"/>
        </w:rPr>
        <w:t>支出情况-资金使用率</w:t>
      </w:r>
    </w:p>
    <w:p>
      <w:pPr>
        <w:rPr>
          <w:rFonts w:ascii="仿宋" w:hAnsi="仿宋" w:eastAsia="仿宋"/>
          <w:bCs/>
          <w:sz w:val="32"/>
          <w:szCs w:val="32"/>
        </w:rPr>
      </w:pPr>
      <w:r>
        <w:rPr>
          <w:rFonts w:hint="eastAsia" w:ascii="仿宋" w:hAnsi="仿宋" w:eastAsia="仿宋"/>
          <w:bCs/>
          <w:sz w:val="32"/>
          <w:szCs w:val="32"/>
        </w:rPr>
        <w:t xml:space="preserve">      评分标准：本指标6分。资金使用率C=当年预算对应的实际支出资金/财政部门核定额度数，得分为6×C。“财政部门核拨数”为0时，本项不得分。</w:t>
      </w:r>
    </w:p>
    <w:p>
      <w:pPr>
        <w:ind w:firstLine="320" w:firstLineChars="100"/>
        <w:rPr>
          <w:rFonts w:ascii="仿宋" w:hAnsi="仿宋" w:eastAsia="仿宋"/>
          <w:bCs/>
          <w:sz w:val="32"/>
          <w:szCs w:val="32"/>
        </w:rPr>
      </w:pPr>
      <w:r>
        <w:rPr>
          <w:rFonts w:hint="eastAsia" w:ascii="仿宋" w:hAnsi="仿宋" w:eastAsia="仿宋"/>
          <w:bCs/>
          <w:sz w:val="32"/>
          <w:szCs w:val="32"/>
        </w:rPr>
        <w:t xml:space="preserve">    实际情况：资金使用率=</w:t>
      </w:r>
      <w:r>
        <w:rPr>
          <w:rFonts w:hint="eastAsia" w:ascii="仿宋" w:hAnsi="仿宋" w:eastAsia="仿宋"/>
          <w:bCs/>
          <w:sz w:val="32"/>
          <w:szCs w:val="32"/>
          <w:lang w:val="en-US" w:eastAsia="zh-CN"/>
        </w:rPr>
        <w:t>12</w:t>
      </w:r>
      <w:r>
        <w:rPr>
          <w:rFonts w:hint="eastAsia" w:ascii="仿宋" w:hAnsi="仿宋" w:eastAsia="仿宋"/>
          <w:bCs/>
          <w:sz w:val="32"/>
          <w:szCs w:val="32"/>
        </w:rPr>
        <w:t>/</w:t>
      </w:r>
      <w:r>
        <w:rPr>
          <w:rFonts w:hint="eastAsia" w:ascii="仿宋" w:hAnsi="仿宋" w:eastAsia="仿宋"/>
          <w:bCs/>
          <w:sz w:val="32"/>
          <w:szCs w:val="32"/>
          <w:lang w:val="en-US" w:eastAsia="zh-CN"/>
        </w:rPr>
        <w:t>12</w:t>
      </w:r>
      <w:r>
        <w:rPr>
          <w:rFonts w:hint="eastAsia" w:ascii="仿宋" w:hAnsi="仿宋" w:eastAsia="仿宋"/>
          <w:bCs/>
          <w:sz w:val="32"/>
          <w:szCs w:val="32"/>
        </w:rPr>
        <w:t>=100%</w:t>
      </w:r>
    </w:p>
    <w:p>
      <w:pPr>
        <w:ind w:firstLine="960" w:firstLineChars="300"/>
        <w:rPr>
          <w:rFonts w:ascii="仿宋" w:hAnsi="仿宋" w:eastAsia="仿宋"/>
          <w:bCs/>
          <w:sz w:val="32"/>
          <w:szCs w:val="32"/>
        </w:rPr>
      </w:pPr>
      <w:r>
        <w:rPr>
          <w:rFonts w:hint="eastAsia" w:ascii="仿宋" w:hAnsi="仿宋" w:eastAsia="仿宋"/>
          <w:bCs/>
          <w:sz w:val="32"/>
          <w:szCs w:val="32"/>
        </w:rPr>
        <w:t>得分：6×100%=6分。</w:t>
      </w:r>
    </w:p>
    <w:p>
      <w:pPr>
        <w:numPr>
          <w:ilvl w:val="0"/>
          <w:numId w:val="8"/>
        </w:numPr>
        <w:rPr>
          <w:rFonts w:ascii="仿宋" w:hAnsi="仿宋" w:eastAsia="仿宋"/>
          <w:bCs/>
          <w:sz w:val="32"/>
          <w:szCs w:val="32"/>
        </w:rPr>
      </w:pPr>
      <w:r>
        <w:rPr>
          <w:rFonts w:hint="eastAsia" w:ascii="仿宋" w:hAnsi="仿宋" w:eastAsia="仿宋"/>
          <w:bCs/>
          <w:sz w:val="32"/>
          <w:szCs w:val="32"/>
        </w:rPr>
        <w:t>过程管理类共性指标分值46分，得分</w:t>
      </w:r>
      <w:r>
        <w:rPr>
          <w:rFonts w:hint="eastAsia" w:ascii="仿宋" w:hAnsi="仿宋" w:eastAsia="仿宋"/>
          <w:bCs/>
          <w:sz w:val="32"/>
          <w:szCs w:val="32"/>
          <w:lang w:val="en-US" w:eastAsia="zh-CN"/>
        </w:rPr>
        <w:t>32.32</w:t>
      </w:r>
      <w:r>
        <w:rPr>
          <w:rFonts w:hint="eastAsia" w:ascii="仿宋" w:hAnsi="仿宋" w:eastAsia="仿宋"/>
          <w:bCs/>
          <w:sz w:val="32"/>
          <w:szCs w:val="32"/>
        </w:rPr>
        <w:t>分，其中：</w:t>
      </w:r>
    </w:p>
    <w:p>
      <w:pPr>
        <w:numPr>
          <w:ilvl w:val="0"/>
          <w:numId w:val="10"/>
        </w:numPr>
        <w:ind w:left="370"/>
        <w:rPr>
          <w:rFonts w:ascii="仿宋" w:hAnsi="仿宋" w:eastAsia="仿宋"/>
          <w:bCs/>
          <w:color w:val="auto"/>
          <w:sz w:val="32"/>
          <w:szCs w:val="32"/>
        </w:rPr>
      </w:pPr>
      <w:r>
        <w:rPr>
          <w:rFonts w:hint="eastAsia" w:ascii="仿宋" w:hAnsi="仿宋" w:eastAsia="仿宋"/>
          <w:bCs/>
          <w:color w:val="auto"/>
          <w:sz w:val="32"/>
          <w:szCs w:val="32"/>
        </w:rPr>
        <w:t>绩效管理-预算绩效管理组织保障</w:t>
      </w:r>
    </w:p>
    <w:p>
      <w:pPr>
        <w:rPr>
          <w:rFonts w:ascii="仿宋" w:hAnsi="仿宋" w:eastAsia="仿宋"/>
          <w:bCs/>
          <w:color w:val="auto"/>
          <w:sz w:val="32"/>
          <w:szCs w:val="32"/>
        </w:rPr>
      </w:pPr>
      <w:r>
        <w:rPr>
          <w:rFonts w:hint="eastAsia" w:ascii="仿宋" w:hAnsi="仿宋" w:eastAsia="仿宋"/>
          <w:bCs/>
          <w:color w:val="auto"/>
          <w:sz w:val="32"/>
          <w:szCs w:val="32"/>
        </w:rPr>
        <w:t xml:space="preserve">      评分标准：分值6分。其中：主管部门成立以主要领导或分管领导为组长的预算绩效管理领导小组得3分；项目单位按财政部门年度评价方案要求成立评价工作组得3分。</w:t>
      </w:r>
    </w:p>
    <w:p>
      <w:pPr>
        <w:rPr>
          <w:rFonts w:ascii="仿宋" w:hAnsi="仿宋" w:eastAsia="仿宋"/>
          <w:bCs/>
          <w:color w:val="auto"/>
          <w:sz w:val="32"/>
          <w:szCs w:val="32"/>
        </w:rPr>
      </w:pPr>
      <w:r>
        <w:rPr>
          <w:rFonts w:hint="eastAsia" w:ascii="仿宋" w:hAnsi="仿宋" w:eastAsia="仿宋"/>
          <w:bCs/>
          <w:color w:val="auto"/>
          <w:sz w:val="32"/>
          <w:szCs w:val="32"/>
        </w:rPr>
        <w:t xml:space="preserve">      实际情况：成立了预算绩效管理领导小组，组长为肖建星；成立了评价工作组，工作组成员均为副股级或具备中级职称。</w:t>
      </w:r>
    </w:p>
    <w:p>
      <w:pPr>
        <w:rPr>
          <w:rFonts w:ascii="仿宋" w:hAnsi="仿宋" w:eastAsia="仿宋"/>
          <w:bCs/>
          <w:color w:val="auto"/>
          <w:sz w:val="32"/>
          <w:szCs w:val="32"/>
        </w:rPr>
      </w:pPr>
      <w:r>
        <w:rPr>
          <w:rFonts w:hint="eastAsia" w:ascii="仿宋" w:hAnsi="仿宋" w:eastAsia="仿宋"/>
          <w:bCs/>
          <w:color w:val="auto"/>
          <w:sz w:val="32"/>
          <w:szCs w:val="32"/>
        </w:rPr>
        <w:t xml:space="preserve">      得分：3+3=6分。</w:t>
      </w:r>
    </w:p>
    <w:p>
      <w:pPr>
        <w:numPr>
          <w:ilvl w:val="0"/>
          <w:numId w:val="10"/>
        </w:numPr>
        <w:ind w:left="370"/>
        <w:rPr>
          <w:rFonts w:ascii="仿宋" w:hAnsi="仿宋" w:eastAsia="仿宋"/>
          <w:bCs/>
          <w:sz w:val="32"/>
          <w:szCs w:val="32"/>
        </w:rPr>
      </w:pPr>
      <w:r>
        <w:rPr>
          <w:rFonts w:hint="eastAsia" w:ascii="仿宋" w:hAnsi="仿宋" w:eastAsia="仿宋"/>
          <w:bCs/>
          <w:sz w:val="32"/>
          <w:szCs w:val="32"/>
        </w:rPr>
        <w:t>绩效管理-目标编制数量</w:t>
      </w:r>
    </w:p>
    <w:p>
      <w:pPr>
        <w:ind w:left="370" w:firstLine="640" w:firstLineChars="200"/>
        <w:rPr>
          <w:rFonts w:ascii="仿宋" w:hAnsi="仿宋" w:eastAsia="仿宋"/>
          <w:bCs/>
          <w:sz w:val="32"/>
          <w:szCs w:val="32"/>
        </w:rPr>
      </w:pPr>
      <w:r>
        <w:rPr>
          <w:rFonts w:hint="eastAsia" w:ascii="仿宋" w:hAnsi="仿宋" w:eastAsia="仿宋"/>
          <w:bCs/>
          <w:sz w:val="32"/>
          <w:szCs w:val="32"/>
        </w:rPr>
        <w:t>评分标准：期初每编制1个绩效目标得0.3分，本项最高3分。</w:t>
      </w:r>
    </w:p>
    <w:p>
      <w:pPr>
        <w:ind w:left="370" w:firstLine="640" w:firstLineChars="200"/>
        <w:rPr>
          <w:rFonts w:ascii="仿宋" w:hAnsi="仿宋" w:eastAsia="仿宋"/>
          <w:bCs/>
          <w:sz w:val="32"/>
          <w:szCs w:val="32"/>
        </w:rPr>
      </w:pPr>
      <w:r>
        <w:rPr>
          <w:rFonts w:hint="eastAsia" w:ascii="仿宋" w:hAnsi="仿宋" w:eastAsia="仿宋"/>
          <w:bCs/>
          <w:sz w:val="32"/>
          <w:szCs w:val="32"/>
        </w:rPr>
        <w:t>实际情况：期初编制</w:t>
      </w:r>
      <w:r>
        <w:rPr>
          <w:rFonts w:hint="eastAsia" w:ascii="仿宋" w:hAnsi="仿宋" w:eastAsia="仿宋"/>
          <w:bCs/>
          <w:sz w:val="32"/>
          <w:szCs w:val="32"/>
          <w:lang w:val="en-US" w:eastAsia="zh-CN"/>
        </w:rPr>
        <w:t>6</w:t>
      </w:r>
      <w:r>
        <w:rPr>
          <w:rFonts w:hint="eastAsia" w:ascii="仿宋" w:hAnsi="仿宋" w:eastAsia="仿宋"/>
          <w:bCs/>
          <w:sz w:val="32"/>
          <w:szCs w:val="32"/>
        </w:rPr>
        <w:t>个绩效目标。</w:t>
      </w:r>
    </w:p>
    <w:p>
      <w:pPr>
        <w:ind w:left="370" w:firstLine="640" w:firstLineChars="200"/>
        <w:rPr>
          <w:rFonts w:ascii="仿宋" w:hAnsi="仿宋" w:eastAsia="仿宋"/>
          <w:bCs/>
          <w:sz w:val="32"/>
          <w:szCs w:val="32"/>
        </w:rPr>
      </w:pPr>
      <w:r>
        <w:rPr>
          <w:rFonts w:hint="eastAsia" w:ascii="仿宋" w:hAnsi="仿宋" w:eastAsia="仿宋"/>
          <w:bCs/>
          <w:sz w:val="32"/>
          <w:szCs w:val="32"/>
        </w:rPr>
        <w:t>得分：0.3×</w:t>
      </w:r>
      <w:r>
        <w:rPr>
          <w:rFonts w:hint="eastAsia" w:ascii="仿宋" w:hAnsi="仿宋" w:eastAsia="仿宋"/>
          <w:bCs/>
          <w:sz w:val="32"/>
          <w:szCs w:val="32"/>
          <w:lang w:val="en-US" w:eastAsia="zh-CN"/>
        </w:rPr>
        <w:t>6</w:t>
      </w:r>
      <w:r>
        <w:rPr>
          <w:rFonts w:hint="eastAsia" w:ascii="仿宋" w:hAnsi="仿宋" w:eastAsia="仿宋"/>
          <w:bCs/>
          <w:sz w:val="32"/>
          <w:szCs w:val="32"/>
        </w:rPr>
        <w:t>=</w:t>
      </w:r>
      <w:r>
        <w:rPr>
          <w:rFonts w:hint="eastAsia" w:ascii="仿宋" w:hAnsi="仿宋" w:eastAsia="仿宋"/>
          <w:bCs/>
          <w:sz w:val="32"/>
          <w:szCs w:val="32"/>
          <w:lang w:val="en-US" w:eastAsia="zh-CN"/>
        </w:rPr>
        <w:t>1.8</w:t>
      </w:r>
      <w:r>
        <w:rPr>
          <w:rFonts w:hint="eastAsia" w:ascii="仿宋" w:hAnsi="仿宋" w:eastAsia="仿宋"/>
          <w:bCs/>
          <w:sz w:val="32"/>
          <w:szCs w:val="32"/>
        </w:rPr>
        <w:t>分</w:t>
      </w:r>
    </w:p>
    <w:p>
      <w:pPr>
        <w:numPr>
          <w:ilvl w:val="0"/>
          <w:numId w:val="10"/>
        </w:numPr>
        <w:ind w:left="370"/>
        <w:rPr>
          <w:rFonts w:ascii="仿宋" w:hAnsi="仿宋" w:eastAsia="仿宋"/>
          <w:bCs/>
          <w:sz w:val="32"/>
          <w:szCs w:val="32"/>
        </w:rPr>
      </w:pPr>
      <w:r>
        <w:rPr>
          <w:rFonts w:hint="eastAsia" w:ascii="仿宋" w:hAnsi="仿宋" w:eastAsia="仿宋"/>
          <w:bCs/>
          <w:sz w:val="32"/>
          <w:szCs w:val="32"/>
        </w:rPr>
        <w:t>绩效目标-目标个性化程度</w:t>
      </w:r>
    </w:p>
    <w:p>
      <w:pPr>
        <w:ind w:left="370"/>
        <w:rPr>
          <w:rFonts w:ascii="仿宋" w:hAnsi="仿宋" w:eastAsia="仿宋"/>
          <w:bCs/>
          <w:sz w:val="32"/>
          <w:szCs w:val="32"/>
        </w:rPr>
      </w:pPr>
      <w:r>
        <w:rPr>
          <w:rFonts w:hint="eastAsia" w:ascii="仿宋" w:hAnsi="仿宋" w:eastAsia="仿宋"/>
          <w:bCs/>
          <w:sz w:val="32"/>
          <w:szCs w:val="32"/>
        </w:rPr>
        <w:t xml:space="preserve">    评分标准：编制充分反映项目专业特点的“产出与效益”类个性指标的，每1个个性指标得0.5分，本项最高5分。</w:t>
      </w:r>
    </w:p>
    <w:p>
      <w:pPr>
        <w:ind w:left="370"/>
        <w:rPr>
          <w:rFonts w:ascii="仿宋" w:hAnsi="仿宋" w:eastAsia="仿宋"/>
          <w:bCs/>
          <w:sz w:val="32"/>
          <w:szCs w:val="32"/>
        </w:rPr>
      </w:pPr>
      <w:r>
        <w:rPr>
          <w:rFonts w:hint="eastAsia" w:ascii="仿宋" w:hAnsi="仿宋" w:eastAsia="仿宋"/>
          <w:bCs/>
          <w:sz w:val="32"/>
          <w:szCs w:val="32"/>
        </w:rPr>
        <w:t xml:space="preserve">    实际情况：期初编制</w:t>
      </w:r>
      <w:r>
        <w:rPr>
          <w:rFonts w:hint="eastAsia" w:ascii="仿宋" w:hAnsi="仿宋" w:eastAsia="仿宋"/>
          <w:bCs/>
          <w:sz w:val="32"/>
          <w:szCs w:val="32"/>
          <w:lang w:val="en-US" w:eastAsia="zh-CN"/>
        </w:rPr>
        <w:t>5</w:t>
      </w:r>
      <w:r>
        <w:rPr>
          <w:rFonts w:hint="eastAsia" w:ascii="仿宋" w:hAnsi="仿宋" w:eastAsia="仿宋"/>
          <w:bCs/>
          <w:sz w:val="32"/>
          <w:szCs w:val="32"/>
        </w:rPr>
        <w:t>个产出和效益类目标。</w:t>
      </w:r>
    </w:p>
    <w:p>
      <w:pPr>
        <w:ind w:left="370"/>
        <w:rPr>
          <w:rFonts w:ascii="仿宋" w:hAnsi="仿宋" w:eastAsia="仿宋"/>
          <w:bCs/>
          <w:sz w:val="32"/>
          <w:szCs w:val="32"/>
        </w:rPr>
      </w:pPr>
      <w:r>
        <w:rPr>
          <w:rFonts w:hint="eastAsia" w:ascii="仿宋" w:hAnsi="仿宋" w:eastAsia="仿宋"/>
          <w:bCs/>
          <w:sz w:val="32"/>
          <w:szCs w:val="32"/>
        </w:rPr>
        <w:t xml:space="preserve">  得分：0.5×</w:t>
      </w:r>
      <w:r>
        <w:rPr>
          <w:rFonts w:hint="eastAsia" w:ascii="仿宋" w:hAnsi="仿宋" w:eastAsia="仿宋"/>
          <w:bCs/>
          <w:sz w:val="32"/>
          <w:szCs w:val="32"/>
          <w:lang w:val="en-US" w:eastAsia="zh-CN"/>
        </w:rPr>
        <w:t>5</w:t>
      </w:r>
      <w:r>
        <w:rPr>
          <w:rFonts w:hint="eastAsia" w:ascii="仿宋" w:hAnsi="仿宋" w:eastAsia="仿宋"/>
          <w:bCs/>
          <w:sz w:val="32"/>
          <w:szCs w:val="32"/>
        </w:rPr>
        <w:t>=</w:t>
      </w:r>
      <w:r>
        <w:rPr>
          <w:rFonts w:hint="eastAsia" w:ascii="仿宋" w:hAnsi="仿宋" w:eastAsia="仿宋"/>
          <w:bCs/>
          <w:sz w:val="32"/>
          <w:szCs w:val="32"/>
          <w:lang w:val="en-US" w:eastAsia="zh-CN"/>
        </w:rPr>
        <w:t>2.5</w:t>
      </w:r>
      <w:r>
        <w:rPr>
          <w:rFonts w:hint="eastAsia" w:ascii="仿宋" w:hAnsi="仿宋" w:eastAsia="仿宋"/>
          <w:bCs/>
          <w:sz w:val="32"/>
          <w:szCs w:val="32"/>
        </w:rPr>
        <w:t>分</w:t>
      </w:r>
    </w:p>
    <w:p>
      <w:pPr>
        <w:numPr>
          <w:ilvl w:val="0"/>
          <w:numId w:val="10"/>
        </w:numPr>
        <w:ind w:left="370"/>
        <w:rPr>
          <w:rFonts w:ascii="仿宋" w:hAnsi="仿宋" w:eastAsia="仿宋"/>
          <w:bCs/>
          <w:sz w:val="32"/>
          <w:szCs w:val="32"/>
        </w:rPr>
      </w:pPr>
      <w:r>
        <w:rPr>
          <w:rFonts w:hint="eastAsia" w:ascii="仿宋" w:hAnsi="仿宋" w:eastAsia="仿宋"/>
          <w:bCs/>
          <w:sz w:val="32"/>
          <w:szCs w:val="32"/>
        </w:rPr>
        <w:t>绩效目标-目标全面程度</w:t>
      </w:r>
    </w:p>
    <w:p>
      <w:pPr>
        <w:ind w:left="370"/>
        <w:rPr>
          <w:rFonts w:ascii="仿宋" w:hAnsi="仿宋" w:eastAsia="仿宋"/>
          <w:bCs/>
          <w:sz w:val="32"/>
          <w:szCs w:val="32"/>
        </w:rPr>
      </w:pPr>
      <w:r>
        <w:rPr>
          <w:rFonts w:hint="eastAsia" w:ascii="仿宋" w:hAnsi="仿宋" w:eastAsia="仿宋"/>
          <w:bCs/>
          <w:sz w:val="32"/>
          <w:szCs w:val="32"/>
        </w:rPr>
        <w:t xml:space="preserve">    评分标准：本指标5分。编制的绩效目标全面涵盖投入、产出、效益三类10种目标得5分，不满10种的按比例计分（如期初编制三类5种目标，得分为5×5/10=2.5分）</w:t>
      </w:r>
    </w:p>
    <w:p>
      <w:pPr>
        <w:ind w:left="370"/>
        <w:rPr>
          <w:rFonts w:ascii="仿宋" w:hAnsi="仿宋" w:eastAsia="仿宋"/>
          <w:bCs/>
          <w:sz w:val="32"/>
          <w:szCs w:val="32"/>
        </w:rPr>
      </w:pPr>
      <w:r>
        <w:rPr>
          <w:rFonts w:hint="eastAsia" w:ascii="仿宋" w:hAnsi="仿宋" w:eastAsia="仿宋"/>
          <w:bCs/>
          <w:sz w:val="32"/>
          <w:szCs w:val="32"/>
        </w:rPr>
        <w:t xml:space="preserve">    实际情况：期初编制三类3种目标</w:t>
      </w:r>
    </w:p>
    <w:p>
      <w:pPr>
        <w:ind w:left="370"/>
        <w:rPr>
          <w:rFonts w:ascii="仿宋" w:hAnsi="仿宋" w:eastAsia="仿宋"/>
          <w:bCs/>
          <w:sz w:val="32"/>
          <w:szCs w:val="32"/>
        </w:rPr>
      </w:pPr>
      <w:r>
        <w:rPr>
          <w:rFonts w:hint="eastAsia" w:ascii="仿宋" w:hAnsi="仿宋" w:eastAsia="仿宋"/>
          <w:bCs/>
          <w:sz w:val="32"/>
          <w:szCs w:val="32"/>
        </w:rPr>
        <w:t xml:space="preserve">    得分：0.5×3=1.5分</w:t>
      </w:r>
    </w:p>
    <w:p>
      <w:pPr>
        <w:numPr>
          <w:ilvl w:val="0"/>
          <w:numId w:val="10"/>
        </w:numPr>
        <w:ind w:left="370"/>
        <w:rPr>
          <w:rFonts w:ascii="仿宋" w:hAnsi="仿宋" w:eastAsia="仿宋"/>
          <w:bCs/>
          <w:sz w:val="32"/>
          <w:szCs w:val="32"/>
        </w:rPr>
      </w:pPr>
      <w:r>
        <w:rPr>
          <w:rFonts w:hint="eastAsia" w:ascii="仿宋" w:hAnsi="仿宋" w:eastAsia="仿宋"/>
          <w:bCs/>
          <w:sz w:val="32"/>
          <w:szCs w:val="32"/>
        </w:rPr>
        <w:t>绩效目标-目标完成质量</w:t>
      </w:r>
    </w:p>
    <w:p>
      <w:pPr>
        <w:ind w:left="690" w:leftChars="176" w:hanging="320" w:hangingChars="100"/>
        <w:rPr>
          <w:rFonts w:ascii="仿宋" w:hAnsi="仿宋" w:eastAsia="仿宋"/>
          <w:bCs/>
          <w:sz w:val="32"/>
          <w:szCs w:val="32"/>
        </w:rPr>
      </w:pPr>
      <w:r>
        <w:rPr>
          <w:rFonts w:hint="eastAsia" w:ascii="仿宋" w:hAnsi="仿宋" w:eastAsia="仿宋"/>
          <w:bCs/>
          <w:sz w:val="32"/>
          <w:szCs w:val="32"/>
        </w:rPr>
        <w:t xml:space="preserve">    评分标准：本指标6分。目标完成质量D=所有期初绩效目标完成程度的算术平均值，得分为6×D。</w:t>
      </w:r>
    </w:p>
    <w:p>
      <w:pPr>
        <w:ind w:left="370"/>
        <w:rPr>
          <w:rFonts w:ascii="仿宋" w:hAnsi="仿宋" w:eastAsia="仿宋"/>
          <w:bCs/>
          <w:sz w:val="32"/>
          <w:szCs w:val="32"/>
        </w:rPr>
      </w:pPr>
      <w:r>
        <w:rPr>
          <w:rFonts w:hint="eastAsia" w:ascii="仿宋" w:hAnsi="仿宋" w:eastAsia="仿宋"/>
          <w:bCs/>
          <w:sz w:val="32"/>
          <w:szCs w:val="32"/>
        </w:rPr>
        <w:t xml:space="preserve">    实际情况：目标完成质量=（100%+</w:t>
      </w:r>
      <w:r>
        <w:rPr>
          <w:rFonts w:hint="eastAsia" w:ascii="仿宋" w:hAnsi="仿宋" w:eastAsia="仿宋"/>
          <w:bCs/>
          <w:sz w:val="32"/>
          <w:szCs w:val="32"/>
          <w:lang w:val="en-US" w:eastAsia="zh-CN"/>
        </w:rPr>
        <w:t>83.33</w:t>
      </w:r>
      <w:r>
        <w:rPr>
          <w:rFonts w:hint="eastAsia" w:ascii="仿宋" w:hAnsi="仿宋" w:eastAsia="仿宋"/>
          <w:bCs/>
          <w:sz w:val="32"/>
          <w:szCs w:val="32"/>
        </w:rPr>
        <w:t>%+</w:t>
      </w:r>
      <w:r>
        <w:rPr>
          <w:rFonts w:hint="eastAsia" w:ascii="仿宋" w:hAnsi="仿宋" w:eastAsia="仿宋"/>
          <w:bCs/>
          <w:sz w:val="32"/>
          <w:szCs w:val="32"/>
          <w:lang w:val="en-US" w:eastAsia="zh-CN"/>
        </w:rPr>
        <w:t>60</w:t>
      </w:r>
      <w:r>
        <w:rPr>
          <w:rFonts w:hint="eastAsia" w:ascii="仿宋" w:hAnsi="仿宋" w:eastAsia="仿宋"/>
          <w:bCs/>
          <w:sz w:val="32"/>
          <w:szCs w:val="32"/>
        </w:rPr>
        <w:t>%</w:t>
      </w:r>
      <w:r>
        <w:rPr>
          <w:rFonts w:hint="eastAsia" w:ascii="仿宋" w:hAnsi="仿宋" w:eastAsia="仿宋"/>
          <w:bCs/>
          <w:sz w:val="32"/>
          <w:szCs w:val="32"/>
          <w:lang w:val="en-US" w:eastAsia="zh-CN"/>
        </w:rPr>
        <w:t>+100%+120%+105.26%</w:t>
      </w:r>
      <w:r>
        <w:rPr>
          <w:rFonts w:hint="eastAsia" w:ascii="仿宋" w:hAnsi="仿宋" w:eastAsia="仿宋"/>
          <w:bCs/>
          <w:sz w:val="32"/>
          <w:szCs w:val="32"/>
        </w:rPr>
        <w:t>）/</w:t>
      </w:r>
      <w:r>
        <w:rPr>
          <w:rFonts w:hint="eastAsia" w:ascii="仿宋" w:hAnsi="仿宋" w:eastAsia="仿宋"/>
          <w:bCs/>
          <w:sz w:val="32"/>
          <w:szCs w:val="32"/>
          <w:lang w:val="en-US" w:eastAsia="zh-CN"/>
        </w:rPr>
        <w:t>6</w:t>
      </w:r>
      <w:r>
        <w:rPr>
          <w:rFonts w:hint="eastAsia" w:ascii="仿宋" w:hAnsi="仿宋" w:eastAsia="仿宋"/>
          <w:bCs/>
          <w:sz w:val="32"/>
          <w:szCs w:val="32"/>
        </w:rPr>
        <w:t>=</w:t>
      </w:r>
      <w:r>
        <w:rPr>
          <w:rFonts w:hint="eastAsia" w:ascii="仿宋" w:hAnsi="仿宋" w:eastAsia="仿宋"/>
          <w:bCs/>
          <w:sz w:val="32"/>
          <w:szCs w:val="32"/>
          <w:lang w:val="en-US" w:eastAsia="zh-CN"/>
        </w:rPr>
        <w:t>97.54</w:t>
      </w:r>
      <w:r>
        <w:rPr>
          <w:rFonts w:hint="eastAsia" w:ascii="仿宋" w:hAnsi="仿宋" w:eastAsia="仿宋"/>
          <w:bCs/>
          <w:sz w:val="32"/>
          <w:szCs w:val="32"/>
        </w:rPr>
        <w:t>%</w:t>
      </w:r>
    </w:p>
    <w:p>
      <w:pPr>
        <w:ind w:left="370"/>
        <w:rPr>
          <w:rFonts w:ascii="仿宋" w:hAnsi="仿宋" w:eastAsia="仿宋"/>
          <w:bCs/>
          <w:sz w:val="32"/>
          <w:szCs w:val="32"/>
        </w:rPr>
      </w:pPr>
      <w:r>
        <w:rPr>
          <w:rFonts w:hint="eastAsia" w:ascii="仿宋" w:hAnsi="仿宋" w:eastAsia="仿宋"/>
          <w:bCs/>
          <w:sz w:val="32"/>
          <w:szCs w:val="32"/>
        </w:rPr>
        <w:t xml:space="preserve">    得分：6×</w:t>
      </w:r>
      <w:r>
        <w:rPr>
          <w:rFonts w:hint="eastAsia" w:ascii="仿宋" w:hAnsi="仿宋" w:eastAsia="仿宋"/>
          <w:bCs/>
          <w:sz w:val="32"/>
          <w:szCs w:val="32"/>
          <w:lang w:val="en-US" w:eastAsia="zh-CN"/>
        </w:rPr>
        <w:t>97.54%</w:t>
      </w:r>
      <w:r>
        <w:rPr>
          <w:rFonts w:hint="eastAsia" w:ascii="仿宋" w:hAnsi="仿宋" w:eastAsia="仿宋"/>
          <w:bCs/>
          <w:sz w:val="32"/>
          <w:szCs w:val="32"/>
        </w:rPr>
        <w:t>=</w:t>
      </w:r>
      <w:r>
        <w:rPr>
          <w:rFonts w:hint="eastAsia" w:ascii="仿宋" w:hAnsi="仿宋" w:eastAsia="仿宋"/>
          <w:bCs/>
          <w:sz w:val="32"/>
          <w:szCs w:val="32"/>
          <w:lang w:val="en-US" w:eastAsia="zh-CN"/>
        </w:rPr>
        <w:t>5.85</w:t>
      </w:r>
      <w:r>
        <w:rPr>
          <w:rFonts w:hint="eastAsia" w:ascii="仿宋" w:hAnsi="仿宋" w:eastAsia="仿宋"/>
          <w:bCs/>
          <w:sz w:val="32"/>
          <w:szCs w:val="32"/>
        </w:rPr>
        <w:t>分</w:t>
      </w:r>
    </w:p>
    <w:p>
      <w:pPr>
        <w:numPr>
          <w:ilvl w:val="0"/>
          <w:numId w:val="10"/>
        </w:numPr>
        <w:ind w:left="370"/>
        <w:rPr>
          <w:rFonts w:ascii="仿宋" w:hAnsi="仿宋" w:eastAsia="仿宋"/>
          <w:bCs/>
          <w:sz w:val="32"/>
          <w:szCs w:val="32"/>
        </w:rPr>
      </w:pPr>
      <w:r>
        <w:rPr>
          <w:rFonts w:hint="eastAsia" w:ascii="仿宋" w:hAnsi="仿宋" w:eastAsia="仿宋"/>
          <w:bCs/>
          <w:sz w:val="32"/>
          <w:szCs w:val="32"/>
        </w:rPr>
        <w:t>绩效目标-预算执行监控情况</w:t>
      </w:r>
    </w:p>
    <w:p>
      <w:pPr>
        <w:ind w:left="638" w:leftChars="304" w:firstLine="320" w:firstLineChars="100"/>
        <w:rPr>
          <w:rFonts w:ascii="仿宋" w:hAnsi="仿宋" w:eastAsia="仿宋"/>
          <w:bCs/>
          <w:sz w:val="32"/>
          <w:szCs w:val="32"/>
        </w:rPr>
      </w:pPr>
      <w:r>
        <w:rPr>
          <w:rFonts w:hint="eastAsia" w:ascii="仿宋" w:hAnsi="仿宋" w:eastAsia="仿宋"/>
          <w:bCs/>
          <w:sz w:val="32"/>
          <w:szCs w:val="32"/>
        </w:rPr>
        <w:t>评分标准：项目单位开展预算执行监控并按要求填报监控表和监控报告得5分，否则不得分。</w:t>
      </w:r>
    </w:p>
    <w:p>
      <w:pPr>
        <w:ind w:left="370"/>
        <w:rPr>
          <w:rFonts w:ascii="仿宋" w:hAnsi="仿宋" w:eastAsia="仿宋"/>
          <w:bCs/>
          <w:sz w:val="32"/>
          <w:szCs w:val="32"/>
        </w:rPr>
      </w:pPr>
      <w:r>
        <w:rPr>
          <w:rFonts w:hint="eastAsia" w:ascii="仿宋" w:hAnsi="仿宋" w:eastAsia="仿宋"/>
          <w:bCs/>
          <w:sz w:val="32"/>
          <w:szCs w:val="32"/>
        </w:rPr>
        <w:t xml:space="preserve">    实际情况：项目单位开展预算执行监控并按要求填报监控表和监控报告。</w:t>
      </w:r>
    </w:p>
    <w:p>
      <w:pPr>
        <w:ind w:left="370" w:firstLine="640"/>
        <w:rPr>
          <w:rFonts w:ascii="仿宋" w:hAnsi="仿宋" w:eastAsia="仿宋"/>
          <w:bCs/>
          <w:sz w:val="32"/>
          <w:szCs w:val="32"/>
        </w:rPr>
      </w:pPr>
      <w:r>
        <w:rPr>
          <w:rFonts w:hint="eastAsia" w:ascii="仿宋" w:hAnsi="仿宋" w:eastAsia="仿宋"/>
          <w:bCs/>
          <w:sz w:val="32"/>
          <w:szCs w:val="32"/>
        </w:rPr>
        <w:t>得分：5分</w:t>
      </w:r>
    </w:p>
    <w:p>
      <w:pPr>
        <w:numPr>
          <w:ilvl w:val="0"/>
          <w:numId w:val="10"/>
        </w:numPr>
        <w:ind w:left="370"/>
        <w:rPr>
          <w:rFonts w:ascii="仿宋" w:hAnsi="仿宋" w:eastAsia="仿宋"/>
          <w:bCs/>
          <w:sz w:val="32"/>
          <w:szCs w:val="32"/>
        </w:rPr>
      </w:pPr>
      <w:r>
        <w:rPr>
          <w:rFonts w:hint="eastAsia" w:ascii="仿宋" w:hAnsi="仿宋" w:eastAsia="仿宋"/>
          <w:bCs/>
          <w:sz w:val="32"/>
          <w:szCs w:val="32"/>
        </w:rPr>
        <w:t>绩效目标-预算执行监控情况</w:t>
      </w:r>
    </w:p>
    <w:p>
      <w:pPr>
        <w:ind w:left="638" w:leftChars="304" w:firstLine="320" w:firstLineChars="100"/>
        <w:rPr>
          <w:rFonts w:ascii="仿宋" w:hAnsi="仿宋" w:eastAsia="仿宋"/>
          <w:bCs/>
          <w:sz w:val="32"/>
          <w:szCs w:val="32"/>
        </w:rPr>
      </w:pPr>
      <w:r>
        <w:rPr>
          <w:rFonts w:hint="eastAsia" w:ascii="仿宋" w:hAnsi="仿宋" w:eastAsia="仿宋"/>
          <w:bCs/>
          <w:sz w:val="32"/>
          <w:szCs w:val="32"/>
        </w:rPr>
        <w:t>评分标准：项目列入财政重点监控名单并按要求填报监控表和监控报告得2分，否则不得分。</w:t>
      </w:r>
    </w:p>
    <w:p>
      <w:pPr>
        <w:ind w:left="370"/>
        <w:rPr>
          <w:rFonts w:ascii="仿宋" w:hAnsi="仿宋" w:eastAsia="仿宋"/>
          <w:bCs/>
          <w:sz w:val="32"/>
          <w:szCs w:val="32"/>
        </w:rPr>
      </w:pPr>
      <w:r>
        <w:rPr>
          <w:rFonts w:hint="eastAsia" w:ascii="仿宋" w:hAnsi="仿宋" w:eastAsia="仿宋"/>
          <w:bCs/>
          <w:sz w:val="32"/>
          <w:szCs w:val="32"/>
        </w:rPr>
        <w:t xml:space="preserve">    实际情况：项目列入财政重点监控名单并按要求填报监控表和监控报告。</w:t>
      </w:r>
    </w:p>
    <w:p>
      <w:pPr>
        <w:ind w:left="370" w:firstLine="640"/>
        <w:rPr>
          <w:rFonts w:ascii="仿宋" w:hAnsi="仿宋" w:eastAsia="仿宋"/>
          <w:bCs/>
          <w:sz w:val="32"/>
          <w:szCs w:val="32"/>
        </w:rPr>
      </w:pPr>
      <w:r>
        <w:rPr>
          <w:rFonts w:hint="eastAsia" w:ascii="仿宋" w:hAnsi="仿宋" w:eastAsia="仿宋"/>
          <w:bCs/>
          <w:sz w:val="32"/>
          <w:szCs w:val="32"/>
        </w:rPr>
        <w:t>得分：2分</w:t>
      </w:r>
    </w:p>
    <w:p>
      <w:pPr>
        <w:numPr>
          <w:ilvl w:val="0"/>
          <w:numId w:val="10"/>
        </w:numPr>
        <w:ind w:left="370"/>
        <w:rPr>
          <w:rFonts w:ascii="仿宋" w:hAnsi="仿宋" w:eastAsia="仿宋"/>
          <w:bCs/>
          <w:color w:val="auto"/>
          <w:sz w:val="32"/>
          <w:szCs w:val="32"/>
        </w:rPr>
      </w:pPr>
      <w:r>
        <w:rPr>
          <w:rFonts w:hint="eastAsia" w:ascii="仿宋" w:hAnsi="仿宋" w:eastAsia="仿宋"/>
          <w:bCs/>
          <w:color w:val="auto"/>
          <w:sz w:val="32"/>
          <w:szCs w:val="32"/>
        </w:rPr>
        <w:t>项目管理-项目管理制度健全性</w:t>
      </w:r>
    </w:p>
    <w:p>
      <w:pPr>
        <w:ind w:left="689" w:leftChars="328" w:firstLine="320" w:firstLineChars="100"/>
        <w:rPr>
          <w:rFonts w:ascii="仿宋" w:hAnsi="仿宋" w:eastAsia="仿宋"/>
          <w:bCs/>
          <w:color w:val="auto"/>
          <w:sz w:val="32"/>
          <w:szCs w:val="32"/>
        </w:rPr>
      </w:pPr>
      <w:r>
        <w:rPr>
          <w:rFonts w:hint="eastAsia" w:ascii="仿宋" w:hAnsi="仿宋" w:eastAsia="仿宋"/>
          <w:bCs/>
          <w:color w:val="auto"/>
          <w:sz w:val="32"/>
          <w:szCs w:val="32"/>
        </w:rPr>
        <w:t>评分标准：项目单位独立或会同其他单位共同制定项目相关管理制度得2分（制度应包含但不局限于项目范围管理、资金分配管理、进度管理、成本管理、质量管理、风险管理、采购管理、项目中止管理等内容），否则不得分。</w:t>
      </w:r>
    </w:p>
    <w:p>
      <w:pPr>
        <w:ind w:left="370"/>
        <w:rPr>
          <w:rFonts w:ascii="仿宋" w:hAnsi="仿宋" w:eastAsia="仿宋"/>
          <w:bCs/>
          <w:color w:val="auto"/>
          <w:sz w:val="32"/>
          <w:szCs w:val="32"/>
        </w:rPr>
      </w:pPr>
      <w:r>
        <w:rPr>
          <w:rFonts w:hint="eastAsia" w:ascii="仿宋" w:hAnsi="仿宋" w:eastAsia="仿宋"/>
          <w:bCs/>
          <w:color w:val="auto"/>
          <w:sz w:val="32"/>
          <w:szCs w:val="32"/>
        </w:rPr>
        <w:t xml:space="preserve">    实际情况：有定制项目相关管理制度</w:t>
      </w:r>
    </w:p>
    <w:p>
      <w:pPr>
        <w:ind w:left="370"/>
        <w:rPr>
          <w:rFonts w:ascii="仿宋" w:hAnsi="仿宋" w:eastAsia="仿宋"/>
          <w:bCs/>
          <w:color w:val="auto"/>
          <w:sz w:val="32"/>
          <w:szCs w:val="32"/>
        </w:rPr>
      </w:pPr>
      <w:r>
        <w:rPr>
          <w:rFonts w:hint="eastAsia" w:ascii="仿宋" w:hAnsi="仿宋" w:eastAsia="仿宋"/>
          <w:bCs/>
          <w:color w:val="auto"/>
          <w:sz w:val="32"/>
          <w:szCs w:val="32"/>
        </w:rPr>
        <w:t xml:space="preserve">    得分：2分</w:t>
      </w:r>
    </w:p>
    <w:p>
      <w:pPr>
        <w:numPr>
          <w:ilvl w:val="0"/>
          <w:numId w:val="10"/>
        </w:numPr>
        <w:ind w:left="370"/>
        <w:rPr>
          <w:rFonts w:ascii="仿宋" w:hAnsi="仿宋" w:eastAsia="仿宋"/>
          <w:bCs/>
          <w:color w:val="auto"/>
          <w:sz w:val="32"/>
          <w:szCs w:val="32"/>
        </w:rPr>
      </w:pPr>
      <w:r>
        <w:rPr>
          <w:rFonts w:hint="eastAsia" w:ascii="仿宋" w:hAnsi="仿宋" w:eastAsia="仿宋"/>
          <w:bCs/>
          <w:color w:val="auto"/>
          <w:sz w:val="32"/>
          <w:szCs w:val="32"/>
        </w:rPr>
        <w:t>项目管理-项目管理制度执行有效性</w:t>
      </w:r>
    </w:p>
    <w:p>
      <w:pPr>
        <w:ind w:left="689" w:leftChars="328" w:firstLine="320" w:firstLineChars="100"/>
        <w:rPr>
          <w:rFonts w:ascii="仿宋" w:hAnsi="仿宋" w:eastAsia="仿宋"/>
          <w:bCs/>
          <w:color w:val="auto"/>
          <w:sz w:val="32"/>
          <w:szCs w:val="32"/>
        </w:rPr>
      </w:pPr>
      <w:r>
        <w:rPr>
          <w:rFonts w:hint="eastAsia" w:ascii="仿宋" w:hAnsi="仿宋" w:eastAsia="仿宋"/>
          <w:bCs/>
          <w:color w:val="auto"/>
          <w:sz w:val="32"/>
          <w:szCs w:val="32"/>
        </w:rPr>
        <w:t>评分标准：项目管理符合相关项目管理制度得2分，有1处不符合扣0.5分，扣完为止。无项目管理制度此项不得分。</w:t>
      </w:r>
    </w:p>
    <w:p>
      <w:pPr>
        <w:ind w:left="370"/>
        <w:rPr>
          <w:rFonts w:ascii="仿宋" w:hAnsi="仿宋" w:eastAsia="仿宋"/>
          <w:bCs/>
          <w:color w:val="auto"/>
          <w:sz w:val="32"/>
          <w:szCs w:val="32"/>
        </w:rPr>
      </w:pPr>
      <w:r>
        <w:rPr>
          <w:rFonts w:hint="eastAsia" w:ascii="仿宋" w:hAnsi="仿宋" w:eastAsia="仿宋"/>
          <w:bCs/>
          <w:color w:val="auto"/>
          <w:sz w:val="32"/>
          <w:szCs w:val="32"/>
        </w:rPr>
        <w:t xml:space="preserve">    实际情况：项目管理符合相关项目管理制度</w:t>
      </w:r>
    </w:p>
    <w:p>
      <w:pPr>
        <w:ind w:left="370"/>
        <w:rPr>
          <w:rFonts w:ascii="仿宋" w:hAnsi="仿宋" w:eastAsia="仿宋"/>
          <w:bCs/>
          <w:color w:val="auto"/>
          <w:sz w:val="32"/>
          <w:szCs w:val="32"/>
        </w:rPr>
      </w:pPr>
      <w:r>
        <w:rPr>
          <w:rFonts w:hint="eastAsia" w:ascii="仿宋" w:hAnsi="仿宋" w:eastAsia="仿宋"/>
          <w:bCs/>
          <w:color w:val="auto"/>
          <w:sz w:val="32"/>
          <w:szCs w:val="32"/>
        </w:rPr>
        <w:t xml:space="preserve">    得分：2分</w:t>
      </w:r>
    </w:p>
    <w:p>
      <w:pPr>
        <w:numPr>
          <w:ilvl w:val="0"/>
          <w:numId w:val="10"/>
        </w:numPr>
        <w:ind w:left="370"/>
        <w:rPr>
          <w:rFonts w:ascii="仿宋" w:hAnsi="仿宋" w:eastAsia="仿宋"/>
          <w:bCs/>
          <w:color w:val="auto"/>
          <w:sz w:val="32"/>
          <w:szCs w:val="32"/>
        </w:rPr>
      </w:pPr>
      <w:r>
        <w:rPr>
          <w:rFonts w:hint="eastAsia" w:ascii="仿宋" w:hAnsi="仿宋" w:eastAsia="仿宋"/>
          <w:bCs/>
          <w:color w:val="auto"/>
          <w:sz w:val="32"/>
          <w:szCs w:val="32"/>
        </w:rPr>
        <w:t>项目管理-财务管理制度健全性</w:t>
      </w:r>
    </w:p>
    <w:p>
      <w:pPr>
        <w:ind w:left="689" w:leftChars="328" w:firstLine="320" w:firstLineChars="100"/>
        <w:rPr>
          <w:rFonts w:ascii="仿宋" w:hAnsi="仿宋" w:eastAsia="仿宋"/>
          <w:bCs/>
          <w:color w:val="auto"/>
          <w:sz w:val="32"/>
          <w:szCs w:val="32"/>
        </w:rPr>
      </w:pPr>
      <w:r>
        <w:rPr>
          <w:rFonts w:hint="eastAsia" w:ascii="仿宋" w:hAnsi="仿宋" w:eastAsia="仿宋"/>
          <w:bCs/>
          <w:color w:val="auto"/>
          <w:sz w:val="32"/>
          <w:szCs w:val="32"/>
        </w:rPr>
        <w:t>评分标准：项目单位独立或会同其他单位共同制定项目资金管理办法得2分（办法应包含但不局限于资金使用范围、参与者职责、风险防控等内容），否则不得分。</w:t>
      </w:r>
    </w:p>
    <w:p>
      <w:pPr>
        <w:ind w:left="370"/>
        <w:rPr>
          <w:rFonts w:ascii="仿宋" w:hAnsi="仿宋" w:eastAsia="仿宋"/>
          <w:bCs/>
          <w:color w:val="auto"/>
          <w:sz w:val="32"/>
          <w:szCs w:val="32"/>
        </w:rPr>
      </w:pPr>
      <w:r>
        <w:rPr>
          <w:rFonts w:hint="eastAsia" w:ascii="仿宋" w:hAnsi="仿宋" w:eastAsia="仿宋"/>
          <w:bCs/>
          <w:color w:val="auto"/>
          <w:sz w:val="32"/>
          <w:szCs w:val="32"/>
        </w:rPr>
        <w:t xml:space="preserve">    实际情况：制定有项目资金管理办法</w:t>
      </w:r>
    </w:p>
    <w:p>
      <w:pPr>
        <w:ind w:left="370"/>
        <w:rPr>
          <w:rFonts w:ascii="仿宋" w:hAnsi="仿宋" w:eastAsia="仿宋"/>
          <w:bCs/>
          <w:color w:val="auto"/>
          <w:sz w:val="32"/>
          <w:szCs w:val="32"/>
        </w:rPr>
      </w:pPr>
      <w:r>
        <w:rPr>
          <w:rFonts w:hint="eastAsia" w:ascii="仿宋" w:hAnsi="仿宋" w:eastAsia="仿宋"/>
          <w:bCs/>
          <w:color w:val="auto"/>
          <w:sz w:val="32"/>
          <w:szCs w:val="32"/>
        </w:rPr>
        <w:t xml:space="preserve">    得分：2分</w:t>
      </w:r>
    </w:p>
    <w:p>
      <w:pPr>
        <w:numPr>
          <w:ilvl w:val="0"/>
          <w:numId w:val="10"/>
        </w:numPr>
        <w:ind w:left="370"/>
        <w:rPr>
          <w:rFonts w:ascii="仿宋" w:hAnsi="仿宋" w:eastAsia="仿宋"/>
          <w:bCs/>
          <w:color w:val="auto"/>
          <w:sz w:val="32"/>
          <w:szCs w:val="32"/>
        </w:rPr>
      </w:pPr>
      <w:r>
        <w:rPr>
          <w:rFonts w:hint="eastAsia" w:ascii="仿宋" w:hAnsi="仿宋" w:eastAsia="仿宋"/>
          <w:bCs/>
          <w:color w:val="auto"/>
          <w:sz w:val="32"/>
          <w:szCs w:val="32"/>
        </w:rPr>
        <w:t>项目管理-财务管理制度执行有效性</w:t>
      </w:r>
    </w:p>
    <w:p>
      <w:pPr>
        <w:ind w:left="689" w:leftChars="328" w:firstLine="320" w:firstLineChars="100"/>
        <w:rPr>
          <w:rFonts w:ascii="仿宋" w:hAnsi="仿宋" w:eastAsia="仿宋"/>
          <w:bCs/>
          <w:color w:val="auto"/>
          <w:sz w:val="32"/>
          <w:szCs w:val="32"/>
        </w:rPr>
      </w:pPr>
      <w:r>
        <w:rPr>
          <w:rFonts w:hint="eastAsia" w:ascii="仿宋" w:hAnsi="仿宋" w:eastAsia="仿宋"/>
          <w:bCs/>
          <w:color w:val="auto"/>
          <w:sz w:val="32"/>
          <w:szCs w:val="32"/>
        </w:rPr>
        <w:t>评分标准：资金管理符合相关项目资金管理办法得2分，有1处不符合扣0.5分，扣完为止。无资金管理办法此项不得分。</w:t>
      </w:r>
    </w:p>
    <w:p>
      <w:pPr>
        <w:ind w:left="370"/>
        <w:rPr>
          <w:rFonts w:ascii="仿宋" w:hAnsi="仿宋" w:eastAsia="仿宋"/>
          <w:bCs/>
          <w:color w:val="auto"/>
          <w:sz w:val="32"/>
          <w:szCs w:val="32"/>
        </w:rPr>
      </w:pPr>
      <w:r>
        <w:rPr>
          <w:rFonts w:hint="eastAsia" w:ascii="仿宋" w:hAnsi="仿宋" w:eastAsia="仿宋"/>
          <w:bCs/>
          <w:color w:val="auto"/>
          <w:sz w:val="32"/>
          <w:szCs w:val="32"/>
        </w:rPr>
        <w:t xml:space="preserve">    实际情况：资金管理符合相关项目资金管理办法</w:t>
      </w:r>
    </w:p>
    <w:p>
      <w:pPr>
        <w:ind w:left="370"/>
        <w:rPr>
          <w:rFonts w:ascii="仿宋" w:hAnsi="仿宋" w:eastAsia="仿宋"/>
          <w:bCs/>
          <w:color w:val="auto"/>
          <w:sz w:val="32"/>
          <w:szCs w:val="32"/>
        </w:rPr>
      </w:pPr>
      <w:r>
        <w:rPr>
          <w:rFonts w:hint="eastAsia" w:ascii="仿宋" w:hAnsi="仿宋" w:eastAsia="仿宋"/>
          <w:bCs/>
          <w:color w:val="auto"/>
          <w:sz w:val="32"/>
          <w:szCs w:val="32"/>
        </w:rPr>
        <w:t xml:space="preserve">    得分：2分</w:t>
      </w:r>
    </w:p>
    <w:p>
      <w:pPr>
        <w:numPr>
          <w:ilvl w:val="0"/>
          <w:numId w:val="10"/>
        </w:numPr>
        <w:ind w:left="370"/>
        <w:rPr>
          <w:rFonts w:ascii="仿宋" w:hAnsi="仿宋" w:eastAsia="仿宋"/>
          <w:bCs/>
          <w:color w:val="auto"/>
          <w:sz w:val="32"/>
          <w:szCs w:val="32"/>
        </w:rPr>
      </w:pPr>
      <w:r>
        <w:rPr>
          <w:rFonts w:hint="eastAsia" w:ascii="仿宋" w:hAnsi="仿宋" w:eastAsia="仿宋"/>
          <w:bCs/>
          <w:color w:val="auto"/>
          <w:sz w:val="32"/>
          <w:szCs w:val="32"/>
        </w:rPr>
        <w:t>项目管理-财政、审计及上级业务主管部门检查情况</w:t>
      </w:r>
    </w:p>
    <w:p>
      <w:pPr>
        <w:ind w:left="689" w:leftChars="328" w:firstLine="320" w:firstLineChars="100"/>
        <w:rPr>
          <w:rFonts w:ascii="仿宋" w:hAnsi="仿宋" w:eastAsia="仿宋"/>
          <w:bCs/>
          <w:color w:val="auto"/>
          <w:sz w:val="32"/>
          <w:szCs w:val="32"/>
        </w:rPr>
      </w:pPr>
      <w:r>
        <w:rPr>
          <w:rFonts w:hint="eastAsia" w:ascii="仿宋" w:hAnsi="仿宋" w:eastAsia="仿宋"/>
          <w:bCs/>
          <w:color w:val="auto"/>
          <w:sz w:val="32"/>
          <w:szCs w:val="32"/>
        </w:rPr>
        <w:t>评分标准：项目被财政、审计及上级业务主管部门列为检查对象得3分，检查有披露项目存在问题的，1个问题扣0.5分，扣完为止。无佐证材料不得分。</w:t>
      </w:r>
    </w:p>
    <w:p>
      <w:pPr>
        <w:ind w:left="370"/>
        <w:rPr>
          <w:rFonts w:ascii="仿宋" w:hAnsi="仿宋" w:eastAsia="仿宋"/>
          <w:bCs/>
          <w:color w:val="auto"/>
          <w:sz w:val="32"/>
          <w:szCs w:val="32"/>
        </w:rPr>
      </w:pPr>
      <w:r>
        <w:rPr>
          <w:rFonts w:hint="eastAsia" w:ascii="仿宋" w:hAnsi="仿宋" w:eastAsia="仿宋"/>
          <w:bCs/>
          <w:color w:val="auto"/>
          <w:sz w:val="32"/>
          <w:szCs w:val="32"/>
        </w:rPr>
        <w:t xml:space="preserve">    实际情况：项目无被抽查。</w:t>
      </w:r>
    </w:p>
    <w:p>
      <w:pPr>
        <w:ind w:left="370"/>
        <w:rPr>
          <w:rFonts w:ascii="仿宋" w:hAnsi="仿宋" w:eastAsia="仿宋"/>
          <w:bCs/>
          <w:color w:val="auto"/>
          <w:sz w:val="32"/>
          <w:szCs w:val="32"/>
        </w:rPr>
      </w:pPr>
      <w:r>
        <w:rPr>
          <w:rFonts w:hint="eastAsia" w:ascii="仿宋" w:hAnsi="仿宋" w:eastAsia="仿宋"/>
          <w:bCs/>
          <w:color w:val="auto"/>
          <w:sz w:val="32"/>
          <w:szCs w:val="32"/>
        </w:rPr>
        <w:t xml:space="preserve">    得分：</w:t>
      </w:r>
      <w:r>
        <w:rPr>
          <w:rFonts w:ascii="仿宋" w:hAnsi="仿宋" w:eastAsia="仿宋"/>
          <w:bCs/>
          <w:color w:val="auto"/>
          <w:sz w:val="32"/>
          <w:szCs w:val="32"/>
        </w:rPr>
        <w:t>0</w:t>
      </w:r>
      <w:r>
        <w:rPr>
          <w:rFonts w:hint="eastAsia" w:ascii="仿宋" w:hAnsi="仿宋" w:eastAsia="仿宋"/>
          <w:bCs/>
          <w:color w:val="auto"/>
          <w:sz w:val="32"/>
          <w:szCs w:val="32"/>
        </w:rPr>
        <w:t>分</w:t>
      </w:r>
    </w:p>
    <w:p>
      <w:pPr>
        <w:numPr>
          <w:ilvl w:val="0"/>
          <w:numId w:val="10"/>
        </w:numPr>
        <w:ind w:left="370"/>
        <w:rPr>
          <w:rFonts w:ascii="仿宋" w:hAnsi="仿宋" w:eastAsia="仿宋"/>
          <w:bCs/>
          <w:color w:val="auto"/>
          <w:sz w:val="32"/>
          <w:szCs w:val="32"/>
        </w:rPr>
      </w:pPr>
      <w:r>
        <w:rPr>
          <w:rFonts w:hint="eastAsia" w:ascii="仿宋" w:hAnsi="仿宋" w:eastAsia="仿宋"/>
          <w:bCs/>
          <w:color w:val="auto"/>
          <w:sz w:val="32"/>
          <w:szCs w:val="32"/>
        </w:rPr>
        <w:t>项目管理-业务部门自查情况</w:t>
      </w:r>
    </w:p>
    <w:p>
      <w:pPr>
        <w:ind w:left="689" w:leftChars="328" w:firstLine="320" w:firstLineChars="100"/>
        <w:rPr>
          <w:rFonts w:ascii="仿宋" w:hAnsi="仿宋" w:eastAsia="仿宋"/>
          <w:bCs/>
          <w:color w:val="auto"/>
          <w:sz w:val="32"/>
          <w:szCs w:val="32"/>
        </w:rPr>
      </w:pPr>
      <w:r>
        <w:rPr>
          <w:rFonts w:hint="eastAsia" w:ascii="仿宋" w:hAnsi="仿宋" w:eastAsia="仿宋"/>
          <w:bCs/>
          <w:color w:val="auto"/>
          <w:sz w:val="32"/>
          <w:szCs w:val="32"/>
        </w:rPr>
        <w:t>评分标准：业务部门对项目开展自查得1分，自查每发现1个问题并进行整改加0.5分，本指标最高3分。无佐证材料不得分。</w:t>
      </w:r>
    </w:p>
    <w:p>
      <w:pPr>
        <w:ind w:left="370"/>
        <w:rPr>
          <w:rFonts w:ascii="仿宋" w:hAnsi="仿宋" w:eastAsia="仿宋"/>
          <w:bCs/>
          <w:color w:val="auto"/>
          <w:sz w:val="32"/>
          <w:szCs w:val="32"/>
        </w:rPr>
      </w:pPr>
      <w:r>
        <w:rPr>
          <w:rFonts w:hint="eastAsia" w:ascii="仿宋" w:hAnsi="仿宋" w:eastAsia="仿宋"/>
          <w:bCs/>
          <w:color w:val="auto"/>
          <w:sz w:val="32"/>
          <w:szCs w:val="32"/>
        </w:rPr>
        <w:t xml:space="preserve">    实际情况：业务部门</w:t>
      </w:r>
      <w:r>
        <w:rPr>
          <w:rFonts w:hint="eastAsia" w:ascii="仿宋" w:hAnsi="仿宋" w:eastAsia="仿宋"/>
          <w:bCs/>
          <w:color w:val="auto"/>
          <w:sz w:val="32"/>
          <w:szCs w:val="32"/>
          <w:lang w:eastAsia="zh-CN"/>
        </w:rPr>
        <w:t>未对</w:t>
      </w:r>
      <w:r>
        <w:rPr>
          <w:rFonts w:hint="eastAsia" w:ascii="仿宋" w:hAnsi="仿宋" w:eastAsia="仿宋"/>
          <w:bCs/>
          <w:color w:val="auto"/>
          <w:sz w:val="32"/>
          <w:szCs w:val="32"/>
        </w:rPr>
        <w:t>项目开展自查。</w:t>
      </w:r>
    </w:p>
    <w:p>
      <w:pPr>
        <w:ind w:left="370"/>
        <w:rPr>
          <w:rFonts w:ascii="仿宋" w:hAnsi="仿宋" w:eastAsia="仿宋"/>
          <w:bCs/>
          <w:color w:val="auto"/>
          <w:sz w:val="32"/>
          <w:szCs w:val="32"/>
        </w:rPr>
      </w:pPr>
      <w:r>
        <w:rPr>
          <w:rFonts w:hint="eastAsia" w:ascii="仿宋" w:hAnsi="仿宋" w:eastAsia="仿宋"/>
          <w:bCs/>
          <w:color w:val="auto"/>
          <w:sz w:val="32"/>
          <w:szCs w:val="32"/>
        </w:rPr>
        <w:t xml:space="preserve">    得分：</w:t>
      </w:r>
      <w:r>
        <w:rPr>
          <w:rFonts w:hint="eastAsia" w:ascii="仿宋" w:hAnsi="仿宋" w:eastAsia="仿宋"/>
          <w:bCs/>
          <w:color w:val="auto"/>
          <w:sz w:val="32"/>
          <w:szCs w:val="32"/>
          <w:lang w:val="en-US" w:eastAsia="zh-CN"/>
        </w:rPr>
        <w:t>0</w:t>
      </w:r>
      <w:r>
        <w:rPr>
          <w:rFonts w:hint="eastAsia" w:ascii="仿宋" w:hAnsi="仿宋" w:eastAsia="仿宋"/>
          <w:bCs/>
          <w:color w:val="auto"/>
          <w:sz w:val="32"/>
          <w:szCs w:val="32"/>
        </w:rPr>
        <w:t>分</w:t>
      </w:r>
    </w:p>
    <w:p>
      <w:pPr>
        <w:numPr>
          <w:ilvl w:val="0"/>
          <w:numId w:val="8"/>
        </w:numPr>
        <w:rPr>
          <w:rFonts w:ascii="仿宋" w:hAnsi="仿宋" w:eastAsia="仿宋"/>
          <w:bCs/>
          <w:sz w:val="32"/>
          <w:szCs w:val="32"/>
        </w:rPr>
      </w:pPr>
      <w:r>
        <w:rPr>
          <w:rFonts w:hint="eastAsia" w:ascii="仿宋" w:hAnsi="仿宋" w:eastAsia="仿宋"/>
          <w:bCs/>
          <w:sz w:val="32"/>
          <w:szCs w:val="32"/>
        </w:rPr>
        <w:t>绩效自评个性指标分值36分，得分36分，其中：</w:t>
      </w:r>
    </w:p>
    <w:p>
      <w:pPr>
        <w:numPr>
          <w:ilvl w:val="0"/>
          <w:numId w:val="11"/>
        </w:numPr>
        <w:ind w:left="370"/>
        <w:rPr>
          <w:rFonts w:ascii="仿宋" w:hAnsi="仿宋" w:eastAsia="仿宋"/>
          <w:bCs/>
          <w:sz w:val="32"/>
          <w:szCs w:val="32"/>
        </w:rPr>
      </w:pPr>
      <w:r>
        <w:rPr>
          <w:rFonts w:hint="eastAsia" w:ascii="仿宋" w:hAnsi="仿宋" w:eastAsia="仿宋"/>
          <w:bCs/>
          <w:sz w:val="32"/>
          <w:szCs w:val="32"/>
        </w:rPr>
        <w:t>产出数量-征订报刊类别</w:t>
      </w:r>
    </w:p>
    <w:p>
      <w:pPr>
        <w:ind w:left="320" w:hanging="320" w:hangingChars="100"/>
        <w:rPr>
          <w:rFonts w:ascii="仿宋" w:hAnsi="仿宋" w:eastAsia="仿宋"/>
          <w:bCs/>
          <w:sz w:val="32"/>
          <w:szCs w:val="32"/>
        </w:rPr>
      </w:pPr>
      <w:r>
        <w:rPr>
          <w:rFonts w:hint="eastAsia" w:ascii="仿宋" w:hAnsi="仿宋" w:eastAsia="仿宋"/>
          <w:bCs/>
          <w:sz w:val="32"/>
          <w:szCs w:val="32"/>
        </w:rPr>
        <w:t xml:space="preserve">      评分标准：本指标 6 分。实际完成值优于预设值</w:t>
      </w:r>
      <w:r>
        <w:rPr>
          <w:rFonts w:hint="eastAsia" w:ascii="仿宋" w:hAnsi="仿宋" w:eastAsia="仿宋"/>
          <w:bCs/>
          <w:sz w:val="32"/>
          <w:szCs w:val="32"/>
          <w:lang w:val="en-US" w:eastAsia="zh-CN"/>
        </w:rPr>
        <w:t>4</w:t>
      </w:r>
      <w:r>
        <w:rPr>
          <w:rFonts w:hint="eastAsia" w:ascii="仿宋" w:hAnsi="仿宋" w:eastAsia="仿宋"/>
          <w:bCs/>
          <w:sz w:val="32"/>
          <w:szCs w:val="32"/>
        </w:rPr>
        <w:t>次（期初绩效目标值：2018年≥6类）得满分，未完成预设值时得分为：指标分值×（实际完成值/预设值）。</w:t>
      </w:r>
    </w:p>
    <w:p>
      <w:pPr>
        <w:ind w:left="320" w:hanging="320" w:hangingChars="100"/>
        <w:rPr>
          <w:rFonts w:hint="eastAsia" w:ascii="仿宋" w:hAnsi="仿宋" w:eastAsia="仿宋"/>
          <w:bCs/>
          <w:sz w:val="32"/>
          <w:szCs w:val="32"/>
          <w:lang w:val="en-US" w:eastAsia="zh-CN"/>
        </w:rPr>
      </w:pPr>
      <w:r>
        <w:rPr>
          <w:rFonts w:hint="eastAsia" w:ascii="仿宋" w:hAnsi="仿宋" w:eastAsia="仿宋"/>
          <w:bCs/>
          <w:sz w:val="32"/>
          <w:szCs w:val="32"/>
        </w:rPr>
        <w:t xml:space="preserve">      实际情况：征订报刊类别</w:t>
      </w:r>
      <w:r>
        <w:rPr>
          <w:rFonts w:hint="eastAsia" w:ascii="仿宋" w:hAnsi="仿宋" w:eastAsia="仿宋"/>
          <w:bCs/>
          <w:sz w:val="32"/>
          <w:szCs w:val="32"/>
          <w:lang w:val="en-US" w:eastAsia="zh-CN"/>
        </w:rPr>
        <w:t>6类</w:t>
      </w:r>
      <w:r>
        <w:rPr>
          <w:rFonts w:hint="eastAsia" w:ascii="仿宋" w:hAnsi="仿宋" w:eastAsia="仿宋"/>
          <w:bCs/>
          <w:sz w:val="32"/>
          <w:szCs w:val="32"/>
        </w:rPr>
        <w:t>。</w:t>
      </w:r>
    </w:p>
    <w:p>
      <w:pPr>
        <w:rPr>
          <w:rFonts w:ascii="仿宋" w:hAnsi="仿宋" w:eastAsia="仿宋"/>
          <w:bCs/>
          <w:sz w:val="32"/>
          <w:szCs w:val="32"/>
        </w:rPr>
      </w:pPr>
      <w:r>
        <w:rPr>
          <w:rFonts w:hint="eastAsia" w:ascii="仿宋" w:hAnsi="仿宋" w:eastAsia="仿宋"/>
          <w:bCs/>
          <w:sz w:val="32"/>
          <w:szCs w:val="32"/>
        </w:rPr>
        <w:t xml:space="preserve">      得分：</w:t>
      </w:r>
      <w:r>
        <w:rPr>
          <w:rFonts w:hint="eastAsia" w:ascii="仿宋" w:hAnsi="仿宋" w:eastAsia="仿宋"/>
          <w:bCs/>
          <w:sz w:val="32"/>
          <w:szCs w:val="32"/>
          <w:lang w:val="en-US" w:eastAsia="zh-CN"/>
        </w:rPr>
        <w:t>6</w:t>
      </w:r>
      <w:r>
        <w:rPr>
          <w:rFonts w:hint="eastAsia" w:ascii="仿宋" w:hAnsi="仿宋" w:eastAsia="仿宋"/>
          <w:bCs/>
          <w:sz w:val="32"/>
          <w:szCs w:val="32"/>
        </w:rPr>
        <w:t>分</w:t>
      </w:r>
    </w:p>
    <w:p>
      <w:pPr>
        <w:ind w:left="320" w:hanging="320" w:hangingChars="100"/>
        <w:rPr>
          <w:rFonts w:ascii="仿宋" w:hAnsi="仿宋" w:eastAsia="仿宋"/>
          <w:bCs/>
          <w:sz w:val="32"/>
          <w:szCs w:val="32"/>
        </w:rPr>
      </w:pPr>
      <w:r>
        <w:rPr>
          <w:rFonts w:hint="eastAsia" w:ascii="仿宋" w:hAnsi="仿宋" w:eastAsia="仿宋"/>
          <w:bCs/>
          <w:sz w:val="32"/>
          <w:szCs w:val="32"/>
        </w:rPr>
        <w:t xml:space="preserve">  （2）产出数量-印制资料批次</w:t>
      </w:r>
    </w:p>
    <w:p>
      <w:pPr>
        <w:ind w:left="320" w:hanging="320" w:hangingChars="100"/>
        <w:rPr>
          <w:rFonts w:ascii="仿宋" w:hAnsi="仿宋" w:eastAsia="仿宋"/>
          <w:bCs/>
          <w:sz w:val="32"/>
          <w:szCs w:val="32"/>
        </w:rPr>
      </w:pPr>
      <w:r>
        <w:rPr>
          <w:rFonts w:hint="eastAsia" w:ascii="仿宋" w:hAnsi="仿宋" w:eastAsia="仿宋"/>
          <w:bCs/>
          <w:sz w:val="32"/>
          <w:szCs w:val="32"/>
        </w:rPr>
        <w:t xml:space="preserve">      评分标准：本指标 6 分。实际完成值优于预设值     </w:t>
      </w:r>
      <w:r>
        <w:rPr>
          <w:rFonts w:hint="eastAsia" w:ascii="仿宋" w:hAnsi="仿宋" w:eastAsia="仿宋"/>
          <w:bCs/>
          <w:sz w:val="32"/>
          <w:szCs w:val="32"/>
          <w:lang w:val="en-US" w:eastAsia="zh-CN"/>
        </w:rPr>
        <w:t>3批次</w:t>
      </w:r>
      <w:r>
        <w:rPr>
          <w:rFonts w:hint="eastAsia" w:ascii="仿宋" w:hAnsi="仿宋" w:eastAsia="仿宋"/>
          <w:bCs/>
          <w:sz w:val="32"/>
          <w:szCs w:val="32"/>
        </w:rPr>
        <w:t>（期初绩效目标值：2018年≥5批次</w:t>
      </w:r>
      <w:r>
        <w:rPr>
          <w:rFonts w:hint="eastAsia" w:ascii="仿宋" w:hAnsi="仿宋" w:eastAsia="仿宋"/>
          <w:bCs/>
          <w:sz w:val="32"/>
          <w:szCs w:val="32"/>
          <w:lang w:val="en-US" w:eastAsia="zh-CN"/>
        </w:rPr>
        <w:t xml:space="preserve">   </w:t>
      </w:r>
      <w:r>
        <w:rPr>
          <w:rFonts w:hint="eastAsia" w:ascii="仿宋" w:hAnsi="仿宋" w:eastAsia="仿宋"/>
          <w:bCs/>
          <w:sz w:val="32"/>
          <w:szCs w:val="32"/>
        </w:rPr>
        <w:t>）得满分，未完成预设值时得分为：指标分值×（实际完成值/预设值）。</w:t>
      </w:r>
    </w:p>
    <w:p>
      <w:pPr>
        <w:ind w:left="320" w:hanging="320" w:hangingChars="100"/>
        <w:rPr>
          <w:rFonts w:hint="eastAsia" w:ascii="仿宋" w:hAnsi="仿宋" w:eastAsia="仿宋"/>
          <w:bCs/>
          <w:sz w:val="32"/>
          <w:szCs w:val="32"/>
          <w:lang w:val="en-US" w:eastAsia="zh-CN"/>
        </w:rPr>
      </w:pPr>
      <w:r>
        <w:rPr>
          <w:rFonts w:hint="eastAsia" w:ascii="仿宋" w:hAnsi="仿宋" w:eastAsia="仿宋"/>
          <w:bCs/>
          <w:sz w:val="32"/>
          <w:szCs w:val="32"/>
        </w:rPr>
        <w:t xml:space="preserve">      实际情况：印制资料批次</w:t>
      </w:r>
      <w:r>
        <w:rPr>
          <w:rFonts w:hint="eastAsia" w:ascii="仿宋" w:hAnsi="仿宋" w:eastAsia="仿宋"/>
          <w:bCs/>
          <w:sz w:val="32"/>
          <w:szCs w:val="32"/>
          <w:lang w:val="en-US" w:eastAsia="zh-CN"/>
        </w:rPr>
        <w:t>3批次。</w:t>
      </w:r>
    </w:p>
    <w:p>
      <w:pPr>
        <w:rPr>
          <w:rFonts w:hint="eastAsia" w:ascii="仿宋" w:hAnsi="仿宋" w:eastAsia="仿宋"/>
          <w:bCs/>
          <w:sz w:val="32"/>
          <w:szCs w:val="32"/>
        </w:rPr>
      </w:pPr>
      <w:r>
        <w:rPr>
          <w:rFonts w:hint="eastAsia" w:ascii="仿宋" w:hAnsi="仿宋" w:eastAsia="仿宋"/>
          <w:bCs/>
          <w:sz w:val="32"/>
          <w:szCs w:val="32"/>
        </w:rPr>
        <w:t xml:space="preserve">      得分：</w:t>
      </w:r>
      <w:r>
        <w:rPr>
          <w:rFonts w:hint="eastAsia" w:ascii="仿宋" w:hAnsi="仿宋" w:eastAsia="仿宋"/>
          <w:bCs/>
          <w:sz w:val="32"/>
          <w:szCs w:val="32"/>
          <w:lang w:val="en-US" w:eastAsia="zh-CN"/>
        </w:rPr>
        <w:t>3.</w:t>
      </w:r>
      <w:r>
        <w:rPr>
          <w:rFonts w:hint="eastAsia" w:ascii="仿宋" w:hAnsi="仿宋" w:eastAsia="仿宋"/>
          <w:bCs/>
          <w:sz w:val="32"/>
          <w:szCs w:val="32"/>
        </w:rPr>
        <w:t>6分</w:t>
      </w:r>
    </w:p>
    <w:p>
      <w:pPr>
        <w:numPr>
          <w:ilvl w:val="0"/>
          <w:numId w:val="0"/>
        </w:numPr>
        <w:ind w:firstLine="320" w:firstLineChars="100"/>
        <w:rPr>
          <w:rFonts w:hint="eastAsia" w:ascii="仿宋" w:hAnsi="仿宋" w:eastAsia="仿宋"/>
          <w:bCs/>
          <w:sz w:val="32"/>
          <w:szCs w:val="32"/>
          <w:lang w:val="en-US" w:eastAsia="zh-CN"/>
        </w:rPr>
      </w:pPr>
      <w:r>
        <w:rPr>
          <w:rFonts w:hint="eastAsia" w:ascii="仿宋" w:hAnsi="仿宋" w:eastAsia="仿宋"/>
          <w:bCs/>
          <w:sz w:val="32"/>
          <w:szCs w:val="32"/>
          <w:lang w:val="en-US" w:eastAsia="zh-CN"/>
        </w:rPr>
        <w:t>（3）</w:t>
      </w:r>
      <w:r>
        <w:rPr>
          <w:rFonts w:hint="eastAsia" w:ascii="仿宋" w:hAnsi="仿宋" w:eastAsia="仿宋"/>
          <w:bCs/>
          <w:sz w:val="32"/>
          <w:szCs w:val="32"/>
        </w:rPr>
        <w:t>产出数量-</w:t>
      </w:r>
      <w:r>
        <w:rPr>
          <w:rFonts w:hint="eastAsia" w:ascii="仿宋" w:hAnsi="仿宋" w:eastAsia="仿宋"/>
          <w:bCs/>
          <w:sz w:val="32"/>
          <w:szCs w:val="32"/>
          <w:lang w:eastAsia="zh-CN"/>
        </w:rPr>
        <w:t>评选类别</w:t>
      </w:r>
    </w:p>
    <w:p>
      <w:pPr>
        <w:ind w:left="319" w:leftChars="152" w:firstLine="640" w:firstLineChars="200"/>
        <w:rPr>
          <w:rFonts w:ascii="仿宋" w:hAnsi="仿宋" w:eastAsia="仿宋"/>
          <w:bCs/>
          <w:sz w:val="32"/>
          <w:szCs w:val="32"/>
        </w:rPr>
      </w:pPr>
      <w:r>
        <w:rPr>
          <w:rFonts w:hint="eastAsia" w:ascii="仿宋" w:hAnsi="仿宋" w:eastAsia="仿宋"/>
          <w:bCs/>
          <w:sz w:val="32"/>
          <w:szCs w:val="32"/>
        </w:rPr>
        <w:t xml:space="preserve">评分标准：本指标 6 分。实际完成值优于预设值     </w:t>
      </w:r>
      <w:r>
        <w:rPr>
          <w:rFonts w:hint="eastAsia" w:ascii="仿宋" w:hAnsi="仿宋" w:eastAsia="仿宋"/>
          <w:bCs/>
          <w:sz w:val="32"/>
          <w:szCs w:val="32"/>
          <w:lang w:val="en-US" w:eastAsia="zh-CN"/>
        </w:rPr>
        <w:t>1类</w:t>
      </w:r>
      <w:r>
        <w:rPr>
          <w:rFonts w:hint="eastAsia" w:ascii="仿宋" w:hAnsi="仿宋" w:eastAsia="仿宋"/>
          <w:bCs/>
          <w:sz w:val="32"/>
          <w:szCs w:val="32"/>
        </w:rPr>
        <w:t>（期初绩效目标值：</w:t>
      </w:r>
      <w:r>
        <w:rPr>
          <w:rFonts w:hint="eastAsia" w:ascii="仿宋" w:hAnsi="仿宋" w:eastAsia="仿宋"/>
          <w:bCs/>
          <w:sz w:val="32"/>
          <w:szCs w:val="32"/>
          <w:lang w:val="en-US" w:eastAsia="zh-CN"/>
        </w:rPr>
        <w:t xml:space="preserve"> 2018年1类   </w:t>
      </w:r>
      <w:r>
        <w:rPr>
          <w:rFonts w:hint="eastAsia" w:ascii="仿宋" w:hAnsi="仿宋" w:eastAsia="仿宋"/>
          <w:bCs/>
          <w:sz w:val="32"/>
          <w:szCs w:val="32"/>
        </w:rPr>
        <w:t>）得满分，未完成预设值时得分为：指标分值×（实际完成值/预设值）。</w:t>
      </w:r>
    </w:p>
    <w:p>
      <w:pPr>
        <w:ind w:left="320" w:hanging="320" w:hangingChars="100"/>
        <w:rPr>
          <w:rFonts w:hint="eastAsia" w:ascii="仿宋" w:hAnsi="仿宋" w:eastAsia="仿宋"/>
          <w:bCs/>
          <w:sz w:val="32"/>
          <w:szCs w:val="32"/>
          <w:lang w:val="en-US" w:eastAsia="zh-CN"/>
        </w:rPr>
      </w:pPr>
      <w:r>
        <w:rPr>
          <w:rFonts w:hint="eastAsia" w:ascii="仿宋" w:hAnsi="仿宋" w:eastAsia="仿宋"/>
          <w:bCs/>
          <w:sz w:val="32"/>
          <w:szCs w:val="32"/>
        </w:rPr>
        <w:t xml:space="preserve">      实际情况：</w:t>
      </w:r>
      <w:r>
        <w:rPr>
          <w:rFonts w:hint="eastAsia" w:ascii="仿宋" w:hAnsi="仿宋" w:eastAsia="仿宋"/>
          <w:bCs/>
          <w:sz w:val="32"/>
          <w:szCs w:val="32"/>
          <w:lang w:eastAsia="zh-CN"/>
        </w:rPr>
        <w:t>评选类别</w:t>
      </w:r>
      <w:r>
        <w:rPr>
          <w:rFonts w:hint="eastAsia" w:ascii="仿宋" w:hAnsi="仿宋" w:eastAsia="仿宋"/>
          <w:bCs/>
          <w:sz w:val="32"/>
          <w:szCs w:val="32"/>
          <w:lang w:val="en-US" w:eastAsia="zh-CN"/>
        </w:rPr>
        <w:t>1类</w:t>
      </w:r>
    </w:p>
    <w:p>
      <w:pPr>
        <w:rPr>
          <w:rFonts w:hint="eastAsia" w:ascii="仿宋" w:hAnsi="仿宋" w:eastAsia="仿宋"/>
          <w:bCs/>
          <w:sz w:val="32"/>
          <w:szCs w:val="32"/>
          <w:lang w:val="en-US" w:eastAsia="zh-CN"/>
        </w:rPr>
      </w:pPr>
      <w:r>
        <w:rPr>
          <w:rFonts w:hint="eastAsia" w:ascii="仿宋" w:hAnsi="仿宋" w:eastAsia="仿宋"/>
          <w:bCs/>
          <w:sz w:val="32"/>
          <w:szCs w:val="32"/>
        </w:rPr>
        <w:t xml:space="preserve">      得分：6分</w:t>
      </w:r>
    </w:p>
    <w:p>
      <w:pPr>
        <w:numPr>
          <w:ilvl w:val="0"/>
          <w:numId w:val="0"/>
        </w:numPr>
        <w:ind w:firstLine="320" w:firstLineChars="100"/>
        <w:rPr>
          <w:rFonts w:ascii="仿宋" w:hAnsi="仿宋" w:eastAsia="仿宋"/>
          <w:bCs/>
          <w:sz w:val="32"/>
          <w:szCs w:val="32"/>
        </w:rPr>
      </w:pPr>
      <w:r>
        <w:rPr>
          <w:rFonts w:hint="eastAsia" w:ascii="仿宋" w:hAnsi="仿宋" w:eastAsia="仿宋"/>
          <w:bCs/>
          <w:sz w:val="32"/>
          <w:szCs w:val="32"/>
          <w:lang w:eastAsia="zh-CN"/>
        </w:rPr>
        <w:t>（</w:t>
      </w:r>
      <w:r>
        <w:rPr>
          <w:rFonts w:hint="eastAsia" w:ascii="仿宋" w:hAnsi="仿宋" w:eastAsia="仿宋"/>
          <w:bCs/>
          <w:sz w:val="32"/>
          <w:szCs w:val="32"/>
          <w:lang w:val="en-US" w:eastAsia="zh-CN"/>
        </w:rPr>
        <w:t>4</w:t>
      </w:r>
      <w:r>
        <w:rPr>
          <w:rFonts w:hint="eastAsia" w:ascii="仿宋" w:hAnsi="仿宋" w:eastAsia="仿宋"/>
          <w:bCs/>
          <w:sz w:val="32"/>
          <w:szCs w:val="32"/>
          <w:lang w:eastAsia="zh-CN"/>
        </w:rPr>
        <w:t>）</w:t>
      </w:r>
      <w:r>
        <w:rPr>
          <w:rFonts w:hint="eastAsia" w:ascii="仿宋" w:hAnsi="仿宋" w:eastAsia="仿宋"/>
          <w:bCs/>
          <w:sz w:val="32"/>
          <w:szCs w:val="32"/>
        </w:rPr>
        <w:t>可持续效益-报送调研报告数</w:t>
      </w:r>
    </w:p>
    <w:p>
      <w:pPr>
        <w:ind w:left="320" w:hanging="320" w:hangingChars="100"/>
        <w:rPr>
          <w:rFonts w:ascii="仿宋" w:hAnsi="仿宋" w:eastAsia="仿宋"/>
          <w:bCs/>
          <w:sz w:val="32"/>
          <w:szCs w:val="32"/>
        </w:rPr>
      </w:pPr>
      <w:r>
        <w:rPr>
          <w:rFonts w:hint="eastAsia" w:ascii="仿宋" w:hAnsi="仿宋" w:eastAsia="仿宋"/>
          <w:bCs/>
          <w:sz w:val="32"/>
          <w:szCs w:val="32"/>
        </w:rPr>
        <w:t xml:space="preserve">      评分标准：本指标 6 分。实际完成值优于预设值     </w:t>
      </w:r>
      <w:r>
        <w:rPr>
          <w:rFonts w:hint="eastAsia" w:ascii="仿宋" w:hAnsi="仿宋" w:eastAsia="仿宋"/>
          <w:bCs/>
          <w:sz w:val="32"/>
          <w:szCs w:val="32"/>
          <w:lang w:val="en-US" w:eastAsia="zh-CN"/>
        </w:rPr>
        <w:t>42篇</w:t>
      </w:r>
      <w:r>
        <w:rPr>
          <w:rFonts w:hint="eastAsia" w:ascii="仿宋" w:hAnsi="仿宋" w:eastAsia="仿宋"/>
          <w:bCs/>
          <w:sz w:val="32"/>
          <w:szCs w:val="32"/>
        </w:rPr>
        <w:t>（期初绩效目标值：≥</w:t>
      </w:r>
      <w:r>
        <w:rPr>
          <w:rFonts w:hint="eastAsia" w:ascii="仿宋" w:hAnsi="仿宋" w:eastAsia="仿宋"/>
          <w:bCs/>
          <w:sz w:val="32"/>
          <w:szCs w:val="32"/>
          <w:lang w:val="en-US" w:eastAsia="zh-CN"/>
        </w:rPr>
        <w:t xml:space="preserve"> 30篇    </w:t>
      </w:r>
      <w:r>
        <w:rPr>
          <w:rFonts w:hint="eastAsia" w:ascii="仿宋" w:hAnsi="仿宋" w:eastAsia="仿宋"/>
          <w:bCs/>
          <w:sz w:val="32"/>
          <w:szCs w:val="32"/>
        </w:rPr>
        <w:t>）得满分，未完成预设值时得分为：指标分值×（实际完成值/预设值）。</w:t>
      </w:r>
    </w:p>
    <w:p>
      <w:pPr>
        <w:ind w:left="320" w:hanging="320" w:hangingChars="100"/>
        <w:rPr>
          <w:rFonts w:hint="eastAsia" w:ascii="仿宋" w:hAnsi="仿宋" w:eastAsia="仿宋"/>
          <w:bCs/>
          <w:sz w:val="32"/>
          <w:szCs w:val="32"/>
          <w:lang w:val="en-US" w:eastAsia="zh-CN"/>
        </w:rPr>
      </w:pPr>
      <w:r>
        <w:rPr>
          <w:rFonts w:hint="eastAsia" w:ascii="仿宋" w:hAnsi="仿宋" w:eastAsia="仿宋"/>
          <w:bCs/>
          <w:sz w:val="32"/>
          <w:szCs w:val="32"/>
        </w:rPr>
        <w:t xml:space="preserve">      实际情况：报送调研报告数</w:t>
      </w:r>
      <w:r>
        <w:rPr>
          <w:rFonts w:hint="eastAsia" w:ascii="仿宋" w:hAnsi="仿宋" w:eastAsia="仿宋"/>
          <w:bCs/>
          <w:sz w:val="32"/>
          <w:szCs w:val="32"/>
          <w:lang w:val="en-US" w:eastAsia="zh-CN"/>
        </w:rPr>
        <w:t>42篇</w:t>
      </w:r>
    </w:p>
    <w:p>
      <w:pPr>
        <w:ind w:left="320" w:hanging="320" w:hangingChars="100"/>
        <w:rPr>
          <w:rFonts w:ascii="仿宋" w:hAnsi="仿宋" w:eastAsia="仿宋"/>
          <w:bCs/>
          <w:sz w:val="32"/>
          <w:szCs w:val="32"/>
        </w:rPr>
      </w:pPr>
      <w:r>
        <w:rPr>
          <w:rFonts w:hint="eastAsia" w:ascii="仿宋" w:hAnsi="仿宋" w:eastAsia="仿宋"/>
          <w:bCs/>
          <w:sz w:val="32"/>
          <w:szCs w:val="32"/>
        </w:rPr>
        <w:t xml:space="preserve">      得分：6分</w:t>
      </w:r>
    </w:p>
    <w:p>
      <w:pPr>
        <w:numPr>
          <w:ilvl w:val="0"/>
          <w:numId w:val="0"/>
        </w:numPr>
        <w:ind w:firstLine="320" w:firstLineChars="100"/>
        <w:rPr>
          <w:rFonts w:ascii="仿宋" w:hAnsi="仿宋" w:eastAsia="仿宋"/>
          <w:bCs/>
          <w:sz w:val="32"/>
          <w:szCs w:val="32"/>
        </w:rPr>
      </w:pPr>
      <w:r>
        <w:rPr>
          <w:rFonts w:hint="eastAsia" w:ascii="仿宋" w:hAnsi="仿宋" w:eastAsia="仿宋"/>
          <w:bCs/>
          <w:sz w:val="32"/>
          <w:szCs w:val="32"/>
          <w:lang w:eastAsia="zh-CN"/>
        </w:rPr>
        <w:t>（</w:t>
      </w:r>
      <w:r>
        <w:rPr>
          <w:rFonts w:hint="eastAsia" w:ascii="仿宋" w:hAnsi="仿宋" w:eastAsia="仿宋"/>
          <w:bCs/>
          <w:sz w:val="32"/>
          <w:szCs w:val="32"/>
          <w:lang w:val="en-US" w:eastAsia="zh-CN"/>
        </w:rPr>
        <w:t>5</w:t>
      </w:r>
      <w:r>
        <w:rPr>
          <w:rFonts w:hint="eastAsia" w:ascii="仿宋" w:hAnsi="仿宋" w:eastAsia="仿宋"/>
          <w:bCs/>
          <w:sz w:val="32"/>
          <w:szCs w:val="32"/>
          <w:lang w:eastAsia="zh-CN"/>
        </w:rPr>
        <w:t>）</w:t>
      </w:r>
      <w:r>
        <w:rPr>
          <w:rFonts w:hint="eastAsia" w:ascii="仿宋" w:hAnsi="仿宋" w:eastAsia="仿宋"/>
          <w:bCs/>
          <w:sz w:val="32"/>
          <w:szCs w:val="32"/>
        </w:rPr>
        <w:t>可持续效益-优秀调研报告被采纳数</w:t>
      </w:r>
    </w:p>
    <w:p>
      <w:pPr>
        <w:ind w:left="320" w:hanging="320" w:hangingChars="100"/>
        <w:rPr>
          <w:rFonts w:ascii="仿宋" w:hAnsi="仿宋" w:eastAsia="仿宋"/>
          <w:bCs/>
          <w:sz w:val="32"/>
          <w:szCs w:val="32"/>
        </w:rPr>
      </w:pPr>
      <w:r>
        <w:rPr>
          <w:rFonts w:hint="eastAsia" w:ascii="仿宋" w:hAnsi="仿宋" w:eastAsia="仿宋"/>
          <w:bCs/>
          <w:sz w:val="32"/>
          <w:szCs w:val="32"/>
        </w:rPr>
        <w:t xml:space="preserve"> </w:t>
      </w:r>
      <w:r>
        <w:rPr>
          <w:rFonts w:hint="eastAsia" w:ascii="仿宋" w:hAnsi="仿宋" w:eastAsia="仿宋"/>
          <w:bCs/>
          <w:sz w:val="32"/>
          <w:szCs w:val="32"/>
          <w:lang w:val="en-US" w:eastAsia="zh-CN"/>
        </w:rPr>
        <w:t xml:space="preserve">      </w:t>
      </w:r>
      <w:r>
        <w:rPr>
          <w:rFonts w:hint="eastAsia" w:ascii="仿宋" w:hAnsi="仿宋" w:eastAsia="仿宋"/>
          <w:bCs/>
          <w:sz w:val="32"/>
          <w:szCs w:val="32"/>
        </w:rPr>
        <w:t xml:space="preserve">评分标准：本指标 6 分。实际完成值优于预设值     </w:t>
      </w:r>
      <w:r>
        <w:rPr>
          <w:rFonts w:hint="eastAsia" w:ascii="仿宋" w:hAnsi="仿宋" w:eastAsia="仿宋"/>
          <w:bCs/>
          <w:sz w:val="32"/>
          <w:szCs w:val="32"/>
          <w:lang w:val="en-US" w:eastAsia="zh-CN"/>
        </w:rPr>
        <w:t>24</w:t>
      </w:r>
      <w:r>
        <w:rPr>
          <w:rFonts w:hint="eastAsia" w:ascii="仿宋" w:hAnsi="仿宋" w:eastAsia="仿宋"/>
          <w:bCs/>
          <w:sz w:val="32"/>
          <w:szCs w:val="32"/>
        </w:rPr>
        <w:t>篇（期初绩效目标值：2018年≥20篇）得满分，未完成预设值时得分为：指标分值×（实际完成值/预设值）。</w:t>
      </w:r>
    </w:p>
    <w:p>
      <w:pPr>
        <w:ind w:left="320" w:hanging="320" w:hangingChars="100"/>
        <w:rPr>
          <w:rFonts w:hint="eastAsia" w:ascii="仿宋" w:hAnsi="仿宋" w:eastAsia="仿宋"/>
          <w:bCs/>
          <w:sz w:val="32"/>
          <w:szCs w:val="32"/>
          <w:lang w:val="en-US" w:eastAsia="zh-CN"/>
        </w:rPr>
      </w:pPr>
      <w:r>
        <w:rPr>
          <w:rFonts w:hint="eastAsia" w:ascii="仿宋" w:hAnsi="仿宋" w:eastAsia="仿宋"/>
          <w:bCs/>
          <w:sz w:val="32"/>
          <w:szCs w:val="32"/>
        </w:rPr>
        <w:t xml:space="preserve">      实际情况：优秀调研报告被采纳数</w:t>
      </w:r>
      <w:r>
        <w:rPr>
          <w:rFonts w:hint="eastAsia" w:ascii="仿宋" w:hAnsi="仿宋" w:eastAsia="仿宋"/>
          <w:bCs/>
          <w:sz w:val="32"/>
          <w:szCs w:val="32"/>
          <w:lang w:val="en-US" w:eastAsia="zh-CN"/>
        </w:rPr>
        <w:t>24篇</w:t>
      </w:r>
    </w:p>
    <w:p>
      <w:pPr>
        <w:ind w:left="320" w:hanging="320" w:hangingChars="100"/>
        <w:rPr>
          <w:rFonts w:ascii="仿宋" w:hAnsi="仿宋" w:eastAsia="仿宋"/>
          <w:bCs/>
          <w:sz w:val="32"/>
          <w:szCs w:val="32"/>
        </w:rPr>
      </w:pPr>
      <w:r>
        <w:rPr>
          <w:rFonts w:hint="eastAsia" w:ascii="仿宋" w:hAnsi="仿宋" w:eastAsia="仿宋"/>
          <w:bCs/>
          <w:sz w:val="32"/>
          <w:szCs w:val="32"/>
        </w:rPr>
        <w:t xml:space="preserve">      得分：6分</w:t>
      </w:r>
    </w:p>
    <w:p>
      <w:pPr>
        <w:numPr>
          <w:ilvl w:val="0"/>
          <w:numId w:val="0"/>
        </w:numPr>
        <w:ind w:firstLine="640" w:firstLineChars="200"/>
        <w:rPr>
          <w:rFonts w:ascii="仿宋" w:hAnsi="仿宋" w:eastAsia="仿宋"/>
          <w:bCs/>
          <w:sz w:val="32"/>
          <w:szCs w:val="32"/>
        </w:rPr>
      </w:pPr>
      <w:r>
        <w:rPr>
          <w:rFonts w:hint="eastAsia" w:ascii="仿宋" w:hAnsi="仿宋" w:eastAsia="仿宋"/>
          <w:bCs/>
          <w:sz w:val="32"/>
          <w:szCs w:val="32"/>
          <w:lang w:eastAsia="zh-CN"/>
        </w:rPr>
        <w:t>（</w:t>
      </w:r>
      <w:r>
        <w:rPr>
          <w:rFonts w:hint="eastAsia" w:ascii="仿宋" w:hAnsi="仿宋" w:eastAsia="仿宋"/>
          <w:bCs/>
          <w:sz w:val="32"/>
          <w:szCs w:val="32"/>
          <w:lang w:val="en-US" w:eastAsia="zh-CN"/>
        </w:rPr>
        <w:t>6</w:t>
      </w:r>
      <w:r>
        <w:rPr>
          <w:rFonts w:hint="eastAsia" w:ascii="仿宋" w:hAnsi="仿宋" w:eastAsia="仿宋"/>
          <w:bCs/>
          <w:sz w:val="32"/>
          <w:szCs w:val="32"/>
          <w:lang w:eastAsia="zh-CN"/>
        </w:rPr>
        <w:t>）</w:t>
      </w:r>
      <w:r>
        <w:rPr>
          <w:rFonts w:hint="eastAsia" w:ascii="仿宋" w:hAnsi="仿宋" w:eastAsia="仿宋"/>
          <w:bCs/>
          <w:sz w:val="32"/>
          <w:szCs w:val="32"/>
        </w:rPr>
        <w:t>服务对象满意度-人大代表满意度</w:t>
      </w:r>
    </w:p>
    <w:p>
      <w:pPr>
        <w:ind w:left="370" w:firstLine="640"/>
        <w:rPr>
          <w:rFonts w:ascii="仿宋" w:hAnsi="仿宋" w:eastAsia="仿宋"/>
          <w:bCs/>
          <w:sz w:val="32"/>
          <w:szCs w:val="32"/>
        </w:rPr>
      </w:pPr>
      <w:r>
        <w:rPr>
          <w:rFonts w:hint="eastAsia" w:ascii="仿宋" w:hAnsi="仿宋" w:eastAsia="仿宋"/>
          <w:bCs/>
          <w:sz w:val="32"/>
          <w:szCs w:val="32"/>
        </w:rPr>
        <w:t xml:space="preserve">评分标准：本指标 6 分。实际完成值优于预设值 </w:t>
      </w:r>
      <w:r>
        <w:rPr>
          <w:rFonts w:ascii="仿宋" w:hAnsi="仿宋" w:eastAsia="仿宋"/>
          <w:bCs/>
          <w:sz w:val="32"/>
          <w:szCs w:val="32"/>
        </w:rPr>
        <w:t>100</w:t>
      </w:r>
      <w:r>
        <w:rPr>
          <w:rFonts w:hint="eastAsia" w:ascii="仿宋" w:hAnsi="仿宋" w:eastAsia="仿宋"/>
          <w:bCs/>
          <w:sz w:val="32"/>
          <w:szCs w:val="32"/>
        </w:rPr>
        <w:t xml:space="preserve">%（期初绩效目标值：2018年≥95% </w:t>
      </w:r>
      <w:r>
        <w:rPr>
          <w:rFonts w:hint="eastAsia" w:ascii="仿宋" w:hAnsi="仿宋" w:eastAsia="仿宋"/>
          <w:bCs/>
          <w:sz w:val="32"/>
          <w:szCs w:val="32"/>
          <w:lang w:val="en-US" w:eastAsia="zh-CN"/>
        </w:rPr>
        <w:t xml:space="preserve">  </w:t>
      </w:r>
      <w:r>
        <w:rPr>
          <w:rFonts w:hint="eastAsia" w:ascii="仿宋" w:hAnsi="仿宋" w:eastAsia="仿宋"/>
          <w:bCs/>
          <w:sz w:val="32"/>
          <w:szCs w:val="32"/>
        </w:rPr>
        <w:t>）得满分，未完成预设值时得分为：指标分值×（实际完成值/预设值）。</w:t>
      </w:r>
    </w:p>
    <w:p>
      <w:pPr>
        <w:ind w:left="370" w:firstLine="640"/>
        <w:rPr>
          <w:rFonts w:ascii="仿宋" w:hAnsi="仿宋" w:eastAsia="仿宋"/>
          <w:bCs/>
          <w:sz w:val="32"/>
          <w:szCs w:val="32"/>
        </w:rPr>
      </w:pPr>
      <w:r>
        <w:rPr>
          <w:rFonts w:hint="eastAsia" w:ascii="仿宋" w:hAnsi="仿宋" w:eastAsia="仿宋"/>
          <w:bCs/>
          <w:sz w:val="32"/>
          <w:szCs w:val="32"/>
        </w:rPr>
        <w:t>实际情况：人大代表满意度达1</w:t>
      </w:r>
      <w:r>
        <w:rPr>
          <w:rFonts w:ascii="仿宋" w:hAnsi="仿宋" w:eastAsia="仿宋"/>
          <w:bCs/>
          <w:sz w:val="32"/>
          <w:szCs w:val="32"/>
        </w:rPr>
        <w:t>00</w:t>
      </w:r>
      <w:r>
        <w:rPr>
          <w:rFonts w:hint="eastAsia" w:ascii="仿宋" w:hAnsi="仿宋" w:eastAsia="仿宋"/>
          <w:bCs/>
          <w:sz w:val="32"/>
          <w:szCs w:val="32"/>
        </w:rPr>
        <w:t>%。</w:t>
      </w:r>
    </w:p>
    <w:p>
      <w:pPr>
        <w:ind w:left="370" w:firstLine="640"/>
        <w:rPr>
          <w:rFonts w:hint="eastAsia" w:ascii="仿宋" w:hAnsi="仿宋" w:eastAsia="仿宋"/>
          <w:bCs/>
          <w:sz w:val="32"/>
          <w:szCs w:val="32"/>
        </w:rPr>
      </w:pPr>
      <w:r>
        <w:rPr>
          <w:rFonts w:hint="eastAsia" w:ascii="仿宋" w:hAnsi="仿宋" w:eastAsia="仿宋"/>
          <w:bCs/>
          <w:sz w:val="32"/>
          <w:szCs w:val="32"/>
        </w:rPr>
        <w:t>得分：6分</w:t>
      </w:r>
    </w:p>
    <w:p>
      <w:pPr>
        <w:ind w:firstLine="600"/>
        <w:rPr>
          <w:rFonts w:hint="eastAsia" w:ascii="仿宋" w:hAnsi="仿宋" w:eastAsia="仿宋"/>
          <w:b/>
          <w:sz w:val="32"/>
          <w:szCs w:val="32"/>
        </w:rPr>
      </w:pPr>
      <w:r>
        <w:rPr>
          <w:rFonts w:hint="eastAsia" w:ascii="仿宋" w:hAnsi="仿宋" w:eastAsia="仿宋"/>
          <w:b/>
          <w:sz w:val="32"/>
          <w:szCs w:val="32"/>
        </w:rPr>
        <w:t>三、其他需要说明的事项</w:t>
      </w:r>
    </w:p>
    <w:p>
      <w:pPr>
        <w:ind w:firstLine="600"/>
        <w:rPr>
          <w:rFonts w:hint="eastAsia" w:ascii="仿宋" w:hAnsi="仿宋" w:eastAsia="仿宋"/>
          <w:bCs/>
          <w:sz w:val="32"/>
          <w:szCs w:val="32"/>
        </w:rPr>
      </w:pPr>
      <w:r>
        <w:rPr>
          <w:rFonts w:hint="eastAsia" w:ascii="仿宋" w:hAnsi="仿宋" w:eastAsia="仿宋"/>
          <w:sz w:val="32"/>
          <w:szCs w:val="32"/>
        </w:rPr>
        <w:t>1.本次评价未聘请第三方中介机构参与评价。</w:t>
      </w:r>
    </w:p>
    <w:p>
      <w:pPr>
        <w:autoSpaceDE w:val="0"/>
        <w:autoSpaceDN w:val="0"/>
        <w:adjustRightInd w:val="0"/>
        <w:spacing w:line="600" w:lineRule="exact"/>
        <w:ind w:firstLine="640" w:firstLineChars="200"/>
        <w:jc w:val="left"/>
        <w:rPr>
          <w:rFonts w:ascii="仿宋" w:hAnsi="仿宋" w:eastAsia="仿宋" w:cs="Times New Roman"/>
          <w:kern w:val="0"/>
          <w:sz w:val="32"/>
          <w:szCs w:val="32"/>
        </w:rPr>
      </w:pPr>
      <w:r>
        <w:rPr>
          <w:rFonts w:ascii="仿宋" w:hAnsi="仿宋" w:eastAsia="仿宋" w:cs="仿宋"/>
          <w:kern w:val="0"/>
          <w:sz w:val="32"/>
          <w:szCs w:val="32"/>
        </w:rPr>
        <w:t xml:space="preserve">  </w:t>
      </w:r>
      <w:r>
        <w:rPr>
          <w:rFonts w:hint="eastAsia" w:ascii="仿宋" w:hAnsi="仿宋" w:eastAsia="仿宋"/>
          <w:b/>
          <w:sz w:val="32"/>
          <w:szCs w:val="32"/>
          <w:lang w:eastAsia="zh-CN"/>
        </w:rPr>
        <w:t>四</w:t>
      </w:r>
      <w:r>
        <w:rPr>
          <w:rFonts w:hint="eastAsia" w:ascii="仿宋" w:hAnsi="仿宋" w:eastAsia="仿宋"/>
          <w:b/>
          <w:sz w:val="32"/>
          <w:szCs w:val="32"/>
        </w:rPr>
        <w:t>、项目自评表</w:t>
      </w:r>
    </w:p>
    <w:tbl>
      <w:tblPr>
        <w:tblStyle w:val="6"/>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94"/>
        <w:gridCol w:w="421"/>
        <w:gridCol w:w="422"/>
        <w:gridCol w:w="450"/>
        <w:gridCol w:w="616"/>
        <w:gridCol w:w="368"/>
        <w:gridCol w:w="338"/>
        <w:gridCol w:w="442"/>
        <w:gridCol w:w="475"/>
        <w:gridCol w:w="199"/>
        <w:gridCol w:w="435"/>
        <w:gridCol w:w="436"/>
        <w:gridCol w:w="423"/>
        <w:gridCol w:w="832"/>
        <w:gridCol w:w="731"/>
        <w:gridCol w:w="11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0" w:hRule="atLeast"/>
        </w:trPr>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一</w:t>
            </w:r>
            <w:r>
              <w:rPr>
                <w:rFonts w:hint="eastAsia" w:ascii="宋体" w:hAnsi="宋体" w:eastAsia="宋体" w:cs="宋体"/>
                <w:b/>
                <w:i w:val="0"/>
                <w:color w:val="000000"/>
                <w:kern w:val="0"/>
                <w:sz w:val="28"/>
                <w:szCs w:val="28"/>
                <w:u w:val="none"/>
                <w:lang w:val="en-US" w:eastAsia="zh-CN" w:bidi="ar"/>
              </w:rPr>
              <w:br w:type="textWrapping"/>
            </w:r>
            <w:r>
              <w:rPr>
                <w:rFonts w:hint="default" w:ascii="Times New Roman" w:hAnsi="Times New Roman" w:eastAsia="宋体" w:cs="Times New Roman"/>
                <w:b/>
                <w:i w:val="0"/>
                <w:color w:val="000000"/>
                <w:kern w:val="0"/>
                <w:sz w:val="28"/>
                <w:szCs w:val="28"/>
                <w:u w:val="none"/>
                <w:lang w:val="en-US" w:eastAsia="zh-CN" w:bidi="ar"/>
              </w:rPr>
              <w:t>.</w:t>
            </w:r>
            <w:r>
              <w:rPr>
                <w:rFonts w:hint="default" w:ascii="Times New Roman" w:hAnsi="Times New Roman" w:eastAsia="宋体" w:cs="Times New Roman"/>
                <w:b/>
                <w:i w:val="0"/>
                <w:color w:val="000000"/>
                <w:kern w:val="0"/>
                <w:sz w:val="28"/>
                <w:szCs w:val="28"/>
                <w:u w:val="none"/>
                <w:lang w:val="en-US" w:eastAsia="zh-CN" w:bidi="ar"/>
              </w:rPr>
              <w:br w:type="textWrapping"/>
            </w:r>
            <w:r>
              <w:rPr>
                <w:rStyle w:val="24"/>
                <w:lang w:val="en-US" w:eastAsia="zh-CN" w:bidi="ar"/>
              </w:rPr>
              <w:t>单位基本信息</w:t>
            </w:r>
            <w:r>
              <w:rPr>
                <w:rFonts w:hint="default" w:ascii="Times New Roman" w:hAnsi="Times New Roman" w:eastAsia="宋体" w:cs="Times New Roman"/>
                <w:b/>
                <w:i w:val="0"/>
                <w:color w:val="000000"/>
                <w:kern w:val="0"/>
                <w:sz w:val="28"/>
                <w:szCs w:val="28"/>
                <w:u w:val="none"/>
                <w:lang w:val="en-US" w:eastAsia="zh-CN" w:bidi="ar"/>
              </w:rPr>
              <w:t xml:space="preserve">      </w:t>
            </w:r>
          </w:p>
        </w:tc>
        <w:tc>
          <w:tcPr>
            <w:tcW w:w="12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单位负责人</w:t>
            </w:r>
          </w:p>
        </w:tc>
        <w:tc>
          <w:tcPr>
            <w:tcW w:w="13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林峥</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职务 </w:t>
            </w:r>
          </w:p>
        </w:tc>
        <w:tc>
          <w:tcPr>
            <w:tcW w:w="14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办公室负责人</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联系   电话</w:t>
            </w:r>
          </w:p>
        </w:tc>
        <w:tc>
          <w:tcPr>
            <w:tcW w:w="1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87564196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8"/>
                <w:szCs w:val="28"/>
                <w:u w:val="none"/>
              </w:rPr>
            </w:pPr>
          </w:p>
        </w:tc>
        <w:tc>
          <w:tcPr>
            <w:tcW w:w="12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财务负责人</w:t>
            </w:r>
          </w:p>
        </w:tc>
        <w:tc>
          <w:tcPr>
            <w:tcW w:w="13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林峥</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职务 </w:t>
            </w:r>
          </w:p>
        </w:tc>
        <w:tc>
          <w:tcPr>
            <w:tcW w:w="14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办公室负责人</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联系   电话</w:t>
            </w:r>
          </w:p>
        </w:tc>
        <w:tc>
          <w:tcPr>
            <w:tcW w:w="1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87564196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8"/>
                <w:szCs w:val="28"/>
                <w:u w:val="none"/>
              </w:rPr>
            </w:pPr>
          </w:p>
        </w:tc>
        <w:tc>
          <w:tcPr>
            <w:tcW w:w="12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项目负责人</w:t>
            </w:r>
          </w:p>
        </w:tc>
        <w:tc>
          <w:tcPr>
            <w:tcW w:w="13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林峥</w:t>
            </w:r>
          </w:p>
        </w:tc>
        <w:tc>
          <w:tcPr>
            <w:tcW w:w="9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职务 </w:t>
            </w:r>
          </w:p>
        </w:tc>
        <w:tc>
          <w:tcPr>
            <w:tcW w:w="14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办公室负责人</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联系   电话</w:t>
            </w:r>
          </w:p>
        </w:tc>
        <w:tc>
          <w:tcPr>
            <w:tcW w:w="1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87564196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45"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8"/>
                <w:szCs w:val="28"/>
                <w:u w:val="none"/>
              </w:rPr>
            </w:pPr>
          </w:p>
        </w:tc>
        <w:tc>
          <w:tcPr>
            <w:tcW w:w="12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单位性质</w:t>
            </w:r>
          </w:p>
        </w:tc>
        <w:tc>
          <w:tcPr>
            <w:tcW w:w="6449"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行政机关√   参公事业单位□ </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 xml:space="preserve">非参公事业单位□     企业□    其他□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8"/>
                <w:szCs w:val="28"/>
                <w:u w:val="none"/>
              </w:rPr>
            </w:pPr>
          </w:p>
        </w:tc>
        <w:tc>
          <w:tcPr>
            <w:tcW w:w="12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单位地址</w:t>
            </w:r>
          </w:p>
        </w:tc>
        <w:tc>
          <w:tcPr>
            <w:tcW w:w="373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福州市鼓楼区津泰路98号</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邮政   编码</w:t>
            </w:r>
          </w:p>
        </w:tc>
        <w:tc>
          <w:tcPr>
            <w:tcW w:w="1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5" w:hRule="atLeast"/>
        </w:trPr>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二</w:t>
            </w:r>
            <w:r>
              <w:rPr>
                <w:rFonts w:hint="eastAsia" w:ascii="宋体" w:hAnsi="宋体" w:eastAsia="宋体" w:cs="宋体"/>
                <w:b/>
                <w:i w:val="0"/>
                <w:color w:val="000000"/>
                <w:kern w:val="0"/>
                <w:sz w:val="28"/>
                <w:szCs w:val="28"/>
                <w:u w:val="none"/>
                <w:lang w:val="en-US" w:eastAsia="zh-CN" w:bidi="ar"/>
              </w:rPr>
              <w:br w:type="textWrapping"/>
            </w:r>
            <w:r>
              <w:rPr>
                <w:rFonts w:hint="eastAsia" w:ascii="宋体" w:hAnsi="宋体" w:eastAsia="宋体" w:cs="宋体"/>
                <w:b/>
                <w:i w:val="0"/>
                <w:color w:val="000000"/>
                <w:kern w:val="0"/>
                <w:sz w:val="28"/>
                <w:szCs w:val="28"/>
                <w:u w:val="none"/>
                <w:lang w:val="en-US" w:eastAsia="zh-CN" w:bidi="ar"/>
              </w:rPr>
              <w:t>.</w:t>
            </w:r>
            <w:r>
              <w:rPr>
                <w:rFonts w:hint="eastAsia" w:ascii="宋体" w:hAnsi="宋体" w:eastAsia="宋体" w:cs="宋体"/>
                <w:b/>
                <w:i w:val="0"/>
                <w:color w:val="000000"/>
                <w:kern w:val="0"/>
                <w:sz w:val="28"/>
                <w:szCs w:val="28"/>
                <w:u w:val="none"/>
                <w:lang w:val="en-US" w:eastAsia="zh-CN" w:bidi="ar"/>
              </w:rPr>
              <w:br w:type="textWrapping"/>
            </w:r>
            <w:r>
              <w:rPr>
                <w:rFonts w:hint="eastAsia" w:ascii="宋体" w:hAnsi="宋体" w:eastAsia="宋体" w:cs="宋体"/>
                <w:b/>
                <w:i w:val="0"/>
                <w:color w:val="000000"/>
                <w:kern w:val="0"/>
                <w:sz w:val="28"/>
                <w:szCs w:val="28"/>
                <w:u w:val="none"/>
                <w:lang w:val="en-US" w:eastAsia="zh-CN" w:bidi="ar"/>
              </w:rPr>
              <w:t>项目基本情况</w:t>
            </w:r>
          </w:p>
        </w:tc>
        <w:tc>
          <w:tcPr>
            <w:tcW w:w="12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项目立项或项目执行依据</w:t>
            </w:r>
          </w:p>
        </w:tc>
        <w:tc>
          <w:tcPr>
            <w:tcW w:w="6449"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鼓楼区人大常委会会议的会议纪要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8"/>
                <w:szCs w:val="28"/>
                <w:u w:val="none"/>
              </w:rPr>
            </w:pPr>
          </w:p>
        </w:tc>
        <w:tc>
          <w:tcPr>
            <w:tcW w:w="26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项目类型</w:t>
            </w:r>
          </w:p>
        </w:tc>
        <w:tc>
          <w:tcPr>
            <w:tcW w:w="512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业务性项目√     常年发展性项目□    一次性发展项目□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8"/>
                <w:szCs w:val="28"/>
                <w:u w:val="none"/>
              </w:rPr>
            </w:pPr>
          </w:p>
        </w:tc>
        <w:tc>
          <w:tcPr>
            <w:tcW w:w="4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年度绩效目标设置及完成情况</w:t>
            </w:r>
          </w:p>
        </w:tc>
        <w:tc>
          <w:tcPr>
            <w:tcW w:w="418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鼓财（2018）168号</w:t>
            </w:r>
          </w:p>
        </w:tc>
        <w:tc>
          <w:tcPr>
            <w:tcW w:w="31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绩效目标完成情况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8"/>
                <w:szCs w:val="28"/>
                <w:u w:val="none"/>
              </w:rPr>
            </w:pPr>
          </w:p>
        </w:tc>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目标分类</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（类）</w:t>
            </w:r>
          </w:p>
        </w:tc>
        <w:tc>
          <w:tcPr>
            <w:tcW w:w="13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分类细化      </w:t>
            </w:r>
            <w:r>
              <w:rPr>
                <w:rFonts w:hint="eastAsia" w:ascii="宋体" w:hAnsi="宋体" w:eastAsia="宋体" w:cs="宋体"/>
                <w:b/>
                <w:i w:val="0"/>
                <w:color w:val="000000"/>
                <w:kern w:val="0"/>
                <w:sz w:val="20"/>
                <w:szCs w:val="20"/>
                <w:u w:val="none"/>
                <w:lang w:val="en-US" w:eastAsia="zh-CN" w:bidi="ar"/>
              </w:rPr>
              <w:t>（种）</w:t>
            </w:r>
          </w:p>
        </w:tc>
        <w:tc>
          <w:tcPr>
            <w:tcW w:w="11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绩效目标内容</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（个）</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绩效目标值</w:t>
            </w:r>
          </w:p>
        </w:tc>
        <w:tc>
          <w:tcPr>
            <w:tcW w:w="1255"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目标是否完成</w:t>
            </w:r>
            <w:r>
              <w:rPr>
                <w:rFonts w:hint="eastAsia" w:ascii="宋体" w:hAnsi="宋体" w:eastAsia="宋体" w:cs="宋体"/>
                <w:b/>
                <w:i w:val="0"/>
                <w:color w:val="000000"/>
                <w:kern w:val="0"/>
                <w:sz w:val="20"/>
                <w:szCs w:val="20"/>
                <w:u w:val="none"/>
                <w:lang w:val="en-US" w:eastAsia="zh-CN" w:bidi="ar"/>
              </w:rPr>
              <w:t>（是/否）</w:t>
            </w:r>
          </w:p>
        </w:tc>
        <w:tc>
          <w:tcPr>
            <w:tcW w:w="1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目标完成程度</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（完成值/目标值）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8"/>
                <w:szCs w:val="28"/>
                <w:u w:val="none"/>
              </w:rPr>
            </w:pPr>
          </w:p>
        </w:tc>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87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投入</w:t>
            </w:r>
          </w:p>
        </w:tc>
        <w:tc>
          <w:tcPr>
            <w:tcW w:w="13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时效目标</w:t>
            </w:r>
          </w:p>
        </w:tc>
        <w:tc>
          <w:tcPr>
            <w:tcW w:w="11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1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1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8"/>
                <w:szCs w:val="28"/>
                <w:u w:val="none"/>
              </w:rPr>
            </w:pPr>
          </w:p>
        </w:tc>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8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13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成本目标</w:t>
            </w:r>
          </w:p>
        </w:tc>
        <w:tc>
          <w:tcPr>
            <w:tcW w:w="11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预算执行率</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2018年≧95%</w:t>
            </w:r>
          </w:p>
        </w:tc>
        <w:tc>
          <w:tcPr>
            <w:tcW w:w="1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是</w:t>
            </w:r>
          </w:p>
        </w:tc>
        <w:tc>
          <w:tcPr>
            <w:tcW w:w="1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100%（12/12）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8"/>
                <w:szCs w:val="28"/>
                <w:u w:val="none"/>
              </w:rPr>
            </w:pPr>
          </w:p>
        </w:tc>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8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13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其他资源目标</w:t>
            </w:r>
          </w:p>
        </w:tc>
        <w:tc>
          <w:tcPr>
            <w:tcW w:w="11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1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1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8"/>
                <w:szCs w:val="28"/>
                <w:u w:val="none"/>
              </w:rPr>
            </w:pPr>
          </w:p>
        </w:tc>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87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产出</w:t>
            </w:r>
          </w:p>
        </w:tc>
        <w:tc>
          <w:tcPr>
            <w:tcW w:w="13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数量目标</w:t>
            </w:r>
          </w:p>
        </w:tc>
        <w:tc>
          <w:tcPr>
            <w:tcW w:w="11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征订报刊类别</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2018年≧6类</w:t>
            </w:r>
          </w:p>
        </w:tc>
        <w:tc>
          <w:tcPr>
            <w:tcW w:w="1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是</w:t>
            </w:r>
          </w:p>
        </w:tc>
        <w:tc>
          <w:tcPr>
            <w:tcW w:w="1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8"/>
                <w:szCs w:val="28"/>
                <w:u w:val="none"/>
              </w:rPr>
            </w:pPr>
          </w:p>
        </w:tc>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8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13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数量目标</w:t>
            </w:r>
          </w:p>
        </w:tc>
        <w:tc>
          <w:tcPr>
            <w:tcW w:w="11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印制资料批次</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2018年≧5批次</w:t>
            </w:r>
          </w:p>
        </w:tc>
        <w:tc>
          <w:tcPr>
            <w:tcW w:w="1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否</w:t>
            </w:r>
          </w:p>
        </w:tc>
        <w:tc>
          <w:tcPr>
            <w:tcW w:w="1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8"/>
                <w:szCs w:val="28"/>
                <w:u w:val="none"/>
              </w:rPr>
            </w:pPr>
          </w:p>
        </w:tc>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8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13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数量目标</w:t>
            </w:r>
          </w:p>
        </w:tc>
        <w:tc>
          <w:tcPr>
            <w:tcW w:w="11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评选类别</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2018年1类</w:t>
            </w:r>
          </w:p>
        </w:tc>
        <w:tc>
          <w:tcPr>
            <w:tcW w:w="1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是</w:t>
            </w:r>
          </w:p>
        </w:tc>
        <w:tc>
          <w:tcPr>
            <w:tcW w:w="1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8"/>
                <w:szCs w:val="28"/>
                <w:u w:val="none"/>
              </w:rPr>
            </w:pPr>
          </w:p>
        </w:tc>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87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效益</w:t>
            </w:r>
          </w:p>
        </w:tc>
        <w:tc>
          <w:tcPr>
            <w:tcW w:w="13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社会效益目标</w:t>
            </w:r>
          </w:p>
        </w:tc>
        <w:tc>
          <w:tcPr>
            <w:tcW w:w="11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1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1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8"/>
                <w:szCs w:val="28"/>
                <w:u w:val="none"/>
              </w:rPr>
            </w:pPr>
          </w:p>
        </w:tc>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8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13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环境效益目标</w:t>
            </w:r>
          </w:p>
        </w:tc>
        <w:tc>
          <w:tcPr>
            <w:tcW w:w="11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1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1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8"/>
                <w:szCs w:val="28"/>
                <w:u w:val="none"/>
              </w:rPr>
            </w:pPr>
          </w:p>
        </w:tc>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8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13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可持续影响目标</w:t>
            </w:r>
          </w:p>
        </w:tc>
        <w:tc>
          <w:tcPr>
            <w:tcW w:w="11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优秀调研报告被采纳数</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2018年≧20份</w:t>
            </w:r>
          </w:p>
        </w:tc>
        <w:tc>
          <w:tcPr>
            <w:tcW w:w="1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是</w:t>
            </w:r>
          </w:p>
        </w:tc>
        <w:tc>
          <w:tcPr>
            <w:tcW w:w="1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120%（24/20）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8"/>
                <w:szCs w:val="28"/>
                <w:u w:val="none"/>
              </w:rPr>
            </w:pPr>
          </w:p>
        </w:tc>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8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13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服务对象满意度  目标</w:t>
            </w:r>
          </w:p>
        </w:tc>
        <w:tc>
          <w:tcPr>
            <w:tcW w:w="11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人大代表对报刊资料的满意度</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2018年≧95%</w:t>
            </w:r>
          </w:p>
        </w:tc>
        <w:tc>
          <w:tcPr>
            <w:tcW w:w="1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是</w:t>
            </w:r>
          </w:p>
        </w:tc>
        <w:tc>
          <w:tcPr>
            <w:tcW w:w="1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105.26%(100%/95%)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8"/>
                <w:szCs w:val="28"/>
                <w:u w:val="none"/>
              </w:rPr>
            </w:pPr>
          </w:p>
        </w:tc>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21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期初设置绩效目标数量（个）</w:t>
            </w:r>
          </w:p>
        </w:tc>
        <w:tc>
          <w:tcPr>
            <w:tcW w:w="11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w:t>
            </w:r>
          </w:p>
        </w:tc>
        <w:tc>
          <w:tcPr>
            <w:tcW w:w="21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完成目标数量（个）</w:t>
            </w:r>
          </w:p>
        </w:tc>
        <w:tc>
          <w:tcPr>
            <w:tcW w:w="1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8"/>
                <w:szCs w:val="28"/>
                <w:u w:val="none"/>
              </w:rPr>
            </w:pPr>
          </w:p>
        </w:tc>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460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目标完成率（完成目标数量/期初设置绩效目标数量）</w:t>
            </w:r>
          </w:p>
        </w:tc>
        <w:tc>
          <w:tcPr>
            <w:tcW w:w="27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8"/>
                <w:szCs w:val="28"/>
                <w:u w:val="none"/>
              </w:rPr>
            </w:pPr>
          </w:p>
        </w:tc>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460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目标完成质量（目标完成程度算术平均数）</w:t>
            </w:r>
          </w:p>
        </w:tc>
        <w:tc>
          <w:tcPr>
            <w:tcW w:w="27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97.54%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8"/>
                <w:szCs w:val="28"/>
                <w:u w:val="none"/>
              </w:rPr>
            </w:pPr>
          </w:p>
        </w:tc>
        <w:tc>
          <w:tcPr>
            <w:tcW w:w="26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部门预算功能科目</w:t>
            </w:r>
          </w:p>
        </w:tc>
        <w:tc>
          <w:tcPr>
            <w:tcW w:w="512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代码： 2010108            名称：代表工作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8"/>
                <w:szCs w:val="28"/>
                <w:u w:val="none"/>
              </w:rPr>
            </w:pPr>
          </w:p>
        </w:tc>
        <w:tc>
          <w:tcPr>
            <w:tcW w:w="2615"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项目评价方法</w:t>
            </w:r>
          </w:p>
        </w:tc>
        <w:tc>
          <w:tcPr>
            <w:tcW w:w="512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成本效益分析法□   比较法√   因素分析法□   最低成本法□   公众评判法√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8"/>
                <w:szCs w:val="28"/>
                <w:u w:val="none"/>
              </w:rPr>
            </w:pPr>
          </w:p>
        </w:tc>
        <w:tc>
          <w:tcPr>
            <w:tcW w:w="2615"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512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其他评价方法:</w:t>
            </w:r>
            <w:r>
              <w:rPr>
                <w:rFonts w:hint="eastAsia" w:ascii="宋体" w:hAnsi="宋体" w:eastAsia="宋体" w:cs="宋体"/>
                <w:i w:val="0"/>
                <w:color w:val="000000"/>
                <w:kern w:val="0"/>
                <w:sz w:val="20"/>
                <w:szCs w:val="20"/>
                <w:u w:val="single"/>
                <w:lang w:val="en-US" w:eastAsia="zh-CN" w:bidi="ar"/>
              </w:rPr>
              <w:t xml:space="preserve">                     </w:t>
            </w:r>
            <w:r>
              <w:rPr>
                <w:rFonts w:hint="eastAsia" w:ascii="宋体" w:hAnsi="宋体" w:eastAsia="宋体" w:cs="宋体"/>
                <w:i w:val="0"/>
                <w:color w:val="000000"/>
                <w:kern w:val="0"/>
                <w:sz w:val="20"/>
                <w:szCs w:val="20"/>
                <w:u w:val="none"/>
                <w:lang w:val="en-US" w:eastAsia="zh-CN" w:bidi="ar"/>
              </w:rPr>
              <w:t xml:space="preserve">□  </w:t>
            </w:r>
            <w:r>
              <w:rPr>
                <w:rFonts w:hint="eastAsia" w:ascii="宋体" w:hAnsi="宋体" w:eastAsia="宋体" w:cs="宋体"/>
                <w:b/>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trPr>
        <w:tc>
          <w:tcPr>
            <w:tcW w:w="5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 xml:space="preserve">三 .    项目资金安排和使用情况 </w:t>
            </w:r>
          </w:p>
        </w:tc>
        <w:tc>
          <w:tcPr>
            <w:tcW w:w="7742"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项目总体资金情况 （一次发展性项目填列概算数、其余类型项目填列当年预算数）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8"/>
                <w:szCs w:val="28"/>
                <w:u w:val="none"/>
              </w:rPr>
            </w:pPr>
          </w:p>
        </w:tc>
        <w:tc>
          <w:tcPr>
            <w:tcW w:w="7742"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8"/>
                <w:szCs w:val="28"/>
                <w:u w:val="none"/>
              </w:rPr>
            </w:pPr>
          </w:p>
        </w:tc>
        <w:tc>
          <w:tcPr>
            <w:tcW w:w="12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资金合计</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财政资金   小计</w:t>
            </w:r>
          </w:p>
        </w:tc>
        <w:tc>
          <w:tcPr>
            <w:tcW w:w="7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①省以上财政资金</w:t>
            </w:r>
          </w:p>
        </w:tc>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②市财政资金</w:t>
            </w:r>
          </w:p>
        </w:tc>
        <w:tc>
          <w:tcPr>
            <w:tcW w:w="6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③县区财政资金</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其他资金小计</w:t>
            </w:r>
          </w:p>
        </w:tc>
        <w:tc>
          <w:tcPr>
            <w:tcW w:w="8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①银行贷款</w:t>
            </w:r>
          </w:p>
        </w:tc>
        <w:tc>
          <w:tcPr>
            <w:tcW w:w="15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②自筹资金</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③其他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8"/>
                <w:szCs w:val="28"/>
                <w:u w:val="none"/>
              </w:rPr>
            </w:pPr>
          </w:p>
        </w:tc>
        <w:tc>
          <w:tcPr>
            <w:tcW w:w="12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2=3+4+5</w:t>
            </w:r>
          </w:p>
        </w:tc>
        <w:tc>
          <w:tcPr>
            <w:tcW w:w="7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6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6=7+8+9</w:t>
            </w:r>
          </w:p>
        </w:tc>
        <w:tc>
          <w:tcPr>
            <w:tcW w:w="8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5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8"/>
                <w:szCs w:val="28"/>
                <w:u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概算或当年预算数</w:t>
            </w:r>
          </w:p>
        </w:tc>
        <w:tc>
          <w:tcPr>
            <w:tcW w:w="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7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6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8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5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8"/>
                <w:szCs w:val="28"/>
                <w:u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截至年末累计到位数</w:t>
            </w:r>
          </w:p>
        </w:tc>
        <w:tc>
          <w:tcPr>
            <w:tcW w:w="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7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6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8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5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0"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8"/>
                <w:szCs w:val="28"/>
                <w:u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截至年末累计支出数</w:t>
            </w:r>
          </w:p>
        </w:tc>
        <w:tc>
          <w:tcPr>
            <w:tcW w:w="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7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6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8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5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8"/>
                <w:szCs w:val="28"/>
                <w:u w:val="none"/>
              </w:rPr>
            </w:pPr>
          </w:p>
        </w:tc>
        <w:tc>
          <w:tcPr>
            <w:tcW w:w="416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成本控制率（截至年末累计支出数/概算或当年预算数）</w:t>
            </w:r>
          </w:p>
        </w:tc>
        <w:tc>
          <w:tcPr>
            <w:tcW w:w="35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8"/>
                <w:szCs w:val="28"/>
                <w:u w:val="none"/>
              </w:rPr>
            </w:pPr>
          </w:p>
        </w:tc>
        <w:tc>
          <w:tcPr>
            <w:tcW w:w="7742"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8"/>
                <w:szCs w:val="28"/>
                <w:u w:val="none"/>
              </w:rPr>
            </w:pPr>
          </w:p>
        </w:tc>
        <w:tc>
          <w:tcPr>
            <w:tcW w:w="7742"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项目当年度预算批复资金使用情况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8"/>
                <w:szCs w:val="28"/>
                <w:u w:val="none"/>
              </w:rPr>
            </w:pPr>
          </w:p>
        </w:tc>
        <w:tc>
          <w:tcPr>
            <w:tcW w:w="7742"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8"/>
                <w:szCs w:val="28"/>
                <w:u w:val="none"/>
              </w:rPr>
            </w:pPr>
          </w:p>
        </w:tc>
        <w:tc>
          <w:tcPr>
            <w:tcW w:w="8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当年度部门预算批复数</w:t>
            </w:r>
          </w:p>
        </w:tc>
        <w:tc>
          <w:tcPr>
            <w:tcW w:w="1066" w:type="dxa"/>
            <w:gridSpan w:val="2"/>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财政部门</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下达指标数</w:t>
            </w:r>
          </w:p>
        </w:tc>
        <w:tc>
          <w:tcPr>
            <w:tcW w:w="114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业务部门</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申请额度数</w:t>
            </w:r>
          </w:p>
        </w:tc>
        <w:tc>
          <w:tcPr>
            <w:tcW w:w="110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财政部门</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核定额度数</w:t>
            </w:r>
          </w:p>
        </w:tc>
        <w:tc>
          <w:tcPr>
            <w:tcW w:w="24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当年预算对应的实际支出资金</w:t>
            </w:r>
          </w:p>
        </w:tc>
        <w:tc>
          <w:tcPr>
            <w:tcW w:w="11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本年度</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 xml:space="preserve">结余金额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8"/>
                <w:szCs w:val="28"/>
                <w:u w:val="none"/>
              </w:rPr>
            </w:pPr>
          </w:p>
        </w:tc>
        <w:tc>
          <w:tcPr>
            <w:tcW w:w="8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1066" w:type="dxa"/>
            <w:gridSpan w:val="2"/>
            <w:vMerge w:val="continue"/>
            <w:tcBorders>
              <w:top w:val="single" w:color="000000" w:sz="4" w:space="0"/>
              <w:left w:val="single" w:color="000000" w:sz="4" w:space="0"/>
              <w:bottom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114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110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8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金额</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执行率</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资金</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使用率</w:t>
            </w: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8"/>
                <w:szCs w:val="28"/>
                <w:u w:val="none"/>
              </w:rPr>
            </w:pPr>
          </w:p>
        </w:tc>
        <w:tc>
          <w:tcPr>
            <w:tcW w:w="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①</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②</w:t>
            </w:r>
          </w:p>
        </w:tc>
        <w:tc>
          <w:tcPr>
            <w:tcW w:w="11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③</w:t>
            </w:r>
          </w:p>
        </w:tc>
        <w:tc>
          <w:tcPr>
            <w:tcW w:w="11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④</w:t>
            </w:r>
          </w:p>
        </w:tc>
        <w:tc>
          <w:tcPr>
            <w:tcW w:w="8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⑤</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⑥=⑤/①</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⑦=⑤/④</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⑧=④-⑤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8"/>
                <w:szCs w:val="28"/>
                <w:u w:val="none"/>
              </w:rPr>
            </w:pPr>
          </w:p>
        </w:tc>
        <w:tc>
          <w:tcPr>
            <w:tcW w:w="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w:t>
            </w:r>
          </w:p>
        </w:tc>
        <w:tc>
          <w:tcPr>
            <w:tcW w:w="10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w:t>
            </w:r>
          </w:p>
        </w:tc>
        <w:tc>
          <w:tcPr>
            <w:tcW w:w="11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1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8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5"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8"/>
                <w:szCs w:val="28"/>
                <w:u w:val="none"/>
              </w:rPr>
            </w:pPr>
          </w:p>
        </w:tc>
        <w:tc>
          <w:tcPr>
            <w:tcW w:w="7742"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8"/>
                <w:szCs w:val="28"/>
                <w:u w:val="none"/>
              </w:rPr>
            </w:pPr>
          </w:p>
        </w:tc>
        <w:tc>
          <w:tcPr>
            <w:tcW w:w="8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本年度项目实际支出情况</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456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具体支出内容</w:t>
            </w:r>
          </w:p>
        </w:tc>
        <w:tc>
          <w:tcPr>
            <w:tcW w:w="18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8"/>
                <w:szCs w:val="28"/>
                <w:u w:val="none"/>
              </w:rPr>
            </w:pPr>
          </w:p>
        </w:tc>
        <w:tc>
          <w:tcPr>
            <w:tcW w:w="8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56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代表资料、报刊、宣传、表彰经费</w:t>
            </w:r>
          </w:p>
        </w:tc>
        <w:tc>
          <w:tcPr>
            <w:tcW w:w="18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8"/>
                <w:szCs w:val="28"/>
                <w:u w:val="none"/>
              </w:rPr>
            </w:pPr>
          </w:p>
        </w:tc>
        <w:tc>
          <w:tcPr>
            <w:tcW w:w="8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456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8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8"/>
                <w:szCs w:val="28"/>
                <w:u w:val="none"/>
              </w:rPr>
            </w:pPr>
          </w:p>
        </w:tc>
        <w:tc>
          <w:tcPr>
            <w:tcW w:w="8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456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8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8"/>
                <w:szCs w:val="28"/>
                <w:u w:val="none"/>
              </w:rPr>
            </w:pPr>
          </w:p>
        </w:tc>
        <w:tc>
          <w:tcPr>
            <w:tcW w:w="8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456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8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8"/>
                <w:szCs w:val="28"/>
                <w:u w:val="none"/>
              </w:rPr>
            </w:pPr>
          </w:p>
        </w:tc>
        <w:tc>
          <w:tcPr>
            <w:tcW w:w="8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456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8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8"/>
                <w:szCs w:val="28"/>
                <w:u w:val="none"/>
              </w:rPr>
            </w:pPr>
          </w:p>
        </w:tc>
        <w:tc>
          <w:tcPr>
            <w:tcW w:w="8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456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8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8"/>
                <w:szCs w:val="28"/>
                <w:u w:val="none"/>
              </w:rPr>
            </w:pPr>
          </w:p>
        </w:tc>
        <w:tc>
          <w:tcPr>
            <w:tcW w:w="8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456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8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8"/>
                <w:szCs w:val="28"/>
                <w:u w:val="none"/>
              </w:rPr>
            </w:pPr>
          </w:p>
        </w:tc>
        <w:tc>
          <w:tcPr>
            <w:tcW w:w="8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501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项目本年度支出合计</w:t>
            </w:r>
          </w:p>
        </w:tc>
        <w:tc>
          <w:tcPr>
            <w:tcW w:w="18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8"/>
                <w:szCs w:val="28"/>
                <w:u w:val="none"/>
              </w:rPr>
            </w:pPr>
          </w:p>
        </w:tc>
        <w:tc>
          <w:tcPr>
            <w:tcW w:w="8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5014"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其中：当年度本级财政资金支出小计（即：当年预算对应的实际支出资金）</w:t>
            </w:r>
          </w:p>
        </w:tc>
        <w:tc>
          <w:tcPr>
            <w:tcW w:w="18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8"/>
                <w:szCs w:val="28"/>
                <w:u w:val="none"/>
              </w:rPr>
            </w:pPr>
          </w:p>
        </w:tc>
        <w:tc>
          <w:tcPr>
            <w:tcW w:w="8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5014"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以前年度结转本级财政资金支出小计</w:t>
            </w:r>
          </w:p>
        </w:tc>
        <w:tc>
          <w:tcPr>
            <w:tcW w:w="18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8"/>
                <w:szCs w:val="28"/>
                <w:u w:val="none"/>
              </w:rPr>
            </w:pPr>
          </w:p>
        </w:tc>
        <w:tc>
          <w:tcPr>
            <w:tcW w:w="8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5014"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当年度追加本级财政资金支出小计</w:t>
            </w:r>
          </w:p>
        </w:tc>
        <w:tc>
          <w:tcPr>
            <w:tcW w:w="18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trPr>
        <w:tc>
          <w:tcPr>
            <w:tcW w:w="5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8"/>
                <w:szCs w:val="28"/>
                <w:u w:val="none"/>
              </w:rPr>
            </w:pPr>
          </w:p>
        </w:tc>
        <w:tc>
          <w:tcPr>
            <w:tcW w:w="8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5014"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其他来源资金支出小计</w:t>
            </w:r>
          </w:p>
        </w:tc>
        <w:tc>
          <w:tcPr>
            <w:tcW w:w="18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trPr>
        <w:tc>
          <w:tcPr>
            <w:tcW w:w="101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四.绩效自评共性指标体系（64%）</w:t>
            </w:r>
            <w:r>
              <w:rPr>
                <w:rFonts w:hint="eastAsia" w:ascii="宋体" w:hAnsi="宋体" w:eastAsia="宋体" w:cs="宋体"/>
                <w:b/>
                <w:i w:val="0"/>
                <w:color w:val="000000"/>
                <w:kern w:val="0"/>
                <w:sz w:val="28"/>
                <w:szCs w:val="28"/>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-本类指标名称和评分标准不得更改</w:t>
            </w:r>
          </w:p>
        </w:tc>
        <w:tc>
          <w:tcPr>
            <w:tcW w:w="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一级指标</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（目标分类）</w:t>
            </w: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二级指标</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（分类细化）</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三级指标</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（绩效目标内容）</w:t>
            </w:r>
          </w:p>
        </w:tc>
        <w:tc>
          <w:tcPr>
            <w:tcW w:w="28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评分标准</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（绩效目标值）</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权重</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10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8"/>
                <w:szCs w:val="28"/>
                <w:u w:val="none"/>
              </w:rPr>
            </w:pPr>
          </w:p>
        </w:tc>
        <w:tc>
          <w:tcPr>
            <w:tcW w:w="87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投入</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（共性指标18%）</w:t>
            </w: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时效情况</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目标完成率</w:t>
            </w:r>
          </w:p>
        </w:tc>
        <w:tc>
          <w:tcPr>
            <w:tcW w:w="28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本指标6分。目标完成率A=目标实际完成数量/期初目标编制数量,得分为6×A。</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6%</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0" w:hRule="atLeast"/>
        </w:trPr>
        <w:tc>
          <w:tcPr>
            <w:tcW w:w="10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8"/>
                <w:szCs w:val="28"/>
                <w:u w:val="none"/>
              </w:rPr>
            </w:pPr>
          </w:p>
        </w:tc>
        <w:tc>
          <w:tcPr>
            <w:tcW w:w="8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98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支出情况</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预算执行率</w:t>
            </w:r>
          </w:p>
        </w:tc>
        <w:tc>
          <w:tcPr>
            <w:tcW w:w="28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本指标6分。预算执行率B=当年预算对应的实际支出资金/当年度部门预算批复数×100%，B=100%时得6分，B﹤100%时得分为6×B。</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6%</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trPr>
        <w:tc>
          <w:tcPr>
            <w:tcW w:w="10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8"/>
                <w:szCs w:val="28"/>
                <w:u w:val="none"/>
              </w:rPr>
            </w:pPr>
          </w:p>
        </w:tc>
        <w:tc>
          <w:tcPr>
            <w:tcW w:w="8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9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资金使用率</w:t>
            </w:r>
          </w:p>
        </w:tc>
        <w:tc>
          <w:tcPr>
            <w:tcW w:w="28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本指标6分。资金使用率C=当年预算对应的实际支出资金/财政部门核定额度数，得分为6×C。“财政部门核拨数”为0时，本项不得分。</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6%</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5" w:hRule="atLeast"/>
        </w:trPr>
        <w:tc>
          <w:tcPr>
            <w:tcW w:w="10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8"/>
                <w:szCs w:val="28"/>
                <w:u w:val="none"/>
              </w:rPr>
            </w:pPr>
          </w:p>
        </w:tc>
        <w:tc>
          <w:tcPr>
            <w:tcW w:w="87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过程管理</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（共性指标46%）</w:t>
            </w:r>
          </w:p>
        </w:tc>
        <w:tc>
          <w:tcPr>
            <w:tcW w:w="98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绩效管理</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预算绩效管理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组织保障</w:t>
            </w:r>
          </w:p>
        </w:tc>
        <w:tc>
          <w:tcPr>
            <w:tcW w:w="28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本指标6分。其中：主管部门成立以主要领导或分管领导为组长的预算绩效管理领导小组得3分；项目单位按财政部门年度评价方案要求成立评价工作组得3分。</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6%</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10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8"/>
                <w:szCs w:val="28"/>
                <w:u w:val="none"/>
              </w:rPr>
            </w:pPr>
          </w:p>
        </w:tc>
        <w:tc>
          <w:tcPr>
            <w:tcW w:w="8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9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目标编制数量</w:t>
            </w:r>
          </w:p>
        </w:tc>
        <w:tc>
          <w:tcPr>
            <w:tcW w:w="28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期初每编制1个绩效目标得0.3分，本项最高3分。</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10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8"/>
                <w:szCs w:val="28"/>
                <w:u w:val="none"/>
              </w:rPr>
            </w:pPr>
          </w:p>
        </w:tc>
        <w:tc>
          <w:tcPr>
            <w:tcW w:w="8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9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目标个性化程度</w:t>
            </w:r>
          </w:p>
        </w:tc>
        <w:tc>
          <w:tcPr>
            <w:tcW w:w="28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编制充分反映项目专业特点的“产出与效益”类个性指标的，每1个个性指标得0.5分，本项最高5分。</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5%</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90" w:hRule="atLeast"/>
        </w:trPr>
        <w:tc>
          <w:tcPr>
            <w:tcW w:w="10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8"/>
                <w:szCs w:val="28"/>
                <w:u w:val="none"/>
              </w:rPr>
            </w:pPr>
          </w:p>
        </w:tc>
        <w:tc>
          <w:tcPr>
            <w:tcW w:w="8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9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目标全面程度</w:t>
            </w:r>
          </w:p>
        </w:tc>
        <w:tc>
          <w:tcPr>
            <w:tcW w:w="28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本指标5分。编制的绩效目标全面涵盖投入、产出、效益三类10种目标得5分，不满10种的按比例计分（如期初编制三类5种目标，得分为5×5/10=2.5分）</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5%</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1.50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90" w:hRule="atLeast"/>
        </w:trPr>
        <w:tc>
          <w:tcPr>
            <w:tcW w:w="10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8"/>
                <w:szCs w:val="28"/>
                <w:u w:val="none"/>
              </w:rPr>
            </w:pPr>
          </w:p>
        </w:tc>
        <w:tc>
          <w:tcPr>
            <w:tcW w:w="8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9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目标完成质量</w:t>
            </w:r>
          </w:p>
        </w:tc>
        <w:tc>
          <w:tcPr>
            <w:tcW w:w="28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本指标6分。目标完成质量D=所有期初绩效目标完成程度的算术平均值，得分为6×D。</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6%</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0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8"/>
                <w:szCs w:val="28"/>
                <w:u w:val="none"/>
              </w:rPr>
            </w:pPr>
          </w:p>
        </w:tc>
        <w:tc>
          <w:tcPr>
            <w:tcW w:w="8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9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预算执行监控情况</w:t>
            </w:r>
          </w:p>
        </w:tc>
        <w:tc>
          <w:tcPr>
            <w:tcW w:w="28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项目单位开展预算执行监控并按要求填报监控表和监控报告得5分，否则不得分。</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5%</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10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8"/>
                <w:szCs w:val="28"/>
                <w:u w:val="none"/>
              </w:rPr>
            </w:pPr>
          </w:p>
        </w:tc>
        <w:tc>
          <w:tcPr>
            <w:tcW w:w="8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9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8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项目列入财政重点监控名单并按要求填报监控表和监控报告得2分，否则不得分。</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0" w:hRule="atLeast"/>
        </w:trPr>
        <w:tc>
          <w:tcPr>
            <w:tcW w:w="10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8"/>
                <w:szCs w:val="28"/>
                <w:u w:val="none"/>
              </w:rPr>
            </w:pPr>
          </w:p>
        </w:tc>
        <w:tc>
          <w:tcPr>
            <w:tcW w:w="8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98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项目管理</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项目管理制度健全性</w:t>
            </w:r>
          </w:p>
        </w:tc>
        <w:tc>
          <w:tcPr>
            <w:tcW w:w="28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单位独立或会同其他单位共同制定项目相关管理制度得2分（制度应包含但不局限于项目范围管理、资金分配管理、进度管理、成本管理、质量管理、风险管理、采购管理、项目中止管理等内容），否则不得分。</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trPr>
        <w:tc>
          <w:tcPr>
            <w:tcW w:w="10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8"/>
                <w:szCs w:val="28"/>
                <w:u w:val="none"/>
              </w:rPr>
            </w:pPr>
          </w:p>
        </w:tc>
        <w:tc>
          <w:tcPr>
            <w:tcW w:w="8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9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项目管理制度执行有效性</w:t>
            </w:r>
          </w:p>
        </w:tc>
        <w:tc>
          <w:tcPr>
            <w:tcW w:w="28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项目管理符合相关项目管理制度得2分，有1处不符合扣0.5分，扣完为止。无项目管理制度此项不得分。</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trPr>
        <w:tc>
          <w:tcPr>
            <w:tcW w:w="10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8"/>
                <w:szCs w:val="28"/>
                <w:u w:val="none"/>
              </w:rPr>
            </w:pPr>
          </w:p>
        </w:tc>
        <w:tc>
          <w:tcPr>
            <w:tcW w:w="8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9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财务管理制度健全性</w:t>
            </w:r>
          </w:p>
        </w:tc>
        <w:tc>
          <w:tcPr>
            <w:tcW w:w="28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项目单位独立或会同其他单位共同制定项目资金管理办法得2分（办法应包含但不局限于资金使用范围、参与者职责、风险防控等内容），否则不得分。</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trPr>
        <w:tc>
          <w:tcPr>
            <w:tcW w:w="10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8"/>
                <w:szCs w:val="28"/>
                <w:u w:val="none"/>
              </w:rPr>
            </w:pPr>
          </w:p>
        </w:tc>
        <w:tc>
          <w:tcPr>
            <w:tcW w:w="8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9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财务管理制度执行有效性</w:t>
            </w:r>
          </w:p>
        </w:tc>
        <w:tc>
          <w:tcPr>
            <w:tcW w:w="28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资金管理符合相关项目资金管理办法得2分，有1处不符合扣0.5分，扣完为止。无资金管理办法此项不得分。</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85" w:hRule="atLeast"/>
        </w:trPr>
        <w:tc>
          <w:tcPr>
            <w:tcW w:w="10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8"/>
                <w:szCs w:val="28"/>
                <w:u w:val="none"/>
              </w:rPr>
            </w:pPr>
          </w:p>
        </w:tc>
        <w:tc>
          <w:tcPr>
            <w:tcW w:w="8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9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财政、审计及上级业务主管部门检查情况</w:t>
            </w:r>
          </w:p>
        </w:tc>
        <w:tc>
          <w:tcPr>
            <w:tcW w:w="28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项目被财政、审计及上级业务主管部门列为检查对象得3分，检查有披露项目存在问题的，1个问题扣0.5分，扣完为止。无佐证材料不得分。</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85" w:hRule="atLeast"/>
        </w:trPr>
        <w:tc>
          <w:tcPr>
            <w:tcW w:w="10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8"/>
                <w:szCs w:val="28"/>
                <w:u w:val="none"/>
              </w:rPr>
            </w:pPr>
          </w:p>
        </w:tc>
        <w:tc>
          <w:tcPr>
            <w:tcW w:w="8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9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业务部门自查情况</w:t>
            </w:r>
          </w:p>
        </w:tc>
        <w:tc>
          <w:tcPr>
            <w:tcW w:w="28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业务部门对项目开展自查得1分，自查每发现1个问题并进行整改加0.5分，本指标最高3分。无佐证材料不得分。</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trPr>
        <w:tc>
          <w:tcPr>
            <w:tcW w:w="101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五.绩效自评个性指标体系(36%)</w:t>
            </w:r>
            <w:r>
              <w:rPr>
                <w:rFonts w:hint="eastAsia" w:ascii="宋体" w:hAnsi="宋体" w:eastAsia="宋体" w:cs="宋体"/>
                <w:b/>
                <w:i w:val="0"/>
                <w:color w:val="000000"/>
                <w:kern w:val="0"/>
                <w:sz w:val="28"/>
                <w:szCs w:val="28"/>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1、个性评价指标分为备选指标和自编指标。其中：</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①备选指标仅适用于部分项目；如备选指标与期初设置的绩效目标相同或相似，以备选指标为准。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②自评单位必须将期初产出与效益类绩效目标全部纳入自编指标，并可根据项目执行实际情况增编个性评价指标。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2、单个评价指标权重不得超过6%且各个指标之间的权重差不得超过0.5%。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3、个性评价指标如达不到36%按实计分。</w:t>
            </w:r>
          </w:p>
        </w:tc>
        <w:tc>
          <w:tcPr>
            <w:tcW w:w="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一级指标</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（目标分类）</w:t>
            </w: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二级指标</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（分类细化）</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三级指标</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（绩效目标内容）</w:t>
            </w:r>
          </w:p>
        </w:tc>
        <w:tc>
          <w:tcPr>
            <w:tcW w:w="28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评分标准</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（绩效目标值）</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权重</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 得分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0" w:hRule="atLeast"/>
        </w:trPr>
        <w:tc>
          <w:tcPr>
            <w:tcW w:w="10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8"/>
                <w:szCs w:val="28"/>
                <w:u w:val="none"/>
              </w:rPr>
            </w:pPr>
          </w:p>
        </w:tc>
        <w:tc>
          <w:tcPr>
            <w:tcW w:w="87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投入</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（备选个性指标）</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-本类指标评分标准不得更改</w:t>
            </w:r>
          </w:p>
        </w:tc>
        <w:tc>
          <w:tcPr>
            <w:tcW w:w="98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成本指标-资金落实及使用</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项目概算控制情况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（适用于发改部门立项、批复概算的项目）</w:t>
            </w:r>
          </w:p>
        </w:tc>
        <w:tc>
          <w:tcPr>
            <w:tcW w:w="28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本指标</w:t>
            </w:r>
            <w:r>
              <w:rPr>
                <w:rFonts w:hint="eastAsia" w:ascii="宋体" w:hAnsi="宋体" w:eastAsia="宋体" w:cs="宋体"/>
                <w:b/>
                <w:i w:val="0"/>
                <w:color w:val="000000"/>
                <w:kern w:val="0"/>
                <w:sz w:val="18"/>
                <w:szCs w:val="18"/>
                <w:u w:val="single"/>
                <w:lang w:val="en-US" w:eastAsia="zh-CN" w:bidi="ar"/>
              </w:rPr>
              <w:t xml:space="preserve">  </w:t>
            </w:r>
            <w:r>
              <w:rPr>
                <w:rStyle w:val="25"/>
                <w:lang w:val="en-US" w:eastAsia="zh-CN" w:bidi="ar"/>
              </w:rPr>
              <w:t>分。</w:t>
            </w:r>
            <w:r>
              <w:rPr>
                <w:rStyle w:val="26"/>
                <w:lang w:val="en-US" w:eastAsia="zh-CN" w:bidi="ar"/>
              </w:rPr>
              <w:t>成本控制率E=截至年末累计支出数/项目概算或当年预算数×100%，E≦100%得满分；100%﹤E≦105%时，得分为：分值 -100×（E-100%）（如分值为5分，E=102.8%，得分为5-2.8=2.2分），E＞105%不得分。</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0" w:hRule="atLeast"/>
        </w:trPr>
        <w:tc>
          <w:tcPr>
            <w:tcW w:w="10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8"/>
                <w:szCs w:val="28"/>
                <w:u w:val="none"/>
              </w:rPr>
            </w:pPr>
          </w:p>
        </w:tc>
        <w:tc>
          <w:tcPr>
            <w:tcW w:w="8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9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配套资金到位情况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（适用于资金来源为多渠道的项目）</w:t>
            </w:r>
          </w:p>
        </w:tc>
        <w:tc>
          <w:tcPr>
            <w:tcW w:w="28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本指标</w:t>
            </w:r>
            <w:r>
              <w:rPr>
                <w:rFonts w:hint="eastAsia" w:ascii="宋体" w:hAnsi="宋体" w:eastAsia="宋体" w:cs="宋体"/>
                <w:b/>
                <w:i w:val="0"/>
                <w:color w:val="000000"/>
                <w:kern w:val="0"/>
                <w:sz w:val="18"/>
                <w:szCs w:val="18"/>
                <w:u w:val="single"/>
                <w:lang w:val="en-US" w:eastAsia="zh-CN" w:bidi="ar"/>
              </w:rPr>
              <w:t xml:space="preserve">  </w:t>
            </w:r>
            <w:r>
              <w:rPr>
                <w:rStyle w:val="25"/>
                <w:lang w:val="en-US" w:eastAsia="zh-CN" w:bidi="ar"/>
              </w:rPr>
              <w:t>分。</w:t>
            </w:r>
            <w:r>
              <w:rPr>
                <w:rStyle w:val="26"/>
                <w:lang w:val="en-US" w:eastAsia="zh-CN" w:bidi="ar"/>
              </w:rPr>
              <w:t>配套资金到位率F=配套资金累计到位数/配套资金应到位数×100%，F≧100%得满分；F﹤100%按比例计分。</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05" w:hRule="atLeast"/>
        </w:trPr>
        <w:tc>
          <w:tcPr>
            <w:tcW w:w="10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8"/>
                <w:szCs w:val="28"/>
                <w:u w:val="none"/>
              </w:rPr>
            </w:pPr>
          </w:p>
        </w:tc>
        <w:tc>
          <w:tcPr>
            <w:tcW w:w="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过程管理</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（备选个性指标）</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-本类指标评分标准不得更改</w:t>
            </w: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资产管理</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政府采购合规性(适用于采购类项目）</w:t>
            </w:r>
          </w:p>
        </w:tc>
        <w:tc>
          <w:tcPr>
            <w:tcW w:w="28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本指标</w:t>
            </w:r>
            <w:r>
              <w:rPr>
                <w:rFonts w:hint="eastAsia" w:ascii="宋体" w:hAnsi="宋体" w:eastAsia="宋体" w:cs="宋体"/>
                <w:b/>
                <w:i w:val="0"/>
                <w:color w:val="000000"/>
                <w:kern w:val="0"/>
                <w:sz w:val="18"/>
                <w:szCs w:val="18"/>
                <w:u w:val="single"/>
                <w:lang w:val="en-US" w:eastAsia="zh-CN" w:bidi="ar"/>
              </w:rPr>
              <w:t xml:space="preserve">  </w:t>
            </w:r>
            <w:r>
              <w:rPr>
                <w:rStyle w:val="25"/>
                <w:lang w:val="en-US" w:eastAsia="zh-CN" w:bidi="ar"/>
              </w:rPr>
              <w:t>分。</w:t>
            </w:r>
            <w:r>
              <w:rPr>
                <w:rStyle w:val="26"/>
                <w:lang w:val="en-US" w:eastAsia="zh-CN" w:bidi="ar"/>
              </w:rPr>
              <w:t>有不按规定编制政府采购预算，不按政府采购规定采取适用方式进行采购，政府采购具体流程不完整的，有一项不符扣1分，扣完为止。</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5" w:hRule="atLeast"/>
        </w:trPr>
        <w:tc>
          <w:tcPr>
            <w:tcW w:w="10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8"/>
                <w:szCs w:val="28"/>
                <w:u w:val="none"/>
              </w:rPr>
            </w:pPr>
          </w:p>
        </w:tc>
        <w:tc>
          <w:tcPr>
            <w:tcW w:w="87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产出与效益（备选个性指标）</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-本类指标评分标准不得更改</w:t>
            </w:r>
          </w:p>
        </w:tc>
        <w:tc>
          <w:tcPr>
            <w:tcW w:w="98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产出质量-质量达标率</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设备质量等级（适用于采购类项目）</w:t>
            </w:r>
          </w:p>
        </w:tc>
        <w:tc>
          <w:tcPr>
            <w:tcW w:w="28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本指标</w:t>
            </w:r>
            <w:r>
              <w:rPr>
                <w:rFonts w:hint="eastAsia" w:ascii="宋体" w:hAnsi="宋体" w:eastAsia="宋体" w:cs="宋体"/>
                <w:b/>
                <w:i w:val="0"/>
                <w:color w:val="000000"/>
                <w:kern w:val="0"/>
                <w:sz w:val="18"/>
                <w:szCs w:val="18"/>
                <w:u w:val="single"/>
                <w:lang w:val="en-US" w:eastAsia="zh-CN" w:bidi="ar"/>
              </w:rPr>
              <w:t xml:space="preserve">  </w:t>
            </w:r>
            <w:r>
              <w:rPr>
                <w:rStyle w:val="25"/>
                <w:lang w:val="en-US" w:eastAsia="zh-CN" w:bidi="ar"/>
              </w:rPr>
              <w:t>分。</w:t>
            </w:r>
            <w:r>
              <w:rPr>
                <w:rStyle w:val="26"/>
                <w:lang w:val="en-US" w:eastAsia="zh-CN" w:bidi="ar"/>
              </w:rPr>
              <w:t>设备质量等级符合国家、行业标准或合同约定得满分，有一项不符扣1分，扣完为止。</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5" w:hRule="atLeast"/>
        </w:trPr>
        <w:tc>
          <w:tcPr>
            <w:tcW w:w="10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8"/>
                <w:szCs w:val="28"/>
                <w:u w:val="none"/>
              </w:rPr>
            </w:pPr>
          </w:p>
        </w:tc>
        <w:tc>
          <w:tcPr>
            <w:tcW w:w="8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9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工程验收等级（适用于当年完工验收的基建工程项目）</w:t>
            </w:r>
          </w:p>
        </w:tc>
        <w:tc>
          <w:tcPr>
            <w:tcW w:w="28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本指标</w:t>
            </w:r>
            <w:r>
              <w:rPr>
                <w:rFonts w:hint="eastAsia" w:ascii="宋体" w:hAnsi="宋体" w:eastAsia="宋体" w:cs="宋体"/>
                <w:b/>
                <w:i w:val="0"/>
                <w:color w:val="000000"/>
                <w:kern w:val="0"/>
                <w:sz w:val="18"/>
                <w:szCs w:val="18"/>
                <w:u w:val="single"/>
                <w:lang w:val="en-US" w:eastAsia="zh-CN" w:bidi="ar"/>
              </w:rPr>
              <w:t xml:space="preserve">  </w:t>
            </w:r>
            <w:r>
              <w:rPr>
                <w:rStyle w:val="25"/>
                <w:lang w:val="en-US" w:eastAsia="zh-CN" w:bidi="ar"/>
              </w:rPr>
              <w:t>分。</w:t>
            </w:r>
            <w:r>
              <w:rPr>
                <w:rStyle w:val="26"/>
                <w:lang w:val="en-US" w:eastAsia="zh-CN" w:bidi="ar"/>
              </w:rPr>
              <w:t>工程验收等级不低于合格得满分，否则不得分。</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5" w:hRule="atLeast"/>
        </w:trPr>
        <w:tc>
          <w:tcPr>
            <w:tcW w:w="10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8"/>
                <w:szCs w:val="28"/>
                <w:u w:val="none"/>
              </w:rPr>
            </w:pPr>
          </w:p>
        </w:tc>
        <w:tc>
          <w:tcPr>
            <w:tcW w:w="8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9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资金拨付情况（适用于对下补助项目）</w:t>
            </w:r>
          </w:p>
        </w:tc>
        <w:tc>
          <w:tcPr>
            <w:tcW w:w="28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本指标</w:t>
            </w:r>
            <w:r>
              <w:rPr>
                <w:rFonts w:hint="eastAsia" w:ascii="宋体" w:hAnsi="宋体" w:eastAsia="宋体" w:cs="宋体"/>
                <w:b/>
                <w:i w:val="0"/>
                <w:color w:val="000000"/>
                <w:kern w:val="0"/>
                <w:sz w:val="18"/>
                <w:szCs w:val="18"/>
                <w:u w:val="single"/>
                <w:lang w:val="en-US" w:eastAsia="zh-CN" w:bidi="ar"/>
              </w:rPr>
              <w:t xml:space="preserve">  分。当年资金拨付有不及时、不足额、不符合补助标准的，有一项扣1分，扣完为止。</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5" w:hRule="atLeast"/>
        </w:trPr>
        <w:tc>
          <w:tcPr>
            <w:tcW w:w="10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8"/>
                <w:szCs w:val="28"/>
                <w:u w:val="none"/>
              </w:rPr>
            </w:pPr>
          </w:p>
        </w:tc>
        <w:tc>
          <w:tcPr>
            <w:tcW w:w="8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98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投资任务完成率（适用于区重点项目）</w:t>
            </w:r>
          </w:p>
        </w:tc>
        <w:tc>
          <w:tcPr>
            <w:tcW w:w="28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本指标</w:t>
            </w:r>
            <w:r>
              <w:rPr>
                <w:rFonts w:hint="eastAsia" w:ascii="宋体" w:hAnsi="宋体" w:eastAsia="宋体" w:cs="宋体"/>
                <w:b/>
                <w:i w:val="0"/>
                <w:color w:val="000000"/>
                <w:kern w:val="0"/>
                <w:sz w:val="18"/>
                <w:szCs w:val="18"/>
                <w:u w:val="single"/>
                <w:lang w:val="en-US" w:eastAsia="zh-CN" w:bidi="ar"/>
              </w:rPr>
              <w:t xml:space="preserve">  分。投资任务完成率G=项目当年完成投资额/区重点办下达投资任务数×100%，G≧100%得满分；G﹤100%按比例计分。</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05" w:hRule="atLeast"/>
        </w:trPr>
        <w:tc>
          <w:tcPr>
            <w:tcW w:w="10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8"/>
                <w:szCs w:val="28"/>
                <w:u w:val="none"/>
              </w:rPr>
            </w:pPr>
          </w:p>
        </w:tc>
        <w:tc>
          <w:tcPr>
            <w:tcW w:w="8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9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项目招投标节约率（适用于采购类、基建类项目）</w:t>
            </w:r>
          </w:p>
        </w:tc>
        <w:tc>
          <w:tcPr>
            <w:tcW w:w="28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本指标</w:t>
            </w:r>
            <w:r>
              <w:rPr>
                <w:rFonts w:hint="eastAsia" w:ascii="宋体" w:hAnsi="宋体" w:eastAsia="宋体" w:cs="宋体"/>
                <w:b/>
                <w:i w:val="0"/>
                <w:color w:val="000000"/>
                <w:kern w:val="0"/>
                <w:sz w:val="18"/>
                <w:szCs w:val="18"/>
                <w:u w:val="single"/>
                <w:lang w:val="en-US" w:eastAsia="zh-CN" w:bidi="ar"/>
              </w:rPr>
              <w:t xml:space="preserve">  </w:t>
            </w:r>
            <w:r>
              <w:rPr>
                <w:rStyle w:val="25"/>
                <w:lang w:val="en-US" w:eastAsia="zh-CN" w:bidi="ar"/>
              </w:rPr>
              <w:t>分。</w:t>
            </w:r>
            <w:r>
              <w:rPr>
                <w:rStyle w:val="26"/>
                <w:lang w:val="en-US" w:eastAsia="zh-CN" w:bidi="ar"/>
              </w:rPr>
              <w:t>项目招投标节约率H=1-（实际中标价/招标控制价、标底价、政府指导价）×100%，H≧50%得满分；H≦0不得分；0﹤H﹤50%时，得分为分值Z×H/50%（如：Z=5，H=48%，得分为5×48%/50%=4.8分）</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50" w:hRule="atLeast"/>
        </w:trPr>
        <w:tc>
          <w:tcPr>
            <w:tcW w:w="10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8"/>
                <w:szCs w:val="28"/>
                <w:u w:val="none"/>
              </w:rPr>
            </w:pPr>
          </w:p>
        </w:tc>
        <w:tc>
          <w:tcPr>
            <w:tcW w:w="8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9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施工单位税收收入财政投入比（适用于基建类项目）</w:t>
            </w:r>
          </w:p>
        </w:tc>
        <w:tc>
          <w:tcPr>
            <w:tcW w:w="28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本指标</w:t>
            </w:r>
            <w:r>
              <w:rPr>
                <w:rFonts w:hint="eastAsia" w:ascii="宋体" w:hAnsi="宋体" w:eastAsia="宋体" w:cs="宋体"/>
                <w:b/>
                <w:i w:val="0"/>
                <w:color w:val="000000"/>
                <w:kern w:val="0"/>
                <w:sz w:val="18"/>
                <w:szCs w:val="18"/>
                <w:u w:val="single"/>
                <w:lang w:val="en-US" w:eastAsia="zh-CN" w:bidi="ar"/>
              </w:rPr>
              <w:t xml:space="preserve">  </w:t>
            </w:r>
            <w:r>
              <w:rPr>
                <w:rStyle w:val="25"/>
                <w:lang w:val="en-US" w:eastAsia="zh-CN" w:bidi="ar"/>
              </w:rPr>
              <w:t>分。</w:t>
            </w:r>
            <w:r>
              <w:rPr>
                <w:rStyle w:val="26"/>
                <w:lang w:val="en-US" w:eastAsia="zh-CN" w:bidi="ar"/>
              </w:rPr>
              <w:t>施工单位税收收入财政投入比I=项目施工方当年实际纳税额/当年区级财政实际投入额×100%，I≧3%得满分；0≦I﹤3%时，得分为分值Z×I/3%，（如：Z=5，I=2.1%，则得分为5×2.1%/3%=3.5分）</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55" w:hRule="atLeast"/>
        </w:trPr>
        <w:tc>
          <w:tcPr>
            <w:tcW w:w="10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8"/>
                <w:szCs w:val="28"/>
                <w:u w:val="none"/>
              </w:rPr>
            </w:pPr>
          </w:p>
        </w:tc>
        <w:tc>
          <w:tcPr>
            <w:tcW w:w="8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9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财政投入乘数（适用于非财政投入大于财政投入的项目）</w:t>
            </w:r>
          </w:p>
        </w:tc>
        <w:tc>
          <w:tcPr>
            <w:tcW w:w="28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本指标</w:t>
            </w:r>
            <w:r>
              <w:rPr>
                <w:rFonts w:hint="eastAsia" w:ascii="宋体" w:hAnsi="宋体" w:eastAsia="宋体" w:cs="宋体"/>
                <w:b/>
                <w:i w:val="0"/>
                <w:color w:val="000000"/>
                <w:kern w:val="0"/>
                <w:sz w:val="18"/>
                <w:szCs w:val="18"/>
                <w:u w:val="single"/>
                <w:lang w:val="en-US" w:eastAsia="zh-CN" w:bidi="ar"/>
              </w:rPr>
              <w:t xml:space="preserve">  </w:t>
            </w:r>
            <w:r>
              <w:rPr>
                <w:rStyle w:val="25"/>
                <w:lang w:val="en-US" w:eastAsia="zh-CN" w:bidi="ar"/>
              </w:rPr>
              <w:t>分。</w:t>
            </w:r>
            <w:r>
              <w:rPr>
                <w:rStyle w:val="26"/>
                <w:lang w:val="en-US" w:eastAsia="zh-CN" w:bidi="ar"/>
              </w:rPr>
              <w:t>财政投入乘数J=非财政资金投入/财政资金投入，J≧10得满分；J﹤10时每少1按分值的10%扣分，扣完为止（如：分值为5，J为7.1，则得分为5-30%*5=3.5分）。</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15" w:hRule="atLeast"/>
        </w:trPr>
        <w:tc>
          <w:tcPr>
            <w:tcW w:w="10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8"/>
                <w:szCs w:val="28"/>
                <w:u w:val="none"/>
              </w:rPr>
            </w:pPr>
          </w:p>
        </w:tc>
        <w:tc>
          <w:tcPr>
            <w:tcW w:w="8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项目吸收就业人员人数（适用于基建类项目）</w:t>
            </w:r>
          </w:p>
        </w:tc>
        <w:tc>
          <w:tcPr>
            <w:tcW w:w="28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本指标</w:t>
            </w:r>
            <w:r>
              <w:rPr>
                <w:rFonts w:hint="eastAsia" w:ascii="宋体" w:hAnsi="宋体" w:eastAsia="宋体" w:cs="宋体"/>
                <w:b/>
                <w:i w:val="0"/>
                <w:color w:val="000000"/>
                <w:kern w:val="0"/>
                <w:sz w:val="18"/>
                <w:szCs w:val="18"/>
                <w:u w:val="single"/>
                <w:lang w:val="en-US" w:eastAsia="zh-CN" w:bidi="ar"/>
              </w:rPr>
              <w:t xml:space="preserve">  </w:t>
            </w:r>
            <w:r>
              <w:rPr>
                <w:rStyle w:val="25"/>
                <w:lang w:val="en-US" w:eastAsia="zh-CN" w:bidi="ar"/>
              </w:rPr>
              <w:t>分。</w:t>
            </w:r>
            <w:r>
              <w:rPr>
                <w:rStyle w:val="26"/>
                <w:lang w:val="en-US" w:eastAsia="zh-CN" w:bidi="ar"/>
              </w:rPr>
              <w:t>就业人员超过100人得满分，低于100人按比例计分。</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trPr>
        <w:tc>
          <w:tcPr>
            <w:tcW w:w="101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五.绩效自评个性指标体系(36%)</w:t>
            </w:r>
            <w:r>
              <w:rPr>
                <w:rFonts w:hint="eastAsia" w:ascii="宋体" w:hAnsi="宋体" w:eastAsia="宋体" w:cs="宋体"/>
                <w:b/>
                <w:i w:val="0"/>
                <w:color w:val="000000"/>
                <w:kern w:val="0"/>
                <w:sz w:val="28"/>
                <w:szCs w:val="28"/>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1、个性评价指标分为备选指标和自编指标。其中：</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①备选指标仅适用于部分项目；如备选指标与期初设置的绩效目标相同或相似，以备选指标为准。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②自评单位必须将期初产出与效益类绩效目标全部纳入自编指标，并可根据项目执行实际情况增编个性评价指标。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2、单个评价指标权重不得超过6%且各个指标之间的权重差不得超过0.5%。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3、个性评价指标总权重如达不到36%按实计分。</w:t>
            </w:r>
          </w:p>
        </w:tc>
        <w:tc>
          <w:tcPr>
            <w:tcW w:w="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一级指标</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（目标分类）</w:t>
            </w: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二级指标</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（分类细化）</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三级指标</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（绩效目标内容）</w:t>
            </w:r>
          </w:p>
        </w:tc>
        <w:tc>
          <w:tcPr>
            <w:tcW w:w="28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评分标准</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（绩效目标值）</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权重</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 得分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90" w:hRule="atLeast"/>
        </w:trPr>
        <w:tc>
          <w:tcPr>
            <w:tcW w:w="10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8"/>
                <w:szCs w:val="28"/>
                <w:u w:val="none"/>
              </w:rPr>
            </w:pPr>
          </w:p>
        </w:tc>
        <w:tc>
          <w:tcPr>
            <w:tcW w:w="87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产出与效益（自编个性指标）</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-期初绩效目标为定量目标的，不得修改相对应的个性评价指标评分标准。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-期初绩效目标为定性目标的，可对评分标准进行修改。</w:t>
            </w: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产出数量</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征订报刊类别</w:t>
            </w:r>
          </w:p>
        </w:tc>
        <w:tc>
          <w:tcPr>
            <w:tcW w:w="28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本指标</w:t>
            </w:r>
            <w:r>
              <w:rPr>
                <w:rFonts w:hint="eastAsia" w:ascii="宋体" w:hAnsi="宋体" w:eastAsia="宋体" w:cs="宋体"/>
                <w:b/>
                <w:i w:val="0"/>
                <w:color w:val="000000"/>
                <w:kern w:val="0"/>
                <w:sz w:val="18"/>
                <w:szCs w:val="18"/>
                <w:u w:val="single"/>
                <w:lang w:val="en-US" w:eastAsia="zh-CN" w:bidi="ar"/>
              </w:rPr>
              <w:t xml:space="preserve"> 6 </w:t>
            </w:r>
            <w:r>
              <w:rPr>
                <w:rStyle w:val="25"/>
                <w:lang w:val="en-US" w:eastAsia="zh-CN" w:bidi="ar"/>
              </w:rPr>
              <w:t>分。</w:t>
            </w:r>
            <w:r>
              <w:rPr>
                <w:rStyle w:val="26"/>
                <w:lang w:val="en-US" w:eastAsia="zh-CN" w:bidi="ar"/>
              </w:rPr>
              <w:t>实际完成值优于预设值</w:t>
            </w:r>
            <w:r>
              <w:rPr>
                <w:rFonts w:hint="eastAsia" w:ascii="宋体" w:hAnsi="宋体" w:eastAsia="宋体" w:cs="宋体"/>
                <w:i w:val="0"/>
                <w:color w:val="000000"/>
                <w:kern w:val="0"/>
                <w:sz w:val="18"/>
                <w:szCs w:val="18"/>
                <w:u w:val="single"/>
                <w:lang w:val="en-US" w:eastAsia="zh-CN" w:bidi="ar"/>
              </w:rPr>
              <w:t xml:space="preserve">   6类      （期初绩效目标值：     2018年≥6类       ）</w:t>
            </w:r>
            <w:r>
              <w:rPr>
                <w:rStyle w:val="26"/>
                <w:lang w:val="en-US" w:eastAsia="zh-CN" w:bidi="ar"/>
              </w:rPr>
              <w:t>得满分，未完成预设值时得分为：指标分值×（实际完成值/预设值）。</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6%</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90" w:hRule="atLeast"/>
        </w:trPr>
        <w:tc>
          <w:tcPr>
            <w:tcW w:w="10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8"/>
                <w:szCs w:val="28"/>
                <w:u w:val="none"/>
              </w:rPr>
            </w:pPr>
          </w:p>
        </w:tc>
        <w:tc>
          <w:tcPr>
            <w:tcW w:w="8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产出数量</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印制资料批次</w:t>
            </w:r>
          </w:p>
        </w:tc>
        <w:tc>
          <w:tcPr>
            <w:tcW w:w="28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本指标</w:t>
            </w:r>
            <w:r>
              <w:rPr>
                <w:rFonts w:hint="eastAsia" w:ascii="宋体" w:hAnsi="宋体" w:eastAsia="宋体" w:cs="宋体"/>
                <w:b/>
                <w:i w:val="0"/>
                <w:color w:val="000000"/>
                <w:kern w:val="0"/>
                <w:sz w:val="18"/>
                <w:szCs w:val="18"/>
                <w:u w:val="single"/>
                <w:lang w:val="en-US" w:eastAsia="zh-CN" w:bidi="ar"/>
              </w:rPr>
              <w:t xml:space="preserve"> 6 </w:t>
            </w:r>
            <w:r>
              <w:rPr>
                <w:rStyle w:val="25"/>
                <w:lang w:val="en-US" w:eastAsia="zh-CN" w:bidi="ar"/>
              </w:rPr>
              <w:t>分。</w:t>
            </w:r>
            <w:r>
              <w:rPr>
                <w:rStyle w:val="26"/>
                <w:lang w:val="en-US" w:eastAsia="zh-CN" w:bidi="ar"/>
              </w:rPr>
              <w:t>实际完成值优于预设值</w:t>
            </w:r>
            <w:r>
              <w:rPr>
                <w:rFonts w:hint="eastAsia" w:ascii="宋体" w:hAnsi="宋体" w:eastAsia="宋体" w:cs="宋体"/>
                <w:i w:val="0"/>
                <w:color w:val="000000"/>
                <w:kern w:val="0"/>
                <w:sz w:val="18"/>
                <w:szCs w:val="18"/>
                <w:u w:val="single"/>
                <w:lang w:val="en-US" w:eastAsia="zh-CN" w:bidi="ar"/>
              </w:rPr>
              <w:t xml:space="preserve">     3批次    （期初绩效目标值：    2018年≥5批次        ）</w:t>
            </w:r>
            <w:r>
              <w:rPr>
                <w:rStyle w:val="26"/>
                <w:lang w:val="en-US" w:eastAsia="zh-CN" w:bidi="ar"/>
              </w:rPr>
              <w:t>得满分，未完成预设值时得分为：指标分值×（实际完成值/预设值）。</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6%</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3.60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90" w:hRule="atLeast"/>
        </w:trPr>
        <w:tc>
          <w:tcPr>
            <w:tcW w:w="10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8"/>
                <w:szCs w:val="28"/>
                <w:u w:val="none"/>
              </w:rPr>
            </w:pPr>
          </w:p>
        </w:tc>
        <w:tc>
          <w:tcPr>
            <w:tcW w:w="8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产出数量</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评选类别</w:t>
            </w:r>
          </w:p>
        </w:tc>
        <w:tc>
          <w:tcPr>
            <w:tcW w:w="28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本指标6</w:t>
            </w:r>
            <w:r>
              <w:rPr>
                <w:rFonts w:hint="eastAsia" w:ascii="宋体" w:hAnsi="宋体" w:eastAsia="宋体" w:cs="宋体"/>
                <w:b/>
                <w:i w:val="0"/>
                <w:color w:val="000000"/>
                <w:kern w:val="0"/>
                <w:sz w:val="18"/>
                <w:szCs w:val="18"/>
                <w:u w:val="single"/>
                <w:lang w:val="en-US" w:eastAsia="zh-CN" w:bidi="ar"/>
              </w:rPr>
              <w:t xml:space="preserve">  </w:t>
            </w:r>
            <w:r>
              <w:rPr>
                <w:rStyle w:val="25"/>
                <w:lang w:val="en-US" w:eastAsia="zh-CN" w:bidi="ar"/>
              </w:rPr>
              <w:t>分。</w:t>
            </w:r>
            <w:r>
              <w:rPr>
                <w:rStyle w:val="26"/>
                <w:lang w:val="en-US" w:eastAsia="zh-CN" w:bidi="ar"/>
              </w:rPr>
              <w:t>实际完成值优于预设值</w:t>
            </w:r>
            <w:r>
              <w:rPr>
                <w:rFonts w:hint="eastAsia" w:ascii="宋体" w:hAnsi="宋体" w:eastAsia="宋体" w:cs="宋体"/>
                <w:i w:val="0"/>
                <w:color w:val="000000"/>
                <w:kern w:val="0"/>
                <w:sz w:val="18"/>
                <w:szCs w:val="18"/>
                <w:u w:val="single"/>
                <w:lang w:val="en-US" w:eastAsia="zh-CN" w:bidi="ar"/>
              </w:rPr>
              <w:t xml:space="preserve">    1类     （期初绩效目标值：    2018年1类        ）</w:t>
            </w:r>
            <w:r>
              <w:rPr>
                <w:rStyle w:val="26"/>
                <w:lang w:val="en-US" w:eastAsia="zh-CN" w:bidi="ar"/>
              </w:rPr>
              <w:t>得满分，未完成预设值时得分为：指标分值×（实际完成值/预设值）。</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6%</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90" w:hRule="atLeast"/>
        </w:trPr>
        <w:tc>
          <w:tcPr>
            <w:tcW w:w="10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8"/>
                <w:szCs w:val="28"/>
                <w:u w:val="none"/>
              </w:rPr>
            </w:pPr>
          </w:p>
        </w:tc>
        <w:tc>
          <w:tcPr>
            <w:tcW w:w="8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8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本指标</w:t>
            </w:r>
            <w:r>
              <w:rPr>
                <w:rFonts w:hint="eastAsia" w:ascii="宋体" w:hAnsi="宋体" w:eastAsia="宋体" w:cs="宋体"/>
                <w:b/>
                <w:i w:val="0"/>
                <w:color w:val="000000"/>
                <w:kern w:val="0"/>
                <w:sz w:val="18"/>
                <w:szCs w:val="18"/>
                <w:u w:val="single"/>
                <w:lang w:val="en-US" w:eastAsia="zh-CN" w:bidi="ar"/>
              </w:rPr>
              <w:t xml:space="preserve">  </w:t>
            </w:r>
            <w:r>
              <w:rPr>
                <w:rStyle w:val="25"/>
                <w:lang w:val="en-US" w:eastAsia="zh-CN" w:bidi="ar"/>
              </w:rPr>
              <w:t>分。</w:t>
            </w:r>
            <w:r>
              <w:rPr>
                <w:rStyle w:val="26"/>
                <w:lang w:val="en-US" w:eastAsia="zh-CN" w:bidi="ar"/>
              </w:rPr>
              <w:t>实际完成值优于预设值</w:t>
            </w:r>
            <w:r>
              <w:rPr>
                <w:rFonts w:hint="eastAsia" w:ascii="宋体" w:hAnsi="宋体" w:eastAsia="宋体" w:cs="宋体"/>
                <w:i w:val="0"/>
                <w:color w:val="000000"/>
                <w:kern w:val="0"/>
                <w:sz w:val="18"/>
                <w:szCs w:val="18"/>
                <w:u w:val="single"/>
                <w:lang w:val="en-US" w:eastAsia="zh-CN" w:bidi="ar"/>
              </w:rPr>
              <w:t xml:space="preserve">         （期初绩效目标值：           ）</w:t>
            </w:r>
            <w:r>
              <w:rPr>
                <w:rStyle w:val="26"/>
                <w:lang w:val="en-US" w:eastAsia="zh-CN" w:bidi="ar"/>
              </w:rPr>
              <w:t>得满分，未完成预设值时得分为：指标分值×（实际完成值/预设值）。</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90" w:hRule="atLeast"/>
        </w:trPr>
        <w:tc>
          <w:tcPr>
            <w:tcW w:w="10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8"/>
                <w:szCs w:val="28"/>
                <w:u w:val="none"/>
              </w:rPr>
            </w:pPr>
          </w:p>
        </w:tc>
        <w:tc>
          <w:tcPr>
            <w:tcW w:w="8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可持续效益</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报送调研报告数</w:t>
            </w:r>
          </w:p>
        </w:tc>
        <w:tc>
          <w:tcPr>
            <w:tcW w:w="28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本指标6</w:t>
            </w:r>
            <w:r>
              <w:rPr>
                <w:rFonts w:hint="eastAsia" w:ascii="宋体" w:hAnsi="宋体" w:eastAsia="宋体" w:cs="宋体"/>
                <w:b/>
                <w:i w:val="0"/>
                <w:color w:val="000000"/>
                <w:kern w:val="0"/>
                <w:sz w:val="18"/>
                <w:szCs w:val="18"/>
                <w:u w:val="single"/>
                <w:lang w:val="en-US" w:eastAsia="zh-CN" w:bidi="ar"/>
              </w:rPr>
              <w:t xml:space="preserve"> </w:t>
            </w:r>
            <w:r>
              <w:rPr>
                <w:rStyle w:val="25"/>
                <w:lang w:val="en-US" w:eastAsia="zh-CN" w:bidi="ar"/>
              </w:rPr>
              <w:t>分。</w:t>
            </w:r>
            <w:r>
              <w:rPr>
                <w:rStyle w:val="26"/>
                <w:lang w:val="en-US" w:eastAsia="zh-CN" w:bidi="ar"/>
              </w:rPr>
              <w:t>实际完成值优于预设值</w:t>
            </w:r>
            <w:r>
              <w:rPr>
                <w:rFonts w:hint="eastAsia" w:ascii="宋体" w:hAnsi="宋体" w:eastAsia="宋体" w:cs="宋体"/>
                <w:i w:val="0"/>
                <w:color w:val="000000"/>
                <w:kern w:val="0"/>
                <w:sz w:val="18"/>
                <w:szCs w:val="18"/>
                <w:u w:val="single"/>
                <w:lang w:val="en-US" w:eastAsia="zh-CN" w:bidi="ar"/>
              </w:rPr>
              <w:t xml:space="preserve">   </w:t>
            </w:r>
            <w:r>
              <w:rPr>
                <w:rFonts w:hint="eastAsia" w:ascii="宋体" w:hAnsi="宋体" w:cs="宋体"/>
                <w:i w:val="0"/>
                <w:color w:val="000000"/>
                <w:kern w:val="0"/>
                <w:sz w:val="18"/>
                <w:szCs w:val="18"/>
                <w:u w:val="single"/>
                <w:lang w:val="en-US" w:eastAsia="zh-CN" w:bidi="ar"/>
              </w:rPr>
              <w:t>42</w:t>
            </w:r>
            <w:r>
              <w:rPr>
                <w:rFonts w:hint="eastAsia" w:ascii="宋体" w:hAnsi="宋体" w:eastAsia="宋体" w:cs="宋体"/>
                <w:i w:val="0"/>
                <w:color w:val="000000"/>
                <w:kern w:val="0"/>
                <w:sz w:val="18"/>
                <w:szCs w:val="18"/>
                <w:u w:val="single"/>
                <w:lang w:val="en-US" w:eastAsia="zh-CN" w:bidi="ar"/>
              </w:rPr>
              <w:t xml:space="preserve">篇      （期初绩效目标值：  </w:t>
            </w:r>
            <w:r>
              <w:rPr>
                <w:rFonts w:hint="eastAsia" w:ascii="宋体" w:hAnsi="宋体" w:cs="宋体"/>
                <w:i w:val="0"/>
                <w:color w:val="000000"/>
                <w:kern w:val="0"/>
                <w:sz w:val="18"/>
                <w:szCs w:val="18"/>
                <w:u w:val="single"/>
                <w:lang w:val="en-US" w:eastAsia="zh-CN" w:bidi="ar"/>
              </w:rPr>
              <w:t>3</w:t>
            </w:r>
            <w:r>
              <w:rPr>
                <w:rFonts w:hint="eastAsia" w:ascii="宋体" w:hAnsi="宋体" w:eastAsia="宋体" w:cs="宋体"/>
                <w:i w:val="0"/>
                <w:color w:val="000000"/>
                <w:kern w:val="0"/>
                <w:sz w:val="18"/>
                <w:szCs w:val="18"/>
                <w:u w:val="single"/>
                <w:lang w:val="en-US" w:eastAsia="zh-CN" w:bidi="ar"/>
              </w:rPr>
              <w:t xml:space="preserve"> </w:t>
            </w:r>
            <w:r>
              <w:rPr>
                <w:rFonts w:hint="eastAsia" w:ascii="宋体" w:hAnsi="宋体" w:cs="宋体"/>
                <w:i w:val="0"/>
                <w:color w:val="000000"/>
                <w:kern w:val="0"/>
                <w:sz w:val="18"/>
                <w:szCs w:val="18"/>
                <w:u w:val="single"/>
                <w:lang w:val="en-US" w:eastAsia="zh-CN" w:bidi="ar"/>
              </w:rPr>
              <w:t>0</w:t>
            </w:r>
            <w:r>
              <w:rPr>
                <w:rFonts w:hint="eastAsia" w:ascii="宋体" w:hAnsi="宋体" w:eastAsia="宋体" w:cs="宋体"/>
                <w:i w:val="0"/>
                <w:color w:val="000000"/>
                <w:kern w:val="0"/>
                <w:sz w:val="18"/>
                <w:szCs w:val="18"/>
                <w:u w:val="single"/>
                <w:lang w:val="en-US" w:eastAsia="zh-CN" w:bidi="ar"/>
              </w:rPr>
              <w:t xml:space="preserve">         ）</w:t>
            </w:r>
            <w:r>
              <w:rPr>
                <w:rStyle w:val="26"/>
                <w:lang w:val="en-US" w:eastAsia="zh-CN" w:bidi="ar"/>
              </w:rPr>
              <w:t>得满分，未完成预设值时得分为：指标分值×（实际完成值/预设值）。</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6%</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85" w:hRule="atLeast"/>
        </w:trPr>
        <w:tc>
          <w:tcPr>
            <w:tcW w:w="10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8"/>
                <w:szCs w:val="28"/>
                <w:u w:val="none"/>
              </w:rPr>
            </w:pPr>
          </w:p>
        </w:tc>
        <w:tc>
          <w:tcPr>
            <w:tcW w:w="8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可持续效益</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优秀调研报告被采纳数</w:t>
            </w:r>
          </w:p>
        </w:tc>
        <w:tc>
          <w:tcPr>
            <w:tcW w:w="28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本指标</w:t>
            </w:r>
            <w:r>
              <w:rPr>
                <w:rFonts w:hint="eastAsia" w:ascii="宋体" w:hAnsi="宋体" w:eastAsia="宋体" w:cs="宋体"/>
                <w:b/>
                <w:i w:val="0"/>
                <w:color w:val="000000"/>
                <w:kern w:val="0"/>
                <w:sz w:val="18"/>
                <w:szCs w:val="18"/>
                <w:u w:val="single"/>
                <w:lang w:val="en-US" w:eastAsia="zh-CN" w:bidi="ar"/>
              </w:rPr>
              <w:t xml:space="preserve"> 6 </w:t>
            </w:r>
            <w:r>
              <w:rPr>
                <w:rStyle w:val="25"/>
                <w:lang w:val="en-US" w:eastAsia="zh-CN" w:bidi="ar"/>
              </w:rPr>
              <w:t>分。</w:t>
            </w:r>
            <w:r>
              <w:rPr>
                <w:rStyle w:val="26"/>
                <w:lang w:val="en-US" w:eastAsia="zh-CN" w:bidi="ar"/>
              </w:rPr>
              <w:t>实际完成值优于预设值</w:t>
            </w:r>
            <w:r>
              <w:rPr>
                <w:rFonts w:hint="eastAsia" w:ascii="宋体" w:hAnsi="宋体" w:eastAsia="宋体" w:cs="宋体"/>
                <w:i w:val="0"/>
                <w:color w:val="000000"/>
                <w:kern w:val="0"/>
                <w:sz w:val="18"/>
                <w:szCs w:val="18"/>
                <w:u w:val="single"/>
                <w:lang w:val="en-US" w:eastAsia="zh-CN" w:bidi="ar"/>
              </w:rPr>
              <w:t xml:space="preserve">  24篇       （期初绩效目标值：  2018年≥20篇          ）</w:t>
            </w:r>
            <w:r>
              <w:rPr>
                <w:rStyle w:val="26"/>
                <w:lang w:val="en-US" w:eastAsia="zh-CN" w:bidi="ar"/>
              </w:rPr>
              <w:t>得满分，未完成预设值时得分为：指标分值×（实际完成值/预设值）。</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6%</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55" w:hRule="atLeast"/>
        </w:trPr>
        <w:tc>
          <w:tcPr>
            <w:tcW w:w="10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8"/>
                <w:szCs w:val="28"/>
                <w:u w:val="none"/>
              </w:rPr>
            </w:pPr>
          </w:p>
        </w:tc>
        <w:tc>
          <w:tcPr>
            <w:tcW w:w="8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人大代表满意度</w:t>
            </w:r>
          </w:p>
        </w:tc>
        <w:tc>
          <w:tcPr>
            <w:tcW w:w="28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本指标</w:t>
            </w:r>
            <w:r>
              <w:rPr>
                <w:rFonts w:hint="eastAsia" w:ascii="宋体" w:hAnsi="宋体" w:eastAsia="宋体" w:cs="宋体"/>
                <w:b/>
                <w:i w:val="0"/>
                <w:color w:val="000000"/>
                <w:kern w:val="0"/>
                <w:sz w:val="18"/>
                <w:szCs w:val="18"/>
                <w:u w:val="single"/>
                <w:lang w:val="en-US" w:eastAsia="zh-CN" w:bidi="ar"/>
              </w:rPr>
              <w:t xml:space="preserve"> 6 </w:t>
            </w:r>
            <w:r>
              <w:rPr>
                <w:rStyle w:val="25"/>
                <w:lang w:val="en-US" w:eastAsia="zh-CN" w:bidi="ar"/>
              </w:rPr>
              <w:t>分。</w:t>
            </w:r>
            <w:r>
              <w:rPr>
                <w:rStyle w:val="26"/>
                <w:lang w:val="en-US" w:eastAsia="zh-CN" w:bidi="ar"/>
              </w:rPr>
              <w:t>实际完成值优于预设值</w:t>
            </w:r>
            <w:r>
              <w:rPr>
                <w:rFonts w:hint="eastAsia" w:ascii="宋体" w:hAnsi="宋体" w:eastAsia="宋体" w:cs="宋体"/>
                <w:i w:val="0"/>
                <w:color w:val="000000"/>
                <w:kern w:val="0"/>
                <w:sz w:val="18"/>
                <w:szCs w:val="18"/>
                <w:u w:val="single"/>
                <w:lang w:val="en-US" w:eastAsia="zh-CN" w:bidi="ar"/>
              </w:rPr>
              <w:t xml:space="preserve">  100%       （期初绩效目标值： 2018年≥95%           ）</w:t>
            </w:r>
            <w:r>
              <w:rPr>
                <w:rStyle w:val="26"/>
                <w:lang w:val="en-US" w:eastAsia="zh-CN" w:bidi="ar"/>
              </w:rPr>
              <w:t>得满分，未完成预设值时得分为：指标分值×（实际完成值/预设值）。</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6%</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451"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总权重、评价总分 （S）</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100%</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83.25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1015" w:type="dxa"/>
            <w:gridSpan w:val="2"/>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评价等级 </w:t>
            </w:r>
          </w:p>
        </w:tc>
        <w:tc>
          <w:tcPr>
            <w:tcW w:w="7321" w:type="dxa"/>
            <w:gridSpan w:val="14"/>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□优秀（S≧90）      √良好（90﹥S≧75）     □合格（75﹥S≧60）      □不合格（60﹥S）  </w:t>
            </w:r>
          </w:p>
        </w:tc>
      </w:tr>
    </w:tbl>
    <w:p>
      <w:pPr>
        <w:autoSpaceDE w:val="0"/>
        <w:autoSpaceDN w:val="0"/>
        <w:adjustRightInd w:val="0"/>
        <w:spacing w:line="600" w:lineRule="exact"/>
        <w:jc w:val="left"/>
        <w:rPr>
          <w:rFonts w:ascii="仿宋" w:hAnsi="仿宋" w:eastAsia="仿宋" w:cs="Times New Roman"/>
          <w:kern w:val="0"/>
          <w:sz w:val="32"/>
          <w:szCs w:val="32"/>
        </w:rPr>
      </w:pPr>
    </w:p>
    <w:p>
      <w:pPr>
        <w:autoSpaceDE w:val="0"/>
        <w:autoSpaceDN w:val="0"/>
        <w:adjustRightInd w:val="0"/>
        <w:spacing w:line="60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w:t>
      </w:r>
      <w:r>
        <w:rPr>
          <w:rFonts w:ascii="仿宋" w:hAnsi="仿宋" w:eastAsia="仿宋" w:cs="仿宋"/>
          <w:kern w:val="0"/>
          <w:sz w:val="32"/>
          <w:szCs w:val="32"/>
        </w:rPr>
        <w:t>2</w:t>
      </w:r>
      <w:r>
        <w:rPr>
          <w:rFonts w:hint="eastAsia" w:ascii="仿宋" w:hAnsi="仿宋" w:eastAsia="仿宋" w:cs="仿宋"/>
          <w:kern w:val="0"/>
          <w:sz w:val="32"/>
          <w:szCs w:val="32"/>
        </w:rPr>
        <w:t>）</w:t>
      </w:r>
      <w:r>
        <w:rPr>
          <w:rFonts w:ascii="仿宋" w:hAnsi="仿宋" w:eastAsia="仿宋" w:cs="仿宋"/>
          <w:kern w:val="0"/>
          <w:sz w:val="32"/>
          <w:szCs w:val="32"/>
        </w:rPr>
        <w:t>2018</w:t>
      </w:r>
      <w:r>
        <w:rPr>
          <w:rFonts w:hint="eastAsia" w:ascii="仿宋" w:hAnsi="仿宋" w:eastAsia="仿宋" w:cs="仿宋"/>
          <w:kern w:val="0"/>
          <w:sz w:val="32"/>
          <w:szCs w:val="32"/>
        </w:rPr>
        <w:t>年度街镇人大工委活动工作项目</w:t>
      </w:r>
    </w:p>
    <w:p>
      <w:pPr>
        <w:numPr>
          <w:ilvl w:val="0"/>
          <w:numId w:val="1"/>
        </w:numPr>
        <w:ind w:firstLine="643" w:firstLineChars="200"/>
        <w:rPr>
          <w:rFonts w:ascii="仿宋" w:hAnsi="仿宋" w:eastAsia="仿宋"/>
          <w:b/>
          <w:sz w:val="32"/>
          <w:szCs w:val="32"/>
        </w:rPr>
      </w:pPr>
      <w:r>
        <w:rPr>
          <w:rFonts w:hint="eastAsia" w:ascii="仿宋" w:hAnsi="仿宋" w:eastAsia="仿宋"/>
          <w:b/>
          <w:sz w:val="32"/>
          <w:szCs w:val="32"/>
        </w:rPr>
        <w:t>项目总体情况</w:t>
      </w:r>
    </w:p>
    <w:p>
      <w:pPr>
        <w:ind w:firstLine="640" w:firstLineChars="200"/>
        <w:rPr>
          <w:rFonts w:hint="eastAsia" w:ascii="仿宋" w:hAnsi="仿宋" w:eastAsia="仿宋"/>
          <w:bCs/>
          <w:sz w:val="32"/>
          <w:szCs w:val="32"/>
          <w:lang w:val="en-US" w:eastAsia="zh-CN"/>
        </w:rPr>
      </w:pPr>
      <w:r>
        <w:rPr>
          <w:rFonts w:hint="eastAsia" w:ascii="仿宋" w:hAnsi="仿宋" w:eastAsia="仿宋"/>
          <w:bCs/>
          <w:sz w:val="32"/>
          <w:szCs w:val="32"/>
          <w:lang w:val="en-US" w:eastAsia="zh-CN"/>
        </w:rPr>
        <w:t>一</w:t>
      </w:r>
      <w:r>
        <w:rPr>
          <w:rFonts w:hint="eastAsia" w:ascii="仿宋" w:hAnsi="仿宋" w:eastAsia="仿宋"/>
          <w:bCs/>
          <w:sz w:val="32"/>
          <w:szCs w:val="32"/>
        </w:rPr>
        <w:t>年来，在</w:t>
      </w:r>
      <w:r>
        <w:rPr>
          <w:rFonts w:hint="eastAsia" w:ascii="仿宋" w:hAnsi="仿宋" w:eastAsia="仿宋"/>
          <w:bCs/>
          <w:sz w:val="32"/>
          <w:szCs w:val="32"/>
          <w:lang w:val="en-US" w:eastAsia="zh-CN"/>
        </w:rPr>
        <w:t>区人大常委会</w:t>
      </w:r>
      <w:r>
        <w:rPr>
          <w:rFonts w:hint="eastAsia" w:ascii="仿宋" w:hAnsi="仿宋" w:eastAsia="仿宋"/>
          <w:bCs/>
          <w:sz w:val="32"/>
          <w:szCs w:val="32"/>
        </w:rPr>
        <w:t>的领导下，在相关部门的积极配合下，</w:t>
      </w:r>
      <w:r>
        <w:rPr>
          <w:rFonts w:hint="eastAsia" w:ascii="仿宋" w:hAnsi="仿宋" w:eastAsia="仿宋"/>
          <w:bCs/>
          <w:sz w:val="32"/>
          <w:szCs w:val="32"/>
          <w:lang w:eastAsia="zh-CN"/>
        </w:rPr>
        <w:t>为</w:t>
      </w:r>
      <w:r>
        <w:rPr>
          <w:rFonts w:hint="eastAsia" w:ascii="仿宋" w:hAnsi="仿宋" w:eastAsia="仿宋"/>
          <w:bCs/>
          <w:sz w:val="32"/>
          <w:szCs w:val="32"/>
        </w:rPr>
        <w:t>保证</w:t>
      </w:r>
      <w:r>
        <w:rPr>
          <w:rFonts w:hint="eastAsia" w:ascii="仿宋" w:hAnsi="仿宋" w:eastAsia="仿宋"/>
          <w:bCs/>
          <w:sz w:val="32"/>
          <w:szCs w:val="32"/>
          <w:lang w:eastAsia="zh-CN"/>
        </w:rPr>
        <w:t>各街镇人大</w:t>
      </w:r>
      <w:r>
        <w:rPr>
          <w:rFonts w:hint="eastAsia" w:ascii="仿宋" w:hAnsi="仿宋" w:eastAsia="仿宋"/>
          <w:bCs/>
          <w:sz w:val="32"/>
          <w:szCs w:val="32"/>
          <w:lang w:val="en-US" w:eastAsia="zh-CN"/>
        </w:rPr>
        <w:t>顺利开展工作，按每个街镇2万元下拨经费。</w:t>
      </w:r>
    </w:p>
    <w:p>
      <w:pPr>
        <w:ind w:firstLine="640" w:firstLineChars="200"/>
        <w:rPr>
          <w:rFonts w:hint="eastAsia" w:ascii="仿宋" w:hAnsi="仿宋" w:eastAsia="仿宋"/>
          <w:bCs/>
          <w:sz w:val="32"/>
          <w:szCs w:val="32"/>
          <w:lang w:val="en-US" w:eastAsia="zh-CN"/>
        </w:rPr>
      </w:pPr>
      <w:r>
        <w:rPr>
          <w:rFonts w:hint="eastAsia" w:ascii="仿宋" w:hAnsi="仿宋" w:eastAsia="仿宋"/>
          <w:bCs/>
          <w:sz w:val="32"/>
          <w:szCs w:val="32"/>
        </w:rPr>
        <w:t>本项目2017年度预算“一上”申报数</w:t>
      </w:r>
      <w:r>
        <w:rPr>
          <w:rFonts w:hint="eastAsia" w:ascii="仿宋" w:hAnsi="仿宋" w:eastAsia="仿宋"/>
          <w:bCs/>
          <w:sz w:val="32"/>
          <w:szCs w:val="32"/>
          <w:lang w:val="en-US" w:eastAsia="zh-CN"/>
        </w:rPr>
        <w:t>20</w:t>
      </w:r>
      <w:r>
        <w:rPr>
          <w:rFonts w:hint="eastAsia" w:ascii="仿宋" w:hAnsi="仿宋" w:eastAsia="仿宋"/>
          <w:bCs/>
          <w:sz w:val="32"/>
          <w:szCs w:val="32"/>
        </w:rPr>
        <w:t>万元，“二下”批复数</w:t>
      </w:r>
      <w:r>
        <w:rPr>
          <w:rFonts w:hint="eastAsia" w:ascii="仿宋" w:hAnsi="仿宋" w:eastAsia="仿宋"/>
          <w:bCs/>
          <w:sz w:val="32"/>
          <w:szCs w:val="32"/>
          <w:lang w:val="en-US" w:eastAsia="zh-CN"/>
        </w:rPr>
        <w:t>20</w:t>
      </w:r>
      <w:r>
        <w:rPr>
          <w:rFonts w:hint="eastAsia" w:ascii="仿宋" w:hAnsi="仿宋" w:eastAsia="仿宋"/>
          <w:bCs/>
          <w:sz w:val="32"/>
          <w:szCs w:val="32"/>
        </w:rPr>
        <w:t>万元，当年实际到位</w:t>
      </w:r>
      <w:r>
        <w:rPr>
          <w:rFonts w:hint="eastAsia" w:ascii="仿宋" w:hAnsi="仿宋" w:eastAsia="仿宋"/>
          <w:bCs/>
          <w:sz w:val="32"/>
          <w:szCs w:val="32"/>
          <w:lang w:val="en-US" w:eastAsia="zh-CN"/>
        </w:rPr>
        <w:t>20</w:t>
      </w:r>
      <w:r>
        <w:rPr>
          <w:rFonts w:hint="eastAsia" w:ascii="仿宋" w:hAnsi="仿宋" w:eastAsia="仿宋"/>
          <w:bCs/>
          <w:sz w:val="32"/>
          <w:szCs w:val="32"/>
        </w:rPr>
        <w:t>万元，支出</w:t>
      </w:r>
      <w:r>
        <w:rPr>
          <w:rFonts w:hint="eastAsia" w:ascii="仿宋" w:hAnsi="仿宋" w:eastAsia="仿宋"/>
          <w:bCs/>
          <w:sz w:val="32"/>
          <w:szCs w:val="32"/>
          <w:lang w:val="en-US" w:eastAsia="zh-CN"/>
        </w:rPr>
        <w:t>20</w:t>
      </w:r>
      <w:r>
        <w:rPr>
          <w:rFonts w:hint="eastAsia" w:ascii="仿宋" w:hAnsi="仿宋" w:eastAsia="仿宋"/>
          <w:bCs/>
          <w:sz w:val="32"/>
          <w:szCs w:val="32"/>
        </w:rPr>
        <w:t>万元，资金使用率达100%。本年度</w:t>
      </w:r>
      <w:r>
        <w:rPr>
          <w:rFonts w:hint="eastAsia" w:ascii="仿宋" w:hAnsi="仿宋" w:eastAsia="仿宋"/>
          <w:bCs/>
          <w:sz w:val="32"/>
          <w:szCs w:val="32"/>
          <w:lang w:eastAsia="zh-CN"/>
        </w:rPr>
        <w:t>共拨付街镇</w:t>
      </w:r>
      <w:r>
        <w:rPr>
          <w:rFonts w:hint="eastAsia" w:ascii="仿宋" w:hAnsi="仿宋" w:eastAsia="仿宋"/>
          <w:bCs/>
          <w:sz w:val="32"/>
          <w:szCs w:val="32"/>
          <w:lang w:val="en-US" w:eastAsia="zh-CN"/>
        </w:rPr>
        <w:t>10个</w:t>
      </w:r>
      <w:r>
        <w:rPr>
          <w:rFonts w:hint="eastAsia" w:ascii="仿宋" w:hAnsi="仿宋" w:eastAsia="仿宋"/>
          <w:bCs/>
          <w:sz w:val="32"/>
          <w:szCs w:val="32"/>
        </w:rPr>
        <w:t>，</w:t>
      </w:r>
      <w:r>
        <w:rPr>
          <w:rFonts w:hint="eastAsia" w:ascii="仿宋" w:hAnsi="仿宋" w:eastAsia="仿宋"/>
          <w:bCs/>
          <w:sz w:val="32"/>
          <w:szCs w:val="32"/>
          <w:lang w:eastAsia="zh-CN"/>
        </w:rPr>
        <w:t>举办代表活动</w:t>
      </w:r>
      <w:r>
        <w:rPr>
          <w:rFonts w:hint="eastAsia" w:ascii="仿宋" w:hAnsi="仿宋" w:eastAsia="仿宋"/>
          <w:bCs/>
          <w:sz w:val="32"/>
          <w:szCs w:val="32"/>
          <w:lang w:val="en-US" w:eastAsia="zh-CN"/>
        </w:rPr>
        <w:t>149场。</w:t>
      </w:r>
    </w:p>
    <w:p>
      <w:pPr>
        <w:numPr>
          <w:ilvl w:val="0"/>
          <w:numId w:val="1"/>
        </w:numPr>
        <w:ind w:firstLine="643" w:firstLineChars="200"/>
        <w:rPr>
          <w:rFonts w:ascii="仿宋" w:hAnsi="仿宋" w:eastAsia="仿宋"/>
          <w:b/>
          <w:bCs w:val="0"/>
          <w:sz w:val="32"/>
          <w:szCs w:val="32"/>
        </w:rPr>
      </w:pPr>
      <w:r>
        <w:rPr>
          <w:rFonts w:hint="eastAsia" w:ascii="仿宋" w:hAnsi="仿宋" w:eastAsia="仿宋"/>
          <w:b/>
          <w:bCs w:val="0"/>
          <w:sz w:val="32"/>
          <w:szCs w:val="32"/>
        </w:rPr>
        <w:t>项目绩效评价结论</w:t>
      </w:r>
    </w:p>
    <w:p>
      <w:pPr>
        <w:ind w:firstLine="320" w:firstLineChars="100"/>
        <w:rPr>
          <w:rFonts w:ascii="仿宋" w:hAnsi="仿宋" w:eastAsia="仿宋"/>
          <w:bCs/>
          <w:sz w:val="32"/>
          <w:szCs w:val="32"/>
        </w:rPr>
      </w:pPr>
      <w:r>
        <w:rPr>
          <w:rFonts w:hint="eastAsia" w:ascii="仿宋" w:hAnsi="仿宋" w:eastAsia="仿宋"/>
          <w:bCs/>
          <w:sz w:val="32"/>
          <w:szCs w:val="32"/>
        </w:rPr>
        <w:t>（一）项目绩效自评得分及等级</w:t>
      </w:r>
    </w:p>
    <w:p>
      <w:pPr>
        <w:rPr>
          <w:rFonts w:ascii="仿宋" w:hAnsi="仿宋" w:eastAsia="仿宋"/>
          <w:bCs/>
          <w:sz w:val="32"/>
          <w:szCs w:val="32"/>
        </w:rPr>
      </w:pPr>
      <w:r>
        <w:rPr>
          <w:rFonts w:hint="eastAsia" w:ascii="仿宋" w:hAnsi="仿宋" w:eastAsia="仿宋"/>
          <w:bCs/>
          <w:sz w:val="32"/>
          <w:szCs w:val="32"/>
        </w:rPr>
        <w:t xml:space="preserve">   项目绩效评价得分</w:t>
      </w:r>
      <w:r>
        <w:rPr>
          <w:rFonts w:hint="eastAsia" w:ascii="仿宋" w:hAnsi="仿宋" w:eastAsia="仿宋"/>
          <w:bCs/>
          <w:sz w:val="32"/>
          <w:szCs w:val="32"/>
          <w:lang w:val="en-US" w:eastAsia="zh-CN"/>
        </w:rPr>
        <w:t>80</w:t>
      </w:r>
      <w:r>
        <w:rPr>
          <w:rFonts w:hint="eastAsia" w:ascii="仿宋" w:hAnsi="仿宋" w:eastAsia="仿宋"/>
          <w:bCs/>
          <w:sz w:val="32"/>
          <w:szCs w:val="32"/>
        </w:rPr>
        <w:t>分，等级为</w:t>
      </w:r>
      <w:r>
        <w:rPr>
          <w:rFonts w:hint="eastAsia" w:ascii="仿宋" w:hAnsi="仿宋" w:eastAsia="仿宋"/>
          <w:bCs/>
          <w:sz w:val="32"/>
          <w:szCs w:val="32"/>
          <w:lang w:val="en-US" w:eastAsia="zh-CN"/>
        </w:rPr>
        <w:t>良好</w:t>
      </w:r>
      <w:r>
        <w:rPr>
          <w:rFonts w:hint="eastAsia" w:ascii="仿宋" w:hAnsi="仿宋" w:eastAsia="仿宋"/>
          <w:bCs/>
          <w:sz w:val="32"/>
          <w:szCs w:val="32"/>
        </w:rPr>
        <w:t>。</w:t>
      </w:r>
    </w:p>
    <w:p>
      <w:pPr>
        <w:numPr>
          <w:ilvl w:val="0"/>
          <w:numId w:val="2"/>
        </w:numPr>
        <w:ind w:firstLine="320" w:firstLineChars="100"/>
        <w:rPr>
          <w:rFonts w:ascii="仿宋" w:hAnsi="仿宋" w:eastAsia="仿宋"/>
          <w:bCs/>
          <w:sz w:val="32"/>
          <w:szCs w:val="32"/>
        </w:rPr>
      </w:pPr>
      <w:r>
        <w:rPr>
          <w:rFonts w:hint="eastAsia" w:ascii="仿宋" w:hAnsi="仿宋" w:eastAsia="仿宋"/>
          <w:bCs/>
          <w:sz w:val="32"/>
          <w:szCs w:val="32"/>
        </w:rPr>
        <w:t>项目期初绩效目标实现情况分析</w:t>
      </w:r>
    </w:p>
    <w:p>
      <w:pPr>
        <w:rPr>
          <w:rFonts w:ascii="仿宋" w:hAnsi="仿宋" w:eastAsia="仿宋"/>
          <w:bCs/>
          <w:sz w:val="32"/>
          <w:szCs w:val="32"/>
        </w:rPr>
      </w:pPr>
      <w:r>
        <w:rPr>
          <w:rFonts w:hint="eastAsia" w:ascii="仿宋" w:hAnsi="仿宋" w:eastAsia="仿宋"/>
          <w:bCs/>
          <w:sz w:val="32"/>
          <w:szCs w:val="32"/>
        </w:rPr>
        <w:t xml:space="preserve">   本项目初期设置目标</w:t>
      </w:r>
      <w:r>
        <w:rPr>
          <w:rFonts w:hint="eastAsia" w:ascii="仿宋" w:hAnsi="仿宋" w:eastAsia="仿宋"/>
          <w:bCs/>
          <w:sz w:val="32"/>
          <w:szCs w:val="32"/>
          <w:lang w:val="en-US" w:eastAsia="zh-CN"/>
        </w:rPr>
        <w:t>5</w:t>
      </w:r>
      <w:r>
        <w:rPr>
          <w:rFonts w:hint="eastAsia" w:ascii="仿宋" w:hAnsi="仿宋" w:eastAsia="仿宋"/>
          <w:bCs/>
          <w:sz w:val="32"/>
          <w:szCs w:val="32"/>
        </w:rPr>
        <w:t>个，实际</w:t>
      </w:r>
      <w:r>
        <w:rPr>
          <w:rFonts w:hint="eastAsia" w:ascii="仿宋" w:hAnsi="仿宋" w:eastAsia="仿宋"/>
          <w:bCs/>
          <w:sz w:val="32"/>
          <w:szCs w:val="32"/>
          <w:lang w:val="en-US" w:eastAsia="zh-CN"/>
        </w:rPr>
        <w:t>5</w:t>
      </w:r>
      <w:r>
        <w:rPr>
          <w:rFonts w:hint="eastAsia" w:ascii="仿宋" w:hAnsi="仿宋" w:eastAsia="仿宋"/>
          <w:bCs/>
          <w:sz w:val="32"/>
          <w:szCs w:val="32"/>
        </w:rPr>
        <w:t>个，具体情况如下：</w:t>
      </w:r>
    </w:p>
    <w:p>
      <w:pPr>
        <w:numPr>
          <w:ilvl w:val="0"/>
          <w:numId w:val="3"/>
        </w:numPr>
        <w:rPr>
          <w:rFonts w:ascii="仿宋" w:hAnsi="仿宋" w:eastAsia="仿宋"/>
          <w:bCs/>
          <w:sz w:val="32"/>
          <w:szCs w:val="32"/>
        </w:rPr>
      </w:pPr>
      <w:r>
        <w:rPr>
          <w:rFonts w:hint="eastAsia" w:ascii="仿宋" w:hAnsi="仿宋" w:eastAsia="仿宋"/>
          <w:bCs/>
          <w:sz w:val="32"/>
          <w:szCs w:val="32"/>
        </w:rPr>
        <w:t>投入-成本目标-预算执行率，实际完成100.00%。</w:t>
      </w:r>
    </w:p>
    <w:p>
      <w:pPr>
        <w:numPr>
          <w:ilvl w:val="0"/>
          <w:numId w:val="3"/>
        </w:numPr>
        <w:rPr>
          <w:rFonts w:ascii="仿宋" w:hAnsi="仿宋" w:eastAsia="仿宋"/>
          <w:bCs/>
          <w:sz w:val="32"/>
          <w:szCs w:val="32"/>
        </w:rPr>
      </w:pPr>
      <w:r>
        <w:rPr>
          <w:rFonts w:hint="eastAsia" w:ascii="仿宋" w:hAnsi="仿宋" w:eastAsia="仿宋"/>
          <w:bCs/>
          <w:sz w:val="32"/>
          <w:szCs w:val="32"/>
        </w:rPr>
        <w:t>产出-数量目标-拨付街镇数1</w:t>
      </w:r>
      <w:r>
        <w:rPr>
          <w:rFonts w:hint="eastAsia" w:ascii="仿宋" w:hAnsi="仿宋" w:eastAsia="仿宋"/>
          <w:bCs/>
          <w:sz w:val="32"/>
          <w:szCs w:val="32"/>
          <w:lang w:val="en-US" w:eastAsia="zh-CN"/>
        </w:rPr>
        <w:t>0</w:t>
      </w:r>
      <w:r>
        <w:rPr>
          <w:rFonts w:hint="eastAsia" w:ascii="仿宋" w:hAnsi="仿宋" w:eastAsia="仿宋"/>
          <w:bCs/>
          <w:sz w:val="32"/>
          <w:szCs w:val="32"/>
        </w:rPr>
        <w:t>个，实际完成</w:t>
      </w:r>
      <w:r>
        <w:rPr>
          <w:rFonts w:hint="eastAsia" w:ascii="仿宋" w:hAnsi="仿宋" w:eastAsia="仿宋"/>
          <w:bCs/>
          <w:sz w:val="32"/>
          <w:szCs w:val="32"/>
          <w:lang w:val="en-US" w:eastAsia="zh-CN"/>
        </w:rPr>
        <w:t>10个，完成率100%。</w:t>
      </w:r>
    </w:p>
    <w:p>
      <w:pPr>
        <w:numPr>
          <w:ilvl w:val="0"/>
          <w:numId w:val="3"/>
        </w:numPr>
        <w:rPr>
          <w:rFonts w:ascii="仿宋" w:hAnsi="仿宋" w:eastAsia="仿宋"/>
          <w:bCs/>
          <w:sz w:val="32"/>
          <w:szCs w:val="32"/>
        </w:rPr>
      </w:pPr>
      <w:r>
        <w:rPr>
          <w:rFonts w:hint="eastAsia" w:ascii="仿宋" w:hAnsi="仿宋" w:eastAsia="仿宋"/>
          <w:bCs/>
          <w:sz w:val="32"/>
          <w:szCs w:val="32"/>
        </w:rPr>
        <w:t>产出-数量目标-举办活动场次</w:t>
      </w:r>
      <w:r>
        <w:rPr>
          <w:rFonts w:hint="eastAsia" w:ascii="仿宋" w:hAnsi="仿宋" w:eastAsia="仿宋"/>
          <w:bCs/>
          <w:sz w:val="32"/>
          <w:szCs w:val="32"/>
          <w:lang w:val="en-US" w:eastAsia="zh-CN"/>
        </w:rPr>
        <w:t>50</w:t>
      </w:r>
      <w:r>
        <w:rPr>
          <w:rFonts w:hint="eastAsia" w:ascii="仿宋" w:hAnsi="仿宋" w:eastAsia="仿宋"/>
          <w:bCs/>
          <w:sz w:val="32"/>
          <w:szCs w:val="32"/>
        </w:rPr>
        <w:t>个，实际完成</w:t>
      </w:r>
      <w:r>
        <w:rPr>
          <w:rFonts w:hint="eastAsia" w:ascii="仿宋" w:hAnsi="仿宋" w:eastAsia="仿宋"/>
          <w:bCs/>
          <w:sz w:val="32"/>
          <w:szCs w:val="32"/>
          <w:lang w:val="en-US" w:eastAsia="zh-CN"/>
        </w:rPr>
        <w:t>149个，完成率149%。</w:t>
      </w:r>
    </w:p>
    <w:p>
      <w:pPr>
        <w:numPr>
          <w:ilvl w:val="0"/>
          <w:numId w:val="3"/>
        </w:numPr>
        <w:rPr>
          <w:rFonts w:ascii="仿宋" w:hAnsi="仿宋" w:eastAsia="仿宋"/>
          <w:bCs/>
          <w:sz w:val="32"/>
          <w:szCs w:val="32"/>
        </w:rPr>
      </w:pPr>
      <w:r>
        <w:rPr>
          <w:rFonts w:hint="eastAsia" w:ascii="仿宋" w:hAnsi="仿宋" w:eastAsia="仿宋"/>
          <w:bCs/>
          <w:sz w:val="32"/>
          <w:szCs w:val="32"/>
        </w:rPr>
        <w:t>效益-可持续影响目标-代表参加活动人次</w:t>
      </w:r>
      <w:r>
        <w:rPr>
          <w:rFonts w:hint="eastAsia" w:ascii="仿宋" w:hAnsi="仿宋" w:eastAsia="仿宋"/>
          <w:bCs/>
          <w:sz w:val="32"/>
          <w:szCs w:val="32"/>
          <w:lang w:val="en-US" w:eastAsia="zh-CN"/>
        </w:rPr>
        <w:t>1000人次</w:t>
      </w:r>
      <w:r>
        <w:rPr>
          <w:rFonts w:hint="eastAsia" w:ascii="仿宋" w:hAnsi="仿宋" w:eastAsia="仿宋"/>
          <w:bCs/>
          <w:sz w:val="32"/>
          <w:szCs w:val="32"/>
        </w:rPr>
        <w:t>，</w:t>
      </w:r>
      <w:r>
        <w:rPr>
          <w:rFonts w:hint="eastAsia" w:ascii="仿宋" w:hAnsi="仿宋" w:eastAsia="仿宋"/>
          <w:bCs/>
          <w:sz w:val="32"/>
          <w:szCs w:val="32"/>
          <w:lang w:eastAsia="zh-CN"/>
        </w:rPr>
        <w:t>实际完成</w:t>
      </w:r>
      <w:r>
        <w:rPr>
          <w:rFonts w:hint="eastAsia" w:ascii="仿宋" w:hAnsi="仿宋" w:eastAsia="仿宋"/>
          <w:bCs/>
          <w:sz w:val="32"/>
          <w:szCs w:val="32"/>
          <w:lang w:val="en-US" w:eastAsia="zh-CN"/>
        </w:rPr>
        <w:t>1333人次，完成度133.33%。</w:t>
      </w:r>
    </w:p>
    <w:p>
      <w:pPr>
        <w:numPr>
          <w:ilvl w:val="0"/>
          <w:numId w:val="2"/>
        </w:numPr>
        <w:ind w:firstLine="320" w:firstLineChars="100"/>
        <w:rPr>
          <w:rFonts w:ascii="仿宋" w:hAnsi="仿宋" w:eastAsia="仿宋"/>
          <w:bCs/>
          <w:sz w:val="32"/>
          <w:szCs w:val="32"/>
        </w:rPr>
      </w:pPr>
      <w:r>
        <w:rPr>
          <w:rFonts w:hint="eastAsia" w:ascii="仿宋" w:hAnsi="仿宋" w:eastAsia="仿宋"/>
          <w:bCs/>
          <w:sz w:val="32"/>
          <w:szCs w:val="32"/>
        </w:rPr>
        <w:t>项目实施过程中存在的问题和改进建议</w:t>
      </w:r>
    </w:p>
    <w:p>
      <w:pPr>
        <w:ind w:left="370"/>
        <w:rPr>
          <w:rFonts w:ascii="仿宋" w:hAnsi="仿宋" w:eastAsia="仿宋"/>
          <w:bCs/>
          <w:sz w:val="32"/>
          <w:szCs w:val="32"/>
          <w:highlight w:val="none"/>
        </w:rPr>
      </w:pPr>
      <w:r>
        <w:rPr>
          <w:rFonts w:hint="eastAsia" w:ascii="仿宋" w:hAnsi="仿宋" w:eastAsia="仿宋"/>
          <w:bCs/>
          <w:sz w:val="32"/>
          <w:szCs w:val="32"/>
          <w:highlight w:val="none"/>
        </w:rPr>
        <w:t>1.存在问题</w:t>
      </w:r>
    </w:p>
    <w:p>
      <w:pPr>
        <w:numPr>
          <w:ilvl w:val="0"/>
          <w:numId w:val="12"/>
        </w:numPr>
        <w:ind w:left="370"/>
        <w:rPr>
          <w:rFonts w:ascii="仿宋" w:hAnsi="仿宋" w:eastAsia="仿宋"/>
          <w:bCs/>
          <w:color w:val="auto"/>
          <w:sz w:val="32"/>
          <w:szCs w:val="32"/>
          <w:highlight w:val="none"/>
        </w:rPr>
      </w:pPr>
      <w:r>
        <w:rPr>
          <w:rFonts w:hint="eastAsia" w:ascii="仿宋" w:hAnsi="仿宋" w:eastAsia="仿宋"/>
          <w:bCs/>
          <w:color w:val="auto"/>
          <w:sz w:val="32"/>
          <w:szCs w:val="32"/>
          <w:highlight w:val="none"/>
          <w:lang w:eastAsia="zh-CN"/>
        </w:rPr>
        <w:t>年末统计活动场次数的规模标准与年初设定的规模标准有出入，导致统计数据与年初设定的场次数偏差过大。</w:t>
      </w:r>
    </w:p>
    <w:p>
      <w:pPr>
        <w:numPr>
          <w:ilvl w:val="0"/>
          <w:numId w:val="0"/>
        </w:numPr>
        <w:ind w:firstLine="320" w:firstLineChars="100"/>
        <w:rPr>
          <w:rFonts w:ascii="仿宋" w:hAnsi="仿宋" w:eastAsia="仿宋"/>
          <w:bCs/>
          <w:sz w:val="32"/>
          <w:szCs w:val="32"/>
        </w:rPr>
      </w:pPr>
      <w:r>
        <w:rPr>
          <w:rFonts w:hint="eastAsia" w:ascii="仿宋" w:hAnsi="仿宋" w:eastAsia="仿宋"/>
          <w:bCs/>
          <w:sz w:val="32"/>
          <w:szCs w:val="32"/>
          <w:lang w:eastAsia="zh-CN"/>
        </w:rPr>
        <w:t>（</w:t>
      </w:r>
      <w:r>
        <w:rPr>
          <w:rFonts w:hint="eastAsia" w:ascii="仿宋" w:hAnsi="仿宋" w:eastAsia="仿宋"/>
          <w:bCs/>
          <w:sz w:val="32"/>
          <w:szCs w:val="32"/>
          <w:lang w:val="en-US" w:eastAsia="zh-CN"/>
        </w:rPr>
        <w:t>2</w:t>
      </w:r>
      <w:r>
        <w:rPr>
          <w:rFonts w:hint="eastAsia" w:ascii="仿宋" w:hAnsi="仿宋" w:eastAsia="仿宋"/>
          <w:bCs/>
          <w:sz w:val="32"/>
          <w:szCs w:val="32"/>
          <w:lang w:eastAsia="zh-CN"/>
        </w:rPr>
        <w:t>）各代表团统一组织活动的场次偏低。</w:t>
      </w:r>
    </w:p>
    <w:p>
      <w:pPr>
        <w:numPr>
          <w:ilvl w:val="0"/>
          <w:numId w:val="6"/>
        </w:numPr>
        <w:tabs>
          <w:tab w:val="clear" w:pos="312"/>
        </w:tabs>
        <w:ind w:firstLine="320" w:firstLineChars="100"/>
        <w:rPr>
          <w:rFonts w:ascii="仿宋" w:hAnsi="仿宋" w:eastAsia="仿宋"/>
          <w:bCs/>
          <w:sz w:val="32"/>
          <w:szCs w:val="32"/>
          <w:highlight w:val="none"/>
        </w:rPr>
      </w:pPr>
      <w:r>
        <w:rPr>
          <w:rFonts w:hint="eastAsia" w:ascii="仿宋" w:hAnsi="仿宋" w:eastAsia="仿宋"/>
          <w:bCs/>
          <w:sz w:val="32"/>
          <w:szCs w:val="32"/>
          <w:highlight w:val="none"/>
        </w:rPr>
        <w:t>改进建议</w:t>
      </w:r>
    </w:p>
    <w:p>
      <w:pPr>
        <w:numPr>
          <w:ilvl w:val="0"/>
          <w:numId w:val="13"/>
        </w:numPr>
        <w:ind w:firstLine="320" w:firstLineChars="100"/>
        <w:rPr>
          <w:rFonts w:ascii="仿宋" w:hAnsi="仿宋" w:eastAsia="仿宋"/>
          <w:bCs/>
          <w:color w:val="auto"/>
          <w:sz w:val="32"/>
          <w:szCs w:val="32"/>
          <w:highlight w:val="none"/>
        </w:rPr>
      </w:pPr>
      <w:r>
        <w:rPr>
          <w:rFonts w:hint="eastAsia" w:ascii="仿宋" w:hAnsi="仿宋" w:eastAsia="仿宋"/>
          <w:bCs/>
          <w:color w:val="auto"/>
          <w:sz w:val="32"/>
          <w:szCs w:val="32"/>
          <w:highlight w:val="none"/>
          <w:lang w:val="en-US" w:eastAsia="zh-CN"/>
        </w:rPr>
        <w:t>后续将统一标准，只有将规模超过一定量的活动才计入举办场次活动数。</w:t>
      </w:r>
    </w:p>
    <w:p>
      <w:pPr>
        <w:numPr>
          <w:ilvl w:val="0"/>
          <w:numId w:val="0"/>
        </w:numPr>
        <w:ind w:firstLine="320" w:firstLineChars="100"/>
        <w:rPr>
          <w:rFonts w:ascii="仿宋" w:hAnsi="仿宋" w:eastAsia="仿宋"/>
          <w:bCs/>
          <w:sz w:val="32"/>
          <w:szCs w:val="32"/>
          <w:highlight w:val="none"/>
        </w:rPr>
      </w:pPr>
      <w:r>
        <w:rPr>
          <w:rFonts w:hint="eastAsia" w:ascii="仿宋" w:hAnsi="仿宋" w:eastAsia="仿宋"/>
          <w:bCs/>
          <w:color w:val="auto"/>
          <w:sz w:val="32"/>
          <w:szCs w:val="32"/>
          <w:highlight w:val="none"/>
          <w:lang w:eastAsia="zh-CN"/>
        </w:rPr>
        <w:t>（</w:t>
      </w:r>
      <w:r>
        <w:rPr>
          <w:rFonts w:hint="eastAsia" w:ascii="仿宋" w:hAnsi="仿宋" w:eastAsia="仿宋"/>
          <w:bCs/>
          <w:color w:val="auto"/>
          <w:sz w:val="32"/>
          <w:szCs w:val="32"/>
          <w:highlight w:val="none"/>
          <w:lang w:val="en-US" w:eastAsia="zh-CN"/>
        </w:rPr>
        <w:t>2</w:t>
      </w:r>
      <w:r>
        <w:rPr>
          <w:rFonts w:hint="eastAsia" w:ascii="仿宋" w:hAnsi="仿宋" w:eastAsia="仿宋"/>
          <w:bCs/>
          <w:color w:val="auto"/>
          <w:sz w:val="32"/>
          <w:szCs w:val="32"/>
          <w:highlight w:val="none"/>
          <w:lang w:eastAsia="zh-CN"/>
        </w:rPr>
        <w:t>）合理规划活动时间，做好事前沟通工作，尽量在各代表可出席活动时间开展活动。</w:t>
      </w:r>
    </w:p>
    <w:p>
      <w:pPr>
        <w:numPr>
          <w:ilvl w:val="0"/>
          <w:numId w:val="2"/>
        </w:numPr>
        <w:ind w:firstLine="320" w:firstLineChars="100"/>
        <w:rPr>
          <w:rFonts w:ascii="仿宋" w:hAnsi="仿宋" w:eastAsia="仿宋"/>
          <w:bCs/>
          <w:sz w:val="32"/>
          <w:szCs w:val="32"/>
        </w:rPr>
      </w:pPr>
      <w:r>
        <w:rPr>
          <w:rFonts w:hint="eastAsia" w:ascii="仿宋" w:hAnsi="仿宋" w:eastAsia="仿宋"/>
          <w:bCs/>
          <w:sz w:val="32"/>
          <w:szCs w:val="32"/>
        </w:rPr>
        <w:t>绩效评价指标得分具体分析</w:t>
      </w:r>
    </w:p>
    <w:p>
      <w:pPr>
        <w:numPr>
          <w:ilvl w:val="0"/>
          <w:numId w:val="8"/>
        </w:numPr>
        <w:rPr>
          <w:rFonts w:ascii="仿宋" w:hAnsi="仿宋" w:eastAsia="仿宋"/>
          <w:bCs/>
          <w:sz w:val="32"/>
          <w:szCs w:val="32"/>
        </w:rPr>
      </w:pPr>
      <w:r>
        <w:rPr>
          <w:rFonts w:hint="eastAsia" w:ascii="仿宋" w:hAnsi="仿宋" w:eastAsia="仿宋"/>
          <w:bCs/>
          <w:sz w:val="32"/>
          <w:szCs w:val="32"/>
        </w:rPr>
        <w:t>投入类共性指标分值18分，得分18分，其中：</w:t>
      </w:r>
    </w:p>
    <w:p>
      <w:pPr>
        <w:numPr>
          <w:ilvl w:val="0"/>
          <w:numId w:val="9"/>
        </w:numPr>
        <w:ind w:left="370"/>
        <w:rPr>
          <w:rFonts w:ascii="仿宋" w:hAnsi="仿宋" w:eastAsia="仿宋"/>
          <w:bCs/>
          <w:sz w:val="32"/>
          <w:szCs w:val="32"/>
        </w:rPr>
      </w:pPr>
      <w:r>
        <w:rPr>
          <w:rFonts w:hint="eastAsia" w:ascii="仿宋" w:hAnsi="仿宋" w:eastAsia="仿宋"/>
          <w:bCs/>
          <w:sz w:val="32"/>
          <w:szCs w:val="32"/>
        </w:rPr>
        <w:t>时效情况-目标完成率</w:t>
      </w:r>
    </w:p>
    <w:p>
      <w:pPr>
        <w:ind w:firstLine="960" w:firstLineChars="300"/>
        <w:rPr>
          <w:rFonts w:ascii="仿宋" w:hAnsi="仿宋" w:eastAsia="仿宋" w:cs="宋体"/>
          <w:kern w:val="0"/>
          <w:sz w:val="32"/>
          <w:szCs w:val="32"/>
        </w:rPr>
      </w:pPr>
      <w:r>
        <w:rPr>
          <w:rFonts w:hint="eastAsia" w:ascii="仿宋" w:hAnsi="仿宋" w:eastAsia="仿宋" w:cs="宋体"/>
          <w:kern w:val="0"/>
          <w:sz w:val="32"/>
          <w:szCs w:val="32"/>
        </w:rPr>
        <w:t>评分标准：本指标6分。目标完成率A=目标实际完成数量/期初目标编制数量,得分为6×A。</w:t>
      </w:r>
    </w:p>
    <w:p>
      <w:pPr>
        <w:ind w:firstLine="960" w:firstLineChars="300"/>
        <w:rPr>
          <w:rFonts w:ascii="仿宋" w:hAnsi="仿宋" w:eastAsia="仿宋" w:cs="宋体"/>
          <w:kern w:val="0"/>
          <w:sz w:val="32"/>
          <w:szCs w:val="32"/>
        </w:rPr>
      </w:pPr>
      <w:r>
        <w:rPr>
          <w:rFonts w:hint="eastAsia" w:ascii="仿宋" w:hAnsi="仿宋" w:eastAsia="仿宋" w:cs="宋体"/>
          <w:kern w:val="0"/>
          <w:sz w:val="32"/>
          <w:szCs w:val="32"/>
        </w:rPr>
        <w:t>实际情况：目标完成率=3个/3个*100%=100.00%</w:t>
      </w:r>
    </w:p>
    <w:p>
      <w:pPr>
        <w:ind w:firstLine="960" w:firstLineChars="300"/>
        <w:rPr>
          <w:rFonts w:ascii="仿宋" w:hAnsi="仿宋" w:eastAsia="仿宋" w:cs="宋体"/>
          <w:kern w:val="0"/>
          <w:sz w:val="32"/>
          <w:szCs w:val="32"/>
        </w:rPr>
      </w:pPr>
      <w:r>
        <w:rPr>
          <w:rFonts w:hint="eastAsia" w:ascii="仿宋" w:hAnsi="仿宋" w:eastAsia="仿宋" w:cs="宋体"/>
          <w:kern w:val="0"/>
          <w:sz w:val="32"/>
          <w:szCs w:val="32"/>
        </w:rPr>
        <w:t>得分：6</w:t>
      </w:r>
      <w:r>
        <w:rPr>
          <w:rFonts w:hint="eastAsia" w:ascii="仿宋" w:hAnsi="仿宋" w:eastAsia="仿宋"/>
          <w:bCs/>
          <w:sz w:val="32"/>
          <w:szCs w:val="32"/>
        </w:rPr>
        <w:t>×</w:t>
      </w:r>
      <w:r>
        <w:rPr>
          <w:rFonts w:hint="eastAsia" w:ascii="仿宋" w:hAnsi="仿宋" w:eastAsia="仿宋" w:cs="宋体"/>
          <w:kern w:val="0"/>
          <w:sz w:val="32"/>
          <w:szCs w:val="32"/>
        </w:rPr>
        <w:t>100%=6分。</w:t>
      </w:r>
    </w:p>
    <w:p>
      <w:pPr>
        <w:numPr>
          <w:ilvl w:val="0"/>
          <w:numId w:val="9"/>
        </w:numPr>
        <w:ind w:left="370"/>
        <w:rPr>
          <w:rFonts w:ascii="仿宋" w:hAnsi="仿宋" w:eastAsia="仿宋"/>
          <w:bCs/>
          <w:sz w:val="32"/>
          <w:szCs w:val="32"/>
        </w:rPr>
      </w:pPr>
      <w:r>
        <w:rPr>
          <w:rFonts w:hint="eastAsia" w:ascii="仿宋" w:hAnsi="仿宋" w:eastAsia="仿宋"/>
          <w:bCs/>
          <w:sz w:val="32"/>
          <w:szCs w:val="32"/>
        </w:rPr>
        <w:t>支出情况-预算执行率</w:t>
      </w:r>
    </w:p>
    <w:p>
      <w:pPr>
        <w:ind w:firstLine="960" w:firstLineChars="300"/>
        <w:rPr>
          <w:rFonts w:ascii="仿宋" w:hAnsi="仿宋" w:eastAsia="仿宋"/>
          <w:bCs/>
          <w:sz w:val="32"/>
          <w:szCs w:val="32"/>
        </w:rPr>
      </w:pPr>
      <w:r>
        <w:rPr>
          <w:rFonts w:hint="eastAsia" w:ascii="仿宋" w:hAnsi="仿宋" w:eastAsia="仿宋"/>
          <w:bCs/>
          <w:sz w:val="32"/>
          <w:szCs w:val="32"/>
        </w:rPr>
        <w:t>评分标准：本指标6分。预算执行率B=当年预算对应的实际支出资金/当年度部门预算批复数×100%，B=100%时得6分，B﹤100%时得分为6×B。</w:t>
      </w:r>
    </w:p>
    <w:p>
      <w:pPr>
        <w:ind w:firstLine="960" w:firstLineChars="300"/>
        <w:rPr>
          <w:rFonts w:ascii="仿宋" w:hAnsi="仿宋" w:eastAsia="仿宋"/>
          <w:bCs/>
          <w:sz w:val="32"/>
          <w:szCs w:val="32"/>
        </w:rPr>
      </w:pPr>
      <w:r>
        <w:rPr>
          <w:rFonts w:hint="eastAsia" w:ascii="仿宋" w:hAnsi="仿宋" w:eastAsia="仿宋"/>
          <w:bCs/>
          <w:sz w:val="32"/>
          <w:szCs w:val="32"/>
        </w:rPr>
        <w:t>实际情况：预算执行率=31.5/31.5=100%</w:t>
      </w:r>
    </w:p>
    <w:p>
      <w:pPr>
        <w:rPr>
          <w:rFonts w:ascii="仿宋" w:hAnsi="仿宋" w:eastAsia="仿宋"/>
          <w:bCs/>
          <w:sz w:val="32"/>
          <w:szCs w:val="32"/>
        </w:rPr>
      </w:pPr>
      <w:r>
        <w:rPr>
          <w:rFonts w:hint="eastAsia" w:ascii="仿宋" w:hAnsi="仿宋" w:eastAsia="仿宋"/>
          <w:bCs/>
          <w:sz w:val="32"/>
          <w:szCs w:val="32"/>
        </w:rPr>
        <w:t>得分：6×100%=6分。</w:t>
      </w:r>
    </w:p>
    <w:p>
      <w:pPr>
        <w:numPr>
          <w:ilvl w:val="0"/>
          <w:numId w:val="9"/>
        </w:numPr>
        <w:ind w:left="370"/>
        <w:rPr>
          <w:rFonts w:ascii="仿宋" w:hAnsi="仿宋" w:eastAsia="仿宋"/>
          <w:bCs/>
          <w:sz w:val="32"/>
          <w:szCs w:val="32"/>
        </w:rPr>
      </w:pPr>
      <w:r>
        <w:rPr>
          <w:rFonts w:hint="eastAsia" w:ascii="仿宋" w:hAnsi="仿宋" w:eastAsia="仿宋"/>
          <w:bCs/>
          <w:sz w:val="32"/>
          <w:szCs w:val="32"/>
        </w:rPr>
        <w:t>支出情况-资金使用率</w:t>
      </w:r>
    </w:p>
    <w:p>
      <w:pPr>
        <w:rPr>
          <w:rFonts w:ascii="仿宋" w:hAnsi="仿宋" w:eastAsia="仿宋"/>
          <w:bCs/>
          <w:sz w:val="32"/>
          <w:szCs w:val="32"/>
        </w:rPr>
      </w:pPr>
      <w:r>
        <w:rPr>
          <w:rFonts w:hint="eastAsia" w:ascii="仿宋" w:hAnsi="仿宋" w:eastAsia="仿宋"/>
          <w:bCs/>
          <w:sz w:val="32"/>
          <w:szCs w:val="32"/>
        </w:rPr>
        <w:t xml:space="preserve">      评分标准：本指标6分。资金使用率C=当年预算对应的实际支出资金/财政部门核定额度数，得分为6×C。“财政部门核拨数”为0时，本项不得分。</w:t>
      </w:r>
    </w:p>
    <w:p>
      <w:pPr>
        <w:ind w:firstLine="320" w:firstLineChars="100"/>
        <w:rPr>
          <w:rFonts w:ascii="仿宋" w:hAnsi="仿宋" w:eastAsia="仿宋"/>
          <w:bCs/>
          <w:sz w:val="32"/>
          <w:szCs w:val="32"/>
        </w:rPr>
      </w:pPr>
      <w:r>
        <w:rPr>
          <w:rFonts w:hint="eastAsia" w:ascii="仿宋" w:hAnsi="仿宋" w:eastAsia="仿宋"/>
          <w:bCs/>
          <w:sz w:val="32"/>
          <w:szCs w:val="32"/>
        </w:rPr>
        <w:t xml:space="preserve">    实际情况：资金使用率=31.5/31.5=100%</w:t>
      </w:r>
    </w:p>
    <w:p>
      <w:pPr>
        <w:ind w:firstLine="960" w:firstLineChars="300"/>
        <w:rPr>
          <w:rFonts w:ascii="仿宋" w:hAnsi="仿宋" w:eastAsia="仿宋"/>
          <w:bCs/>
          <w:sz w:val="32"/>
          <w:szCs w:val="32"/>
        </w:rPr>
      </w:pPr>
      <w:r>
        <w:rPr>
          <w:rFonts w:hint="eastAsia" w:ascii="仿宋" w:hAnsi="仿宋" w:eastAsia="仿宋"/>
          <w:bCs/>
          <w:sz w:val="32"/>
          <w:szCs w:val="32"/>
        </w:rPr>
        <w:t>得分：6×100%=6分。</w:t>
      </w:r>
    </w:p>
    <w:p>
      <w:pPr>
        <w:numPr>
          <w:ilvl w:val="0"/>
          <w:numId w:val="8"/>
        </w:numPr>
        <w:rPr>
          <w:rFonts w:ascii="仿宋" w:hAnsi="仿宋" w:eastAsia="仿宋"/>
          <w:bCs/>
          <w:sz w:val="32"/>
          <w:szCs w:val="32"/>
        </w:rPr>
      </w:pPr>
      <w:r>
        <w:rPr>
          <w:rFonts w:hint="eastAsia" w:ascii="仿宋" w:hAnsi="仿宋" w:eastAsia="仿宋"/>
          <w:bCs/>
          <w:sz w:val="32"/>
          <w:szCs w:val="32"/>
        </w:rPr>
        <w:t>过程管理类共性指标分值46分，得分</w:t>
      </w:r>
      <w:r>
        <w:rPr>
          <w:rFonts w:hint="eastAsia" w:ascii="仿宋" w:hAnsi="仿宋" w:eastAsia="仿宋"/>
          <w:bCs/>
          <w:sz w:val="32"/>
          <w:szCs w:val="32"/>
          <w:lang w:val="en-US" w:eastAsia="zh-CN"/>
        </w:rPr>
        <w:t>32</w:t>
      </w:r>
      <w:r>
        <w:rPr>
          <w:rFonts w:hint="eastAsia" w:ascii="仿宋" w:hAnsi="仿宋" w:eastAsia="仿宋"/>
          <w:bCs/>
          <w:sz w:val="32"/>
          <w:szCs w:val="32"/>
        </w:rPr>
        <w:t>分，其中：</w:t>
      </w:r>
    </w:p>
    <w:p>
      <w:pPr>
        <w:numPr>
          <w:ilvl w:val="0"/>
          <w:numId w:val="10"/>
        </w:numPr>
        <w:ind w:left="370"/>
        <w:rPr>
          <w:rFonts w:ascii="仿宋" w:hAnsi="仿宋" w:eastAsia="仿宋"/>
          <w:bCs/>
          <w:color w:val="auto"/>
          <w:sz w:val="32"/>
          <w:szCs w:val="32"/>
        </w:rPr>
      </w:pPr>
      <w:r>
        <w:rPr>
          <w:rFonts w:hint="eastAsia" w:ascii="仿宋" w:hAnsi="仿宋" w:eastAsia="仿宋"/>
          <w:bCs/>
          <w:color w:val="auto"/>
          <w:sz w:val="32"/>
          <w:szCs w:val="32"/>
        </w:rPr>
        <w:t>绩效管理-预算绩效管理组织保障</w:t>
      </w:r>
    </w:p>
    <w:p>
      <w:pPr>
        <w:rPr>
          <w:rFonts w:ascii="仿宋" w:hAnsi="仿宋" w:eastAsia="仿宋"/>
          <w:bCs/>
          <w:color w:val="auto"/>
          <w:sz w:val="32"/>
          <w:szCs w:val="32"/>
        </w:rPr>
      </w:pPr>
      <w:r>
        <w:rPr>
          <w:rFonts w:hint="eastAsia" w:ascii="仿宋" w:hAnsi="仿宋" w:eastAsia="仿宋"/>
          <w:bCs/>
          <w:color w:val="auto"/>
          <w:sz w:val="32"/>
          <w:szCs w:val="32"/>
        </w:rPr>
        <w:t xml:space="preserve">      评分标准：分值6分。其中：主管部门成立以主要领导或分管领导为组长的预算绩效管理领导小组得3分；项目单位按财政部门年度评价方案要求成立评价工作组得3分。</w:t>
      </w:r>
    </w:p>
    <w:p>
      <w:pPr>
        <w:rPr>
          <w:rFonts w:ascii="仿宋" w:hAnsi="仿宋" w:eastAsia="仿宋"/>
          <w:bCs/>
          <w:color w:val="auto"/>
          <w:sz w:val="32"/>
          <w:szCs w:val="32"/>
        </w:rPr>
      </w:pPr>
      <w:r>
        <w:rPr>
          <w:rFonts w:hint="eastAsia" w:ascii="仿宋" w:hAnsi="仿宋" w:eastAsia="仿宋"/>
          <w:bCs/>
          <w:color w:val="auto"/>
          <w:sz w:val="32"/>
          <w:szCs w:val="32"/>
        </w:rPr>
        <w:t xml:space="preserve">      实际情况：成立了预算绩效管理领导小组，组长为肖建星；成立了评价工作组，工作组成员均为副股级或具备中级职称。</w:t>
      </w:r>
    </w:p>
    <w:p>
      <w:pPr>
        <w:rPr>
          <w:rFonts w:ascii="仿宋" w:hAnsi="仿宋" w:eastAsia="仿宋"/>
          <w:bCs/>
          <w:color w:val="auto"/>
          <w:sz w:val="32"/>
          <w:szCs w:val="32"/>
        </w:rPr>
      </w:pPr>
      <w:r>
        <w:rPr>
          <w:rFonts w:hint="eastAsia" w:ascii="仿宋" w:hAnsi="仿宋" w:eastAsia="仿宋"/>
          <w:bCs/>
          <w:color w:val="auto"/>
          <w:sz w:val="32"/>
          <w:szCs w:val="32"/>
        </w:rPr>
        <w:t xml:space="preserve">      得分：3+3=6分。</w:t>
      </w:r>
    </w:p>
    <w:p>
      <w:pPr>
        <w:numPr>
          <w:ilvl w:val="0"/>
          <w:numId w:val="10"/>
        </w:numPr>
        <w:ind w:left="370"/>
        <w:rPr>
          <w:rFonts w:ascii="仿宋" w:hAnsi="仿宋" w:eastAsia="仿宋"/>
          <w:bCs/>
          <w:sz w:val="32"/>
          <w:szCs w:val="32"/>
        </w:rPr>
      </w:pPr>
      <w:r>
        <w:rPr>
          <w:rFonts w:hint="eastAsia" w:ascii="仿宋" w:hAnsi="仿宋" w:eastAsia="仿宋"/>
          <w:bCs/>
          <w:sz w:val="32"/>
          <w:szCs w:val="32"/>
        </w:rPr>
        <w:t>绩效管理-目标编制数量</w:t>
      </w:r>
    </w:p>
    <w:p>
      <w:pPr>
        <w:ind w:left="370" w:firstLine="640" w:firstLineChars="200"/>
        <w:rPr>
          <w:rFonts w:ascii="仿宋" w:hAnsi="仿宋" w:eastAsia="仿宋"/>
          <w:bCs/>
          <w:sz w:val="32"/>
          <w:szCs w:val="32"/>
        </w:rPr>
      </w:pPr>
      <w:r>
        <w:rPr>
          <w:rFonts w:hint="eastAsia" w:ascii="仿宋" w:hAnsi="仿宋" w:eastAsia="仿宋"/>
          <w:bCs/>
          <w:sz w:val="32"/>
          <w:szCs w:val="32"/>
        </w:rPr>
        <w:t>评分标准：期初每编制1个绩效目标得0.3分，本项最高3分。</w:t>
      </w:r>
    </w:p>
    <w:p>
      <w:pPr>
        <w:ind w:left="370" w:firstLine="640" w:firstLineChars="200"/>
        <w:rPr>
          <w:rFonts w:ascii="仿宋" w:hAnsi="仿宋" w:eastAsia="仿宋"/>
          <w:bCs/>
          <w:sz w:val="32"/>
          <w:szCs w:val="32"/>
        </w:rPr>
      </w:pPr>
      <w:r>
        <w:rPr>
          <w:rFonts w:hint="eastAsia" w:ascii="仿宋" w:hAnsi="仿宋" w:eastAsia="仿宋"/>
          <w:bCs/>
          <w:sz w:val="32"/>
          <w:szCs w:val="32"/>
        </w:rPr>
        <w:t>实际情况：期初编制3个绩效目标。</w:t>
      </w:r>
    </w:p>
    <w:p>
      <w:pPr>
        <w:ind w:left="370" w:firstLine="640" w:firstLineChars="200"/>
        <w:rPr>
          <w:rFonts w:ascii="仿宋" w:hAnsi="仿宋" w:eastAsia="仿宋"/>
          <w:bCs/>
          <w:sz w:val="32"/>
          <w:szCs w:val="32"/>
        </w:rPr>
      </w:pPr>
      <w:r>
        <w:rPr>
          <w:rFonts w:hint="eastAsia" w:ascii="仿宋" w:hAnsi="仿宋" w:eastAsia="仿宋"/>
          <w:bCs/>
          <w:sz w:val="32"/>
          <w:szCs w:val="32"/>
        </w:rPr>
        <w:t>得分：0.3×</w:t>
      </w:r>
      <w:r>
        <w:rPr>
          <w:rFonts w:hint="eastAsia" w:ascii="仿宋" w:hAnsi="仿宋" w:eastAsia="仿宋"/>
          <w:bCs/>
          <w:sz w:val="32"/>
          <w:szCs w:val="32"/>
          <w:lang w:val="en-US" w:eastAsia="zh-CN"/>
        </w:rPr>
        <w:t>5</w:t>
      </w:r>
      <w:r>
        <w:rPr>
          <w:rFonts w:hint="eastAsia" w:ascii="仿宋" w:hAnsi="仿宋" w:eastAsia="仿宋"/>
          <w:bCs/>
          <w:sz w:val="32"/>
          <w:szCs w:val="32"/>
        </w:rPr>
        <w:t>=</w:t>
      </w:r>
      <w:r>
        <w:rPr>
          <w:rFonts w:hint="eastAsia" w:ascii="仿宋" w:hAnsi="仿宋" w:eastAsia="仿宋"/>
          <w:bCs/>
          <w:sz w:val="32"/>
          <w:szCs w:val="32"/>
          <w:lang w:val="en-US" w:eastAsia="zh-CN"/>
        </w:rPr>
        <w:t>1.5</w:t>
      </w:r>
      <w:r>
        <w:rPr>
          <w:rFonts w:hint="eastAsia" w:ascii="仿宋" w:hAnsi="仿宋" w:eastAsia="仿宋"/>
          <w:bCs/>
          <w:sz w:val="32"/>
          <w:szCs w:val="32"/>
        </w:rPr>
        <w:t>分</w:t>
      </w:r>
    </w:p>
    <w:p>
      <w:pPr>
        <w:numPr>
          <w:ilvl w:val="0"/>
          <w:numId w:val="10"/>
        </w:numPr>
        <w:ind w:left="370"/>
        <w:rPr>
          <w:rFonts w:ascii="仿宋" w:hAnsi="仿宋" w:eastAsia="仿宋"/>
          <w:bCs/>
          <w:sz w:val="32"/>
          <w:szCs w:val="32"/>
        </w:rPr>
      </w:pPr>
      <w:r>
        <w:rPr>
          <w:rFonts w:hint="eastAsia" w:ascii="仿宋" w:hAnsi="仿宋" w:eastAsia="仿宋"/>
          <w:bCs/>
          <w:sz w:val="32"/>
          <w:szCs w:val="32"/>
        </w:rPr>
        <w:t>绩效目标-目标个性化程度</w:t>
      </w:r>
    </w:p>
    <w:p>
      <w:pPr>
        <w:ind w:left="370"/>
        <w:rPr>
          <w:rFonts w:ascii="仿宋" w:hAnsi="仿宋" w:eastAsia="仿宋"/>
          <w:bCs/>
          <w:sz w:val="32"/>
          <w:szCs w:val="32"/>
        </w:rPr>
      </w:pPr>
      <w:r>
        <w:rPr>
          <w:rFonts w:hint="eastAsia" w:ascii="仿宋" w:hAnsi="仿宋" w:eastAsia="仿宋"/>
          <w:bCs/>
          <w:sz w:val="32"/>
          <w:szCs w:val="32"/>
        </w:rPr>
        <w:t xml:space="preserve">    评分标准：编制充分反映项目专业特点的“产出与效益”类个性指标的，每1个个性指标得0.5分，本项最高5分。</w:t>
      </w:r>
    </w:p>
    <w:p>
      <w:pPr>
        <w:ind w:left="370"/>
        <w:rPr>
          <w:rFonts w:ascii="仿宋" w:hAnsi="仿宋" w:eastAsia="仿宋"/>
          <w:bCs/>
          <w:sz w:val="32"/>
          <w:szCs w:val="32"/>
        </w:rPr>
      </w:pPr>
      <w:r>
        <w:rPr>
          <w:rFonts w:hint="eastAsia" w:ascii="仿宋" w:hAnsi="仿宋" w:eastAsia="仿宋"/>
          <w:bCs/>
          <w:sz w:val="32"/>
          <w:szCs w:val="32"/>
        </w:rPr>
        <w:t xml:space="preserve">    实际情况：期初编制</w:t>
      </w:r>
      <w:r>
        <w:rPr>
          <w:rFonts w:hint="eastAsia" w:ascii="仿宋" w:hAnsi="仿宋" w:eastAsia="仿宋"/>
          <w:bCs/>
          <w:sz w:val="32"/>
          <w:szCs w:val="32"/>
          <w:lang w:val="en-US" w:eastAsia="zh-CN"/>
        </w:rPr>
        <w:t>4</w:t>
      </w:r>
      <w:r>
        <w:rPr>
          <w:rFonts w:hint="eastAsia" w:ascii="仿宋" w:hAnsi="仿宋" w:eastAsia="仿宋"/>
          <w:bCs/>
          <w:sz w:val="32"/>
          <w:szCs w:val="32"/>
        </w:rPr>
        <w:t>个产出和效益类目标。</w:t>
      </w:r>
    </w:p>
    <w:p>
      <w:pPr>
        <w:ind w:left="370"/>
        <w:rPr>
          <w:rFonts w:ascii="仿宋" w:hAnsi="仿宋" w:eastAsia="仿宋"/>
          <w:bCs/>
          <w:sz w:val="32"/>
          <w:szCs w:val="32"/>
        </w:rPr>
      </w:pPr>
      <w:r>
        <w:rPr>
          <w:rFonts w:hint="eastAsia" w:ascii="仿宋" w:hAnsi="仿宋" w:eastAsia="仿宋"/>
          <w:bCs/>
          <w:sz w:val="32"/>
          <w:szCs w:val="32"/>
        </w:rPr>
        <w:t xml:space="preserve">  得分：0.5×</w:t>
      </w:r>
      <w:r>
        <w:rPr>
          <w:rFonts w:hint="eastAsia" w:ascii="仿宋" w:hAnsi="仿宋" w:eastAsia="仿宋"/>
          <w:bCs/>
          <w:sz w:val="32"/>
          <w:szCs w:val="32"/>
          <w:lang w:val="en-US" w:eastAsia="zh-CN"/>
        </w:rPr>
        <w:t>4</w:t>
      </w:r>
      <w:r>
        <w:rPr>
          <w:rFonts w:hint="eastAsia" w:ascii="仿宋" w:hAnsi="仿宋" w:eastAsia="仿宋"/>
          <w:bCs/>
          <w:sz w:val="32"/>
          <w:szCs w:val="32"/>
        </w:rPr>
        <w:t>=</w:t>
      </w:r>
      <w:r>
        <w:rPr>
          <w:rFonts w:hint="eastAsia" w:ascii="仿宋" w:hAnsi="仿宋" w:eastAsia="仿宋"/>
          <w:bCs/>
          <w:sz w:val="32"/>
          <w:szCs w:val="32"/>
          <w:lang w:val="en-US" w:eastAsia="zh-CN"/>
        </w:rPr>
        <w:t>2</w:t>
      </w:r>
      <w:r>
        <w:rPr>
          <w:rFonts w:hint="eastAsia" w:ascii="仿宋" w:hAnsi="仿宋" w:eastAsia="仿宋"/>
          <w:bCs/>
          <w:sz w:val="32"/>
          <w:szCs w:val="32"/>
        </w:rPr>
        <w:t>分</w:t>
      </w:r>
    </w:p>
    <w:p>
      <w:pPr>
        <w:numPr>
          <w:ilvl w:val="0"/>
          <w:numId w:val="10"/>
        </w:numPr>
        <w:ind w:left="370"/>
        <w:rPr>
          <w:rFonts w:ascii="仿宋" w:hAnsi="仿宋" w:eastAsia="仿宋"/>
          <w:bCs/>
          <w:sz w:val="32"/>
          <w:szCs w:val="32"/>
        </w:rPr>
      </w:pPr>
      <w:r>
        <w:rPr>
          <w:rFonts w:hint="eastAsia" w:ascii="仿宋" w:hAnsi="仿宋" w:eastAsia="仿宋"/>
          <w:bCs/>
          <w:sz w:val="32"/>
          <w:szCs w:val="32"/>
        </w:rPr>
        <w:t>绩效目标-目标全面程度</w:t>
      </w:r>
    </w:p>
    <w:p>
      <w:pPr>
        <w:ind w:left="370"/>
        <w:rPr>
          <w:rFonts w:ascii="仿宋" w:hAnsi="仿宋" w:eastAsia="仿宋"/>
          <w:bCs/>
          <w:sz w:val="32"/>
          <w:szCs w:val="32"/>
        </w:rPr>
      </w:pPr>
      <w:r>
        <w:rPr>
          <w:rFonts w:hint="eastAsia" w:ascii="仿宋" w:hAnsi="仿宋" w:eastAsia="仿宋"/>
          <w:bCs/>
          <w:sz w:val="32"/>
          <w:szCs w:val="32"/>
        </w:rPr>
        <w:t xml:space="preserve">    评分标准：本指标5分。编制的绩效目标全面涵盖投入、产出、效益三类10种目标得5分，不满10种的按比例计分（如期初编制三类5种目标，得分为5×5/10=2.5分）</w:t>
      </w:r>
    </w:p>
    <w:p>
      <w:pPr>
        <w:ind w:left="370"/>
        <w:rPr>
          <w:rFonts w:ascii="仿宋" w:hAnsi="仿宋" w:eastAsia="仿宋"/>
          <w:bCs/>
          <w:sz w:val="32"/>
          <w:szCs w:val="32"/>
        </w:rPr>
      </w:pPr>
      <w:r>
        <w:rPr>
          <w:rFonts w:hint="eastAsia" w:ascii="仿宋" w:hAnsi="仿宋" w:eastAsia="仿宋"/>
          <w:bCs/>
          <w:sz w:val="32"/>
          <w:szCs w:val="32"/>
        </w:rPr>
        <w:t xml:space="preserve">    实际情况：期初编制三类3种目标</w:t>
      </w:r>
    </w:p>
    <w:p>
      <w:pPr>
        <w:ind w:left="370"/>
        <w:rPr>
          <w:rFonts w:ascii="仿宋" w:hAnsi="仿宋" w:eastAsia="仿宋"/>
          <w:bCs/>
          <w:sz w:val="32"/>
          <w:szCs w:val="32"/>
        </w:rPr>
      </w:pPr>
      <w:r>
        <w:rPr>
          <w:rFonts w:hint="eastAsia" w:ascii="仿宋" w:hAnsi="仿宋" w:eastAsia="仿宋"/>
          <w:bCs/>
          <w:sz w:val="32"/>
          <w:szCs w:val="32"/>
        </w:rPr>
        <w:t xml:space="preserve">    得分：0.5×3=1.5分</w:t>
      </w:r>
    </w:p>
    <w:p>
      <w:pPr>
        <w:numPr>
          <w:ilvl w:val="0"/>
          <w:numId w:val="10"/>
        </w:numPr>
        <w:ind w:left="370"/>
        <w:rPr>
          <w:rFonts w:ascii="仿宋" w:hAnsi="仿宋" w:eastAsia="仿宋"/>
          <w:bCs/>
          <w:sz w:val="32"/>
          <w:szCs w:val="32"/>
        </w:rPr>
      </w:pPr>
      <w:r>
        <w:rPr>
          <w:rFonts w:hint="eastAsia" w:ascii="仿宋" w:hAnsi="仿宋" w:eastAsia="仿宋"/>
          <w:bCs/>
          <w:sz w:val="32"/>
          <w:szCs w:val="32"/>
        </w:rPr>
        <w:t>绩效目标-目标完成质量</w:t>
      </w:r>
    </w:p>
    <w:p>
      <w:pPr>
        <w:ind w:left="690" w:leftChars="176" w:hanging="320" w:hangingChars="100"/>
        <w:rPr>
          <w:rFonts w:ascii="仿宋" w:hAnsi="仿宋" w:eastAsia="仿宋"/>
          <w:bCs/>
          <w:sz w:val="32"/>
          <w:szCs w:val="32"/>
        </w:rPr>
      </w:pPr>
      <w:r>
        <w:rPr>
          <w:rFonts w:hint="eastAsia" w:ascii="仿宋" w:hAnsi="仿宋" w:eastAsia="仿宋"/>
          <w:bCs/>
          <w:sz w:val="32"/>
          <w:szCs w:val="32"/>
        </w:rPr>
        <w:t xml:space="preserve">    评分标准：本指标6分。目标完成质量D=所有期初绩效目标完成程度的算术平均值，得分为6×D。</w:t>
      </w:r>
    </w:p>
    <w:p>
      <w:pPr>
        <w:ind w:left="370"/>
        <w:rPr>
          <w:rFonts w:ascii="仿宋" w:hAnsi="仿宋" w:eastAsia="仿宋"/>
          <w:bCs/>
          <w:sz w:val="32"/>
          <w:szCs w:val="32"/>
        </w:rPr>
      </w:pPr>
      <w:r>
        <w:rPr>
          <w:rFonts w:hint="eastAsia" w:ascii="仿宋" w:hAnsi="仿宋" w:eastAsia="仿宋"/>
          <w:bCs/>
          <w:sz w:val="32"/>
          <w:szCs w:val="32"/>
        </w:rPr>
        <w:t xml:space="preserve">    实际情况：目标完成质量=（100%+100%+</w:t>
      </w:r>
      <w:r>
        <w:rPr>
          <w:rFonts w:hint="eastAsia" w:ascii="仿宋" w:hAnsi="仿宋" w:eastAsia="仿宋"/>
          <w:bCs/>
          <w:sz w:val="32"/>
          <w:szCs w:val="32"/>
          <w:lang w:val="en-US" w:eastAsia="zh-CN"/>
        </w:rPr>
        <w:t>298</w:t>
      </w:r>
      <w:r>
        <w:rPr>
          <w:rFonts w:hint="eastAsia" w:ascii="仿宋" w:hAnsi="仿宋" w:eastAsia="仿宋"/>
          <w:bCs/>
          <w:sz w:val="32"/>
          <w:szCs w:val="32"/>
        </w:rPr>
        <w:t>%</w:t>
      </w:r>
      <w:r>
        <w:rPr>
          <w:rFonts w:hint="eastAsia" w:ascii="仿宋" w:hAnsi="仿宋" w:eastAsia="仿宋"/>
          <w:bCs/>
          <w:sz w:val="32"/>
          <w:szCs w:val="32"/>
          <w:lang w:val="en-US" w:eastAsia="zh-CN"/>
        </w:rPr>
        <w:t>+133.3%+100%</w:t>
      </w:r>
      <w:r>
        <w:rPr>
          <w:rFonts w:hint="eastAsia" w:ascii="仿宋" w:hAnsi="仿宋" w:eastAsia="仿宋"/>
          <w:bCs/>
          <w:sz w:val="32"/>
          <w:szCs w:val="32"/>
        </w:rPr>
        <w:t>）/</w:t>
      </w:r>
      <w:r>
        <w:rPr>
          <w:rFonts w:hint="eastAsia" w:ascii="仿宋" w:hAnsi="仿宋" w:eastAsia="仿宋"/>
          <w:bCs/>
          <w:sz w:val="32"/>
          <w:szCs w:val="32"/>
          <w:lang w:val="en-US" w:eastAsia="zh-CN"/>
        </w:rPr>
        <w:t>5</w:t>
      </w:r>
      <w:r>
        <w:rPr>
          <w:rFonts w:hint="eastAsia" w:ascii="仿宋" w:hAnsi="仿宋" w:eastAsia="仿宋"/>
          <w:bCs/>
          <w:sz w:val="32"/>
          <w:szCs w:val="32"/>
        </w:rPr>
        <w:t>=</w:t>
      </w:r>
      <w:r>
        <w:rPr>
          <w:rFonts w:hint="eastAsia" w:ascii="仿宋" w:hAnsi="仿宋" w:eastAsia="仿宋"/>
          <w:bCs/>
          <w:sz w:val="32"/>
          <w:szCs w:val="32"/>
          <w:lang w:val="en-US" w:eastAsia="zh-CN"/>
        </w:rPr>
        <w:t>146.26</w:t>
      </w:r>
      <w:r>
        <w:rPr>
          <w:rFonts w:hint="eastAsia" w:ascii="仿宋" w:hAnsi="仿宋" w:eastAsia="仿宋"/>
          <w:bCs/>
          <w:sz w:val="32"/>
          <w:szCs w:val="32"/>
        </w:rPr>
        <w:t>%</w:t>
      </w:r>
    </w:p>
    <w:p>
      <w:pPr>
        <w:ind w:left="370"/>
        <w:rPr>
          <w:rFonts w:ascii="仿宋" w:hAnsi="仿宋" w:eastAsia="仿宋"/>
          <w:bCs/>
          <w:sz w:val="32"/>
          <w:szCs w:val="32"/>
        </w:rPr>
      </w:pPr>
      <w:r>
        <w:rPr>
          <w:rFonts w:hint="eastAsia" w:ascii="仿宋" w:hAnsi="仿宋" w:eastAsia="仿宋"/>
          <w:bCs/>
          <w:sz w:val="32"/>
          <w:szCs w:val="32"/>
        </w:rPr>
        <w:t xml:space="preserve">    得分：6×100%=6分</w:t>
      </w:r>
    </w:p>
    <w:p>
      <w:pPr>
        <w:numPr>
          <w:ilvl w:val="0"/>
          <w:numId w:val="10"/>
        </w:numPr>
        <w:ind w:left="370"/>
        <w:rPr>
          <w:rFonts w:ascii="仿宋" w:hAnsi="仿宋" w:eastAsia="仿宋"/>
          <w:bCs/>
          <w:sz w:val="32"/>
          <w:szCs w:val="32"/>
        </w:rPr>
      </w:pPr>
      <w:r>
        <w:rPr>
          <w:rFonts w:hint="eastAsia" w:ascii="仿宋" w:hAnsi="仿宋" w:eastAsia="仿宋"/>
          <w:bCs/>
          <w:sz w:val="32"/>
          <w:szCs w:val="32"/>
        </w:rPr>
        <w:t>绩效目标-预算执行监控情况</w:t>
      </w:r>
    </w:p>
    <w:p>
      <w:pPr>
        <w:ind w:left="638" w:leftChars="304" w:firstLine="320" w:firstLineChars="100"/>
        <w:rPr>
          <w:rFonts w:ascii="仿宋" w:hAnsi="仿宋" w:eastAsia="仿宋"/>
          <w:bCs/>
          <w:sz w:val="32"/>
          <w:szCs w:val="32"/>
        </w:rPr>
      </w:pPr>
      <w:r>
        <w:rPr>
          <w:rFonts w:hint="eastAsia" w:ascii="仿宋" w:hAnsi="仿宋" w:eastAsia="仿宋"/>
          <w:bCs/>
          <w:sz w:val="32"/>
          <w:szCs w:val="32"/>
        </w:rPr>
        <w:t>评分标准：项目单位开展预算执行监控并按要求填报监控表和监控报告得5分，否则不得分。</w:t>
      </w:r>
    </w:p>
    <w:p>
      <w:pPr>
        <w:ind w:left="370"/>
        <w:rPr>
          <w:rFonts w:ascii="仿宋" w:hAnsi="仿宋" w:eastAsia="仿宋"/>
          <w:bCs/>
          <w:sz w:val="32"/>
          <w:szCs w:val="32"/>
        </w:rPr>
      </w:pPr>
      <w:r>
        <w:rPr>
          <w:rFonts w:hint="eastAsia" w:ascii="仿宋" w:hAnsi="仿宋" w:eastAsia="仿宋"/>
          <w:bCs/>
          <w:sz w:val="32"/>
          <w:szCs w:val="32"/>
        </w:rPr>
        <w:t xml:space="preserve">    实际情况：项目单位开展预算执行监控并按要求填报监控表和监控报告。</w:t>
      </w:r>
    </w:p>
    <w:p>
      <w:pPr>
        <w:ind w:left="370" w:firstLine="640"/>
        <w:rPr>
          <w:rFonts w:ascii="仿宋" w:hAnsi="仿宋" w:eastAsia="仿宋"/>
          <w:bCs/>
          <w:sz w:val="32"/>
          <w:szCs w:val="32"/>
        </w:rPr>
      </w:pPr>
      <w:r>
        <w:rPr>
          <w:rFonts w:hint="eastAsia" w:ascii="仿宋" w:hAnsi="仿宋" w:eastAsia="仿宋"/>
          <w:bCs/>
          <w:sz w:val="32"/>
          <w:szCs w:val="32"/>
        </w:rPr>
        <w:t>得分：5分</w:t>
      </w:r>
    </w:p>
    <w:p>
      <w:pPr>
        <w:numPr>
          <w:ilvl w:val="0"/>
          <w:numId w:val="10"/>
        </w:numPr>
        <w:ind w:left="370"/>
        <w:rPr>
          <w:rFonts w:ascii="仿宋" w:hAnsi="仿宋" w:eastAsia="仿宋"/>
          <w:bCs/>
          <w:sz w:val="32"/>
          <w:szCs w:val="32"/>
        </w:rPr>
      </w:pPr>
      <w:r>
        <w:rPr>
          <w:rFonts w:hint="eastAsia" w:ascii="仿宋" w:hAnsi="仿宋" w:eastAsia="仿宋"/>
          <w:bCs/>
          <w:sz w:val="32"/>
          <w:szCs w:val="32"/>
        </w:rPr>
        <w:t>绩效目标-预算执行监控情况</w:t>
      </w:r>
    </w:p>
    <w:p>
      <w:pPr>
        <w:ind w:left="638" w:leftChars="304" w:firstLine="320" w:firstLineChars="100"/>
        <w:rPr>
          <w:rFonts w:ascii="仿宋" w:hAnsi="仿宋" w:eastAsia="仿宋"/>
          <w:bCs/>
          <w:sz w:val="32"/>
          <w:szCs w:val="32"/>
        </w:rPr>
      </w:pPr>
      <w:r>
        <w:rPr>
          <w:rFonts w:hint="eastAsia" w:ascii="仿宋" w:hAnsi="仿宋" w:eastAsia="仿宋"/>
          <w:bCs/>
          <w:sz w:val="32"/>
          <w:szCs w:val="32"/>
        </w:rPr>
        <w:t>评分标准：项目列入财政重点监控名单并按要求填报监控表和监控报告得2分，否则不得分。</w:t>
      </w:r>
    </w:p>
    <w:p>
      <w:pPr>
        <w:ind w:left="370"/>
        <w:rPr>
          <w:rFonts w:ascii="仿宋" w:hAnsi="仿宋" w:eastAsia="仿宋"/>
          <w:bCs/>
          <w:sz w:val="32"/>
          <w:szCs w:val="32"/>
        </w:rPr>
      </w:pPr>
      <w:r>
        <w:rPr>
          <w:rFonts w:hint="eastAsia" w:ascii="仿宋" w:hAnsi="仿宋" w:eastAsia="仿宋"/>
          <w:bCs/>
          <w:sz w:val="32"/>
          <w:szCs w:val="32"/>
        </w:rPr>
        <w:t xml:space="preserve">    实际情况：项目列入财政重点监控名单并按要求填报监控表和监控报告。</w:t>
      </w:r>
    </w:p>
    <w:p>
      <w:pPr>
        <w:ind w:left="370" w:firstLine="640"/>
        <w:rPr>
          <w:rFonts w:ascii="仿宋" w:hAnsi="仿宋" w:eastAsia="仿宋"/>
          <w:bCs/>
          <w:sz w:val="32"/>
          <w:szCs w:val="32"/>
        </w:rPr>
      </w:pPr>
      <w:r>
        <w:rPr>
          <w:rFonts w:hint="eastAsia" w:ascii="仿宋" w:hAnsi="仿宋" w:eastAsia="仿宋"/>
          <w:bCs/>
          <w:sz w:val="32"/>
          <w:szCs w:val="32"/>
        </w:rPr>
        <w:t>得分：2分</w:t>
      </w:r>
    </w:p>
    <w:p>
      <w:pPr>
        <w:numPr>
          <w:ilvl w:val="0"/>
          <w:numId w:val="10"/>
        </w:numPr>
        <w:ind w:left="370"/>
        <w:rPr>
          <w:rFonts w:ascii="仿宋" w:hAnsi="仿宋" w:eastAsia="仿宋"/>
          <w:bCs/>
          <w:color w:val="auto"/>
          <w:sz w:val="32"/>
          <w:szCs w:val="32"/>
        </w:rPr>
      </w:pPr>
      <w:r>
        <w:rPr>
          <w:rFonts w:hint="eastAsia" w:ascii="仿宋" w:hAnsi="仿宋" w:eastAsia="仿宋"/>
          <w:bCs/>
          <w:color w:val="auto"/>
          <w:sz w:val="32"/>
          <w:szCs w:val="32"/>
        </w:rPr>
        <w:t>项目管理-项目管理制度健全性</w:t>
      </w:r>
    </w:p>
    <w:p>
      <w:pPr>
        <w:ind w:left="689" w:leftChars="328" w:firstLine="320" w:firstLineChars="100"/>
        <w:rPr>
          <w:rFonts w:ascii="仿宋" w:hAnsi="仿宋" w:eastAsia="仿宋"/>
          <w:bCs/>
          <w:color w:val="auto"/>
          <w:sz w:val="32"/>
          <w:szCs w:val="32"/>
        </w:rPr>
      </w:pPr>
      <w:r>
        <w:rPr>
          <w:rFonts w:hint="eastAsia" w:ascii="仿宋" w:hAnsi="仿宋" w:eastAsia="仿宋"/>
          <w:bCs/>
          <w:color w:val="auto"/>
          <w:sz w:val="32"/>
          <w:szCs w:val="32"/>
        </w:rPr>
        <w:t>评分标准：项目单位独立或会同其他单位共同制定项目相关管理制度得2分（制度应包含但不局限于项目范围管理、资金分配管理、进度管理、成本管理、质量管理、风险管理、采购管理、项目中止管理等内容），否则不得分。</w:t>
      </w:r>
    </w:p>
    <w:p>
      <w:pPr>
        <w:ind w:left="370"/>
        <w:rPr>
          <w:rFonts w:ascii="仿宋" w:hAnsi="仿宋" w:eastAsia="仿宋"/>
          <w:bCs/>
          <w:color w:val="auto"/>
          <w:sz w:val="32"/>
          <w:szCs w:val="32"/>
        </w:rPr>
      </w:pPr>
      <w:r>
        <w:rPr>
          <w:rFonts w:hint="eastAsia" w:ascii="仿宋" w:hAnsi="仿宋" w:eastAsia="仿宋"/>
          <w:bCs/>
          <w:color w:val="auto"/>
          <w:sz w:val="32"/>
          <w:szCs w:val="32"/>
        </w:rPr>
        <w:t xml:space="preserve">    实际情况：有定制项目相关管理制度</w:t>
      </w:r>
    </w:p>
    <w:p>
      <w:pPr>
        <w:ind w:left="370"/>
        <w:rPr>
          <w:rFonts w:ascii="仿宋" w:hAnsi="仿宋" w:eastAsia="仿宋"/>
          <w:bCs/>
          <w:color w:val="auto"/>
          <w:sz w:val="32"/>
          <w:szCs w:val="32"/>
        </w:rPr>
      </w:pPr>
      <w:r>
        <w:rPr>
          <w:rFonts w:hint="eastAsia" w:ascii="仿宋" w:hAnsi="仿宋" w:eastAsia="仿宋"/>
          <w:bCs/>
          <w:color w:val="auto"/>
          <w:sz w:val="32"/>
          <w:szCs w:val="32"/>
        </w:rPr>
        <w:t xml:space="preserve">    得分：2分</w:t>
      </w:r>
    </w:p>
    <w:p>
      <w:pPr>
        <w:numPr>
          <w:ilvl w:val="0"/>
          <w:numId w:val="10"/>
        </w:numPr>
        <w:ind w:left="370"/>
        <w:rPr>
          <w:rFonts w:ascii="仿宋" w:hAnsi="仿宋" w:eastAsia="仿宋"/>
          <w:bCs/>
          <w:color w:val="auto"/>
          <w:sz w:val="32"/>
          <w:szCs w:val="32"/>
        </w:rPr>
      </w:pPr>
      <w:r>
        <w:rPr>
          <w:rFonts w:hint="eastAsia" w:ascii="仿宋" w:hAnsi="仿宋" w:eastAsia="仿宋"/>
          <w:bCs/>
          <w:color w:val="auto"/>
          <w:sz w:val="32"/>
          <w:szCs w:val="32"/>
        </w:rPr>
        <w:t>项目管理-项目管理制度执行有效性</w:t>
      </w:r>
    </w:p>
    <w:p>
      <w:pPr>
        <w:ind w:left="689" w:leftChars="328" w:firstLine="320" w:firstLineChars="100"/>
        <w:rPr>
          <w:rFonts w:ascii="仿宋" w:hAnsi="仿宋" w:eastAsia="仿宋"/>
          <w:bCs/>
          <w:color w:val="auto"/>
          <w:sz w:val="32"/>
          <w:szCs w:val="32"/>
        </w:rPr>
      </w:pPr>
      <w:r>
        <w:rPr>
          <w:rFonts w:hint="eastAsia" w:ascii="仿宋" w:hAnsi="仿宋" w:eastAsia="仿宋"/>
          <w:bCs/>
          <w:color w:val="auto"/>
          <w:sz w:val="32"/>
          <w:szCs w:val="32"/>
        </w:rPr>
        <w:t>评分标准：项目管理符合相关项目管理制度得2分，有1处不符合扣0.5分，扣完为止。无项目管理制度此项不得分。</w:t>
      </w:r>
    </w:p>
    <w:p>
      <w:pPr>
        <w:ind w:left="370"/>
        <w:rPr>
          <w:rFonts w:ascii="仿宋" w:hAnsi="仿宋" w:eastAsia="仿宋"/>
          <w:bCs/>
          <w:color w:val="auto"/>
          <w:sz w:val="32"/>
          <w:szCs w:val="32"/>
        </w:rPr>
      </w:pPr>
      <w:r>
        <w:rPr>
          <w:rFonts w:hint="eastAsia" w:ascii="仿宋" w:hAnsi="仿宋" w:eastAsia="仿宋"/>
          <w:bCs/>
          <w:color w:val="auto"/>
          <w:sz w:val="32"/>
          <w:szCs w:val="32"/>
        </w:rPr>
        <w:t xml:space="preserve">    实际情况：项目管理符合相关项目管理制度</w:t>
      </w:r>
    </w:p>
    <w:p>
      <w:pPr>
        <w:ind w:left="370"/>
        <w:rPr>
          <w:rFonts w:ascii="仿宋" w:hAnsi="仿宋" w:eastAsia="仿宋"/>
          <w:bCs/>
          <w:color w:val="auto"/>
          <w:sz w:val="32"/>
          <w:szCs w:val="32"/>
        </w:rPr>
      </w:pPr>
      <w:r>
        <w:rPr>
          <w:rFonts w:hint="eastAsia" w:ascii="仿宋" w:hAnsi="仿宋" w:eastAsia="仿宋"/>
          <w:bCs/>
          <w:color w:val="auto"/>
          <w:sz w:val="32"/>
          <w:szCs w:val="32"/>
        </w:rPr>
        <w:t xml:space="preserve">    得分：2分</w:t>
      </w:r>
    </w:p>
    <w:p>
      <w:pPr>
        <w:numPr>
          <w:ilvl w:val="0"/>
          <w:numId w:val="10"/>
        </w:numPr>
        <w:ind w:left="370"/>
        <w:rPr>
          <w:rFonts w:ascii="仿宋" w:hAnsi="仿宋" w:eastAsia="仿宋"/>
          <w:bCs/>
          <w:color w:val="auto"/>
          <w:sz w:val="32"/>
          <w:szCs w:val="32"/>
        </w:rPr>
      </w:pPr>
      <w:r>
        <w:rPr>
          <w:rFonts w:hint="eastAsia" w:ascii="仿宋" w:hAnsi="仿宋" w:eastAsia="仿宋"/>
          <w:bCs/>
          <w:color w:val="auto"/>
          <w:sz w:val="32"/>
          <w:szCs w:val="32"/>
        </w:rPr>
        <w:t>项目管理-财务管理制度健全性</w:t>
      </w:r>
    </w:p>
    <w:p>
      <w:pPr>
        <w:ind w:left="689" w:leftChars="328" w:firstLine="320" w:firstLineChars="100"/>
        <w:rPr>
          <w:rFonts w:ascii="仿宋" w:hAnsi="仿宋" w:eastAsia="仿宋"/>
          <w:bCs/>
          <w:color w:val="auto"/>
          <w:sz w:val="32"/>
          <w:szCs w:val="32"/>
        </w:rPr>
      </w:pPr>
      <w:r>
        <w:rPr>
          <w:rFonts w:hint="eastAsia" w:ascii="仿宋" w:hAnsi="仿宋" w:eastAsia="仿宋"/>
          <w:bCs/>
          <w:color w:val="auto"/>
          <w:sz w:val="32"/>
          <w:szCs w:val="32"/>
        </w:rPr>
        <w:t>评分标准：项目单位独立或会同其他单位共同制定项目资金管理办法得2分（办法应包含但不局限于资金使用范围、参与者职责、风险防控等内容），否则不得分。</w:t>
      </w:r>
    </w:p>
    <w:p>
      <w:pPr>
        <w:ind w:left="370"/>
        <w:rPr>
          <w:rFonts w:ascii="仿宋" w:hAnsi="仿宋" w:eastAsia="仿宋"/>
          <w:bCs/>
          <w:color w:val="auto"/>
          <w:sz w:val="32"/>
          <w:szCs w:val="32"/>
        </w:rPr>
      </w:pPr>
      <w:r>
        <w:rPr>
          <w:rFonts w:hint="eastAsia" w:ascii="仿宋" w:hAnsi="仿宋" w:eastAsia="仿宋"/>
          <w:bCs/>
          <w:color w:val="auto"/>
          <w:sz w:val="32"/>
          <w:szCs w:val="32"/>
        </w:rPr>
        <w:t xml:space="preserve">    实际情况：制定有项目资金管理办法</w:t>
      </w:r>
    </w:p>
    <w:p>
      <w:pPr>
        <w:ind w:left="370"/>
        <w:rPr>
          <w:rFonts w:ascii="仿宋" w:hAnsi="仿宋" w:eastAsia="仿宋"/>
          <w:bCs/>
          <w:color w:val="auto"/>
          <w:sz w:val="32"/>
          <w:szCs w:val="32"/>
        </w:rPr>
      </w:pPr>
      <w:r>
        <w:rPr>
          <w:rFonts w:hint="eastAsia" w:ascii="仿宋" w:hAnsi="仿宋" w:eastAsia="仿宋"/>
          <w:bCs/>
          <w:color w:val="auto"/>
          <w:sz w:val="32"/>
          <w:szCs w:val="32"/>
        </w:rPr>
        <w:t xml:space="preserve">    得分：2分</w:t>
      </w:r>
    </w:p>
    <w:p>
      <w:pPr>
        <w:numPr>
          <w:ilvl w:val="0"/>
          <w:numId w:val="10"/>
        </w:numPr>
        <w:ind w:left="370"/>
        <w:rPr>
          <w:rFonts w:ascii="仿宋" w:hAnsi="仿宋" w:eastAsia="仿宋"/>
          <w:bCs/>
          <w:color w:val="auto"/>
          <w:sz w:val="32"/>
          <w:szCs w:val="32"/>
        </w:rPr>
      </w:pPr>
      <w:r>
        <w:rPr>
          <w:rFonts w:hint="eastAsia" w:ascii="仿宋" w:hAnsi="仿宋" w:eastAsia="仿宋"/>
          <w:bCs/>
          <w:color w:val="auto"/>
          <w:sz w:val="32"/>
          <w:szCs w:val="32"/>
        </w:rPr>
        <w:t>项目管理-财务管理制度执行有效性</w:t>
      </w:r>
    </w:p>
    <w:p>
      <w:pPr>
        <w:ind w:left="689" w:leftChars="328" w:firstLine="320" w:firstLineChars="100"/>
        <w:rPr>
          <w:rFonts w:ascii="仿宋" w:hAnsi="仿宋" w:eastAsia="仿宋"/>
          <w:bCs/>
          <w:color w:val="auto"/>
          <w:sz w:val="32"/>
          <w:szCs w:val="32"/>
        </w:rPr>
      </w:pPr>
      <w:r>
        <w:rPr>
          <w:rFonts w:hint="eastAsia" w:ascii="仿宋" w:hAnsi="仿宋" w:eastAsia="仿宋"/>
          <w:bCs/>
          <w:color w:val="auto"/>
          <w:sz w:val="32"/>
          <w:szCs w:val="32"/>
        </w:rPr>
        <w:t>评分标准：资金管理符合相关项目资金管理办法得2分，有1处不符合扣0.5分，扣完为止。无资金管理办法此项不得分。</w:t>
      </w:r>
    </w:p>
    <w:p>
      <w:pPr>
        <w:ind w:left="370"/>
        <w:rPr>
          <w:rFonts w:ascii="仿宋" w:hAnsi="仿宋" w:eastAsia="仿宋"/>
          <w:bCs/>
          <w:color w:val="auto"/>
          <w:sz w:val="32"/>
          <w:szCs w:val="32"/>
        </w:rPr>
      </w:pPr>
      <w:r>
        <w:rPr>
          <w:rFonts w:hint="eastAsia" w:ascii="仿宋" w:hAnsi="仿宋" w:eastAsia="仿宋"/>
          <w:bCs/>
          <w:color w:val="auto"/>
          <w:sz w:val="32"/>
          <w:szCs w:val="32"/>
        </w:rPr>
        <w:t xml:space="preserve">    实际情况：资金管理符合相关项目资金管理办法</w:t>
      </w:r>
    </w:p>
    <w:p>
      <w:pPr>
        <w:ind w:left="370"/>
        <w:rPr>
          <w:rFonts w:ascii="仿宋" w:hAnsi="仿宋" w:eastAsia="仿宋"/>
          <w:bCs/>
          <w:color w:val="auto"/>
          <w:sz w:val="32"/>
          <w:szCs w:val="32"/>
        </w:rPr>
      </w:pPr>
      <w:r>
        <w:rPr>
          <w:rFonts w:hint="eastAsia" w:ascii="仿宋" w:hAnsi="仿宋" w:eastAsia="仿宋"/>
          <w:bCs/>
          <w:color w:val="auto"/>
          <w:sz w:val="32"/>
          <w:szCs w:val="32"/>
        </w:rPr>
        <w:t xml:space="preserve">    得分：2分</w:t>
      </w:r>
    </w:p>
    <w:p>
      <w:pPr>
        <w:numPr>
          <w:ilvl w:val="0"/>
          <w:numId w:val="10"/>
        </w:numPr>
        <w:ind w:left="370"/>
        <w:rPr>
          <w:rFonts w:ascii="仿宋" w:hAnsi="仿宋" w:eastAsia="仿宋"/>
          <w:bCs/>
          <w:color w:val="auto"/>
          <w:sz w:val="32"/>
          <w:szCs w:val="32"/>
        </w:rPr>
      </w:pPr>
      <w:r>
        <w:rPr>
          <w:rFonts w:hint="eastAsia" w:ascii="仿宋" w:hAnsi="仿宋" w:eastAsia="仿宋"/>
          <w:bCs/>
          <w:color w:val="auto"/>
          <w:sz w:val="32"/>
          <w:szCs w:val="32"/>
        </w:rPr>
        <w:t>项目管理-财政、审计及上级业务主管部门检查情况</w:t>
      </w:r>
    </w:p>
    <w:p>
      <w:pPr>
        <w:ind w:left="689" w:leftChars="328" w:firstLine="320" w:firstLineChars="100"/>
        <w:rPr>
          <w:rFonts w:ascii="仿宋" w:hAnsi="仿宋" w:eastAsia="仿宋"/>
          <w:bCs/>
          <w:color w:val="auto"/>
          <w:sz w:val="32"/>
          <w:szCs w:val="32"/>
        </w:rPr>
      </w:pPr>
      <w:r>
        <w:rPr>
          <w:rFonts w:hint="eastAsia" w:ascii="仿宋" w:hAnsi="仿宋" w:eastAsia="仿宋"/>
          <w:bCs/>
          <w:color w:val="auto"/>
          <w:sz w:val="32"/>
          <w:szCs w:val="32"/>
        </w:rPr>
        <w:t>评分标准：项目被财政、审计及上级业务主管部门列为检查对象得3分，检查有披露项目存在问题的，1个问题扣0.5分，扣完为止。无佐证材料不得分。</w:t>
      </w:r>
    </w:p>
    <w:p>
      <w:pPr>
        <w:ind w:left="370"/>
        <w:rPr>
          <w:rFonts w:hint="eastAsia" w:ascii="仿宋" w:hAnsi="仿宋" w:eastAsia="仿宋"/>
          <w:bCs/>
          <w:color w:val="auto"/>
          <w:sz w:val="32"/>
          <w:szCs w:val="32"/>
          <w:lang w:val="en-US" w:eastAsia="zh-CN"/>
        </w:rPr>
      </w:pPr>
      <w:r>
        <w:rPr>
          <w:rFonts w:hint="eastAsia" w:ascii="仿宋" w:hAnsi="仿宋" w:eastAsia="仿宋"/>
          <w:bCs/>
          <w:color w:val="auto"/>
          <w:sz w:val="32"/>
          <w:szCs w:val="32"/>
        </w:rPr>
        <w:t xml:space="preserve">    实际情况：</w:t>
      </w:r>
      <w:r>
        <w:rPr>
          <w:rFonts w:hint="eastAsia" w:ascii="仿宋" w:hAnsi="仿宋" w:eastAsia="仿宋"/>
          <w:bCs/>
          <w:color w:val="auto"/>
          <w:sz w:val="32"/>
          <w:szCs w:val="32"/>
          <w:lang w:val="en-US" w:eastAsia="zh-CN"/>
        </w:rPr>
        <w:t>无被上财政、审计及上级业务主管部门列为检查对象的情况。</w:t>
      </w:r>
    </w:p>
    <w:p>
      <w:pPr>
        <w:ind w:left="370"/>
        <w:rPr>
          <w:rFonts w:ascii="仿宋" w:hAnsi="仿宋" w:eastAsia="仿宋"/>
          <w:bCs/>
          <w:color w:val="auto"/>
          <w:sz w:val="32"/>
          <w:szCs w:val="32"/>
        </w:rPr>
      </w:pPr>
      <w:r>
        <w:rPr>
          <w:rFonts w:hint="eastAsia" w:ascii="仿宋" w:hAnsi="仿宋" w:eastAsia="仿宋"/>
          <w:bCs/>
          <w:color w:val="auto"/>
          <w:sz w:val="32"/>
          <w:szCs w:val="32"/>
        </w:rPr>
        <w:t xml:space="preserve">    得分：</w:t>
      </w:r>
      <w:r>
        <w:rPr>
          <w:rFonts w:hint="eastAsia" w:ascii="仿宋" w:hAnsi="仿宋" w:eastAsia="仿宋"/>
          <w:bCs/>
          <w:color w:val="auto"/>
          <w:sz w:val="32"/>
          <w:szCs w:val="32"/>
          <w:lang w:val="en-US" w:eastAsia="zh-CN"/>
        </w:rPr>
        <w:t>0</w:t>
      </w:r>
      <w:r>
        <w:rPr>
          <w:rFonts w:hint="eastAsia" w:ascii="仿宋" w:hAnsi="仿宋" w:eastAsia="仿宋"/>
          <w:bCs/>
          <w:color w:val="auto"/>
          <w:sz w:val="32"/>
          <w:szCs w:val="32"/>
        </w:rPr>
        <w:t>分</w:t>
      </w:r>
    </w:p>
    <w:p>
      <w:pPr>
        <w:numPr>
          <w:ilvl w:val="0"/>
          <w:numId w:val="10"/>
        </w:numPr>
        <w:ind w:left="370"/>
        <w:rPr>
          <w:rFonts w:ascii="仿宋" w:hAnsi="仿宋" w:eastAsia="仿宋"/>
          <w:bCs/>
          <w:color w:val="auto"/>
          <w:sz w:val="32"/>
          <w:szCs w:val="32"/>
        </w:rPr>
      </w:pPr>
      <w:r>
        <w:rPr>
          <w:rFonts w:hint="eastAsia" w:ascii="仿宋" w:hAnsi="仿宋" w:eastAsia="仿宋"/>
          <w:bCs/>
          <w:color w:val="auto"/>
          <w:sz w:val="32"/>
          <w:szCs w:val="32"/>
        </w:rPr>
        <w:t>项目管理-业务部门自查情况</w:t>
      </w:r>
    </w:p>
    <w:p>
      <w:pPr>
        <w:ind w:left="689" w:leftChars="328" w:firstLine="320" w:firstLineChars="100"/>
        <w:rPr>
          <w:rFonts w:ascii="仿宋" w:hAnsi="仿宋" w:eastAsia="仿宋"/>
          <w:bCs/>
          <w:color w:val="auto"/>
          <w:sz w:val="32"/>
          <w:szCs w:val="32"/>
        </w:rPr>
      </w:pPr>
      <w:r>
        <w:rPr>
          <w:rFonts w:hint="eastAsia" w:ascii="仿宋" w:hAnsi="仿宋" w:eastAsia="仿宋"/>
          <w:bCs/>
          <w:color w:val="auto"/>
          <w:sz w:val="32"/>
          <w:szCs w:val="32"/>
        </w:rPr>
        <w:t>评分标准：业务部门对项目开展自查得1分，自查每发现1个问题并进行整改加0.5分，本指标最高3分。无佐证材料不得分。</w:t>
      </w:r>
    </w:p>
    <w:p>
      <w:pPr>
        <w:ind w:left="370"/>
        <w:rPr>
          <w:rFonts w:hint="eastAsia" w:ascii="仿宋" w:hAnsi="仿宋" w:eastAsia="仿宋"/>
          <w:bCs/>
          <w:color w:val="auto"/>
          <w:sz w:val="32"/>
          <w:szCs w:val="32"/>
          <w:lang w:val="en-US" w:eastAsia="zh-CN"/>
        </w:rPr>
      </w:pPr>
      <w:r>
        <w:rPr>
          <w:rFonts w:hint="eastAsia" w:ascii="仿宋" w:hAnsi="仿宋" w:eastAsia="仿宋"/>
          <w:bCs/>
          <w:color w:val="auto"/>
          <w:sz w:val="32"/>
          <w:szCs w:val="32"/>
        </w:rPr>
        <w:t xml:space="preserve">    实际情况：</w:t>
      </w:r>
      <w:r>
        <w:rPr>
          <w:rFonts w:hint="eastAsia" w:ascii="仿宋" w:hAnsi="仿宋" w:eastAsia="仿宋"/>
          <w:bCs/>
          <w:color w:val="auto"/>
          <w:sz w:val="32"/>
          <w:szCs w:val="32"/>
          <w:lang w:eastAsia="zh-CN"/>
        </w:rPr>
        <w:t>未</w:t>
      </w:r>
      <w:r>
        <w:rPr>
          <w:rFonts w:hint="eastAsia" w:ascii="仿宋" w:hAnsi="仿宋" w:eastAsia="仿宋"/>
          <w:bCs/>
          <w:color w:val="auto"/>
          <w:sz w:val="32"/>
          <w:szCs w:val="32"/>
          <w:lang w:val="en-US" w:eastAsia="zh-CN"/>
        </w:rPr>
        <w:t>开展业务自查。</w:t>
      </w:r>
    </w:p>
    <w:p>
      <w:pPr>
        <w:ind w:left="370"/>
        <w:rPr>
          <w:rFonts w:ascii="仿宋" w:hAnsi="仿宋" w:eastAsia="仿宋"/>
          <w:bCs/>
          <w:color w:val="auto"/>
          <w:sz w:val="32"/>
          <w:szCs w:val="32"/>
        </w:rPr>
      </w:pPr>
      <w:r>
        <w:rPr>
          <w:rFonts w:hint="eastAsia" w:ascii="仿宋" w:hAnsi="仿宋" w:eastAsia="仿宋"/>
          <w:bCs/>
          <w:color w:val="auto"/>
          <w:sz w:val="32"/>
          <w:szCs w:val="32"/>
        </w:rPr>
        <w:t xml:space="preserve">    得分：</w:t>
      </w:r>
      <w:r>
        <w:rPr>
          <w:rFonts w:hint="eastAsia" w:ascii="仿宋" w:hAnsi="仿宋" w:eastAsia="仿宋"/>
          <w:bCs/>
          <w:color w:val="auto"/>
          <w:sz w:val="32"/>
          <w:szCs w:val="32"/>
          <w:lang w:val="en-US" w:eastAsia="zh-CN"/>
        </w:rPr>
        <w:t>0</w:t>
      </w:r>
      <w:r>
        <w:rPr>
          <w:rFonts w:hint="eastAsia" w:ascii="仿宋" w:hAnsi="仿宋" w:eastAsia="仿宋"/>
          <w:bCs/>
          <w:color w:val="auto"/>
          <w:sz w:val="32"/>
          <w:szCs w:val="32"/>
        </w:rPr>
        <w:t>分</w:t>
      </w:r>
    </w:p>
    <w:p>
      <w:pPr>
        <w:numPr>
          <w:ilvl w:val="0"/>
          <w:numId w:val="8"/>
        </w:numPr>
        <w:rPr>
          <w:rFonts w:ascii="仿宋" w:hAnsi="仿宋" w:eastAsia="仿宋"/>
          <w:bCs/>
          <w:sz w:val="32"/>
          <w:szCs w:val="32"/>
        </w:rPr>
      </w:pPr>
      <w:r>
        <w:rPr>
          <w:rFonts w:hint="eastAsia" w:ascii="仿宋" w:hAnsi="仿宋" w:eastAsia="仿宋"/>
          <w:bCs/>
          <w:sz w:val="32"/>
          <w:szCs w:val="32"/>
        </w:rPr>
        <w:t>绩效自评个性指标分值36分，得分36分，其中：</w:t>
      </w:r>
    </w:p>
    <w:p>
      <w:pPr>
        <w:numPr>
          <w:ilvl w:val="0"/>
          <w:numId w:val="11"/>
        </w:numPr>
        <w:ind w:left="370"/>
        <w:rPr>
          <w:rFonts w:hint="eastAsia" w:ascii="仿宋" w:hAnsi="仿宋" w:eastAsia="仿宋"/>
          <w:bCs/>
          <w:sz w:val="32"/>
          <w:szCs w:val="32"/>
        </w:rPr>
      </w:pPr>
      <w:r>
        <w:rPr>
          <w:rFonts w:hint="eastAsia" w:ascii="仿宋" w:hAnsi="仿宋" w:eastAsia="仿宋"/>
          <w:bCs/>
          <w:sz w:val="32"/>
          <w:szCs w:val="32"/>
        </w:rPr>
        <w:t>产出数量-拨付街镇数</w:t>
      </w:r>
    </w:p>
    <w:p>
      <w:pPr>
        <w:ind w:left="320" w:hanging="320" w:hangingChars="100"/>
        <w:rPr>
          <w:rFonts w:ascii="仿宋" w:hAnsi="仿宋" w:eastAsia="仿宋"/>
          <w:bCs/>
          <w:sz w:val="32"/>
          <w:szCs w:val="32"/>
        </w:rPr>
      </w:pPr>
      <w:r>
        <w:rPr>
          <w:rFonts w:hint="eastAsia" w:ascii="仿宋" w:hAnsi="仿宋" w:eastAsia="仿宋"/>
          <w:bCs/>
          <w:sz w:val="32"/>
          <w:szCs w:val="32"/>
        </w:rPr>
        <w:t xml:space="preserve">      评分标准：本指标 6 分。实际完成值优于预设值1</w:t>
      </w:r>
      <w:r>
        <w:rPr>
          <w:rFonts w:hint="eastAsia" w:ascii="仿宋" w:hAnsi="仿宋" w:eastAsia="仿宋"/>
          <w:bCs/>
          <w:sz w:val="32"/>
          <w:szCs w:val="32"/>
          <w:lang w:val="en-US" w:eastAsia="zh-CN"/>
        </w:rPr>
        <w:t>0个</w:t>
      </w:r>
      <w:r>
        <w:rPr>
          <w:rFonts w:hint="eastAsia" w:ascii="仿宋" w:hAnsi="仿宋" w:eastAsia="仿宋"/>
          <w:bCs/>
          <w:sz w:val="32"/>
          <w:szCs w:val="32"/>
        </w:rPr>
        <w:t>（期初绩效目标值： 2018年10个）得满分，未完成预设值时得分为：指标分值×（实际完成值/预设值）。</w:t>
      </w:r>
    </w:p>
    <w:p>
      <w:pPr>
        <w:ind w:left="320" w:hanging="320" w:hangingChars="100"/>
        <w:rPr>
          <w:rFonts w:hint="eastAsia" w:ascii="仿宋" w:hAnsi="仿宋" w:eastAsia="仿宋"/>
          <w:bCs/>
          <w:sz w:val="32"/>
          <w:szCs w:val="32"/>
          <w:lang w:val="en-US" w:eastAsia="zh-CN"/>
        </w:rPr>
      </w:pPr>
      <w:r>
        <w:rPr>
          <w:rFonts w:hint="eastAsia" w:ascii="仿宋" w:hAnsi="仿宋" w:eastAsia="仿宋"/>
          <w:bCs/>
          <w:sz w:val="32"/>
          <w:szCs w:val="32"/>
        </w:rPr>
        <w:t xml:space="preserve">      实际情况：拨付街镇数</w:t>
      </w:r>
      <w:r>
        <w:rPr>
          <w:rFonts w:hint="eastAsia" w:ascii="仿宋" w:hAnsi="仿宋" w:eastAsia="仿宋"/>
          <w:bCs/>
          <w:sz w:val="32"/>
          <w:szCs w:val="32"/>
          <w:lang w:val="en-US" w:eastAsia="zh-CN"/>
        </w:rPr>
        <w:t>10家。</w:t>
      </w:r>
    </w:p>
    <w:p>
      <w:pPr>
        <w:rPr>
          <w:rFonts w:hint="eastAsia" w:ascii="仿宋" w:hAnsi="仿宋" w:eastAsia="仿宋"/>
          <w:bCs/>
          <w:sz w:val="32"/>
          <w:szCs w:val="32"/>
        </w:rPr>
      </w:pPr>
      <w:r>
        <w:rPr>
          <w:rFonts w:hint="eastAsia" w:ascii="仿宋" w:hAnsi="仿宋" w:eastAsia="仿宋"/>
          <w:bCs/>
          <w:sz w:val="32"/>
          <w:szCs w:val="32"/>
        </w:rPr>
        <w:t xml:space="preserve">      得分：</w:t>
      </w:r>
      <w:r>
        <w:rPr>
          <w:rFonts w:hint="eastAsia" w:ascii="仿宋" w:hAnsi="仿宋" w:eastAsia="仿宋"/>
          <w:bCs/>
          <w:sz w:val="32"/>
          <w:szCs w:val="32"/>
          <w:lang w:val="en-US" w:eastAsia="zh-CN"/>
        </w:rPr>
        <w:t>(10/10)*6=</w:t>
      </w:r>
      <w:r>
        <w:rPr>
          <w:rFonts w:hint="eastAsia" w:ascii="仿宋" w:hAnsi="仿宋" w:eastAsia="仿宋"/>
          <w:bCs/>
          <w:sz w:val="32"/>
          <w:szCs w:val="32"/>
        </w:rPr>
        <w:t>6分</w:t>
      </w:r>
    </w:p>
    <w:p>
      <w:pPr>
        <w:ind w:left="320" w:hanging="320" w:hangingChars="100"/>
        <w:rPr>
          <w:rFonts w:ascii="仿宋" w:hAnsi="仿宋" w:eastAsia="仿宋"/>
          <w:bCs/>
          <w:sz w:val="32"/>
          <w:szCs w:val="32"/>
        </w:rPr>
      </w:pPr>
      <w:r>
        <w:rPr>
          <w:rFonts w:hint="eastAsia" w:ascii="仿宋" w:hAnsi="仿宋" w:eastAsia="仿宋"/>
          <w:bCs/>
          <w:sz w:val="32"/>
          <w:szCs w:val="32"/>
        </w:rPr>
        <w:t xml:space="preserve">  （2）产出数量-举办活动场次</w:t>
      </w:r>
    </w:p>
    <w:p>
      <w:pPr>
        <w:ind w:left="320" w:hanging="320" w:hangingChars="100"/>
        <w:rPr>
          <w:rFonts w:ascii="仿宋" w:hAnsi="仿宋" w:eastAsia="仿宋"/>
          <w:bCs/>
          <w:sz w:val="32"/>
          <w:szCs w:val="32"/>
        </w:rPr>
      </w:pPr>
      <w:r>
        <w:rPr>
          <w:rFonts w:hint="eastAsia" w:ascii="仿宋" w:hAnsi="仿宋" w:eastAsia="仿宋"/>
          <w:bCs/>
          <w:sz w:val="32"/>
          <w:szCs w:val="32"/>
        </w:rPr>
        <w:t xml:space="preserve">      评分标准：本指标 6 分。实际完成值优于预设值    </w:t>
      </w:r>
      <w:r>
        <w:rPr>
          <w:rFonts w:hint="eastAsia" w:ascii="仿宋" w:hAnsi="仿宋" w:eastAsia="仿宋"/>
          <w:bCs/>
          <w:sz w:val="32"/>
          <w:szCs w:val="32"/>
          <w:lang w:val="en-US" w:eastAsia="zh-CN"/>
        </w:rPr>
        <w:t>149场次</w:t>
      </w:r>
      <w:r>
        <w:rPr>
          <w:rFonts w:hint="eastAsia" w:ascii="仿宋" w:hAnsi="仿宋" w:eastAsia="仿宋"/>
          <w:bCs/>
          <w:sz w:val="32"/>
          <w:szCs w:val="32"/>
        </w:rPr>
        <w:t>（期初绩效目标值：2018年≥50场次）得满分，未完成预设值时得分为：指标分值×（实际完成值/预设值）。</w:t>
      </w:r>
    </w:p>
    <w:p>
      <w:pPr>
        <w:ind w:left="320" w:hanging="320" w:hangingChars="100"/>
        <w:rPr>
          <w:rFonts w:hint="eastAsia" w:ascii="仿宋" w:hAnsi="仿宋" w:eastAsia="仿宋"/>
          <w:bCs/>
          <w:sz w:val="32"/>
          <w:szCs w:val="32"/>
          <w:lang w:val="en-US" w:eastAsia="zh-CN"/>
        </w:rPr>
      </w:pPr>
      <w:r>
        <w:rPr>
          <w:rFonts w:hint="eastAsia" w:ascii="仿宋" w:hAnsi="仿宋" w:eastAsia="仿宋"/>
          <w:bCs/>
          <w:sz w:val="32"/>
          <w:szCs w:val="32"/>
        </w:rPr>
        <w:t xml:space="preserve">      实际情况：举办活动场次</w:t>
      </w:r>
      <w:r>
        <w:rPr>
          <w:rFonts w:hint="eastAsia" w:ascii="仿宋" w:hAnsi="仿宋" w:eastAsia="仿宋"/>
          <w:bCs/>
          <w:sz w:val="32"/>
          <w:szCs w:val="32"/>
          <w:lang w:val="en-US" w:eastAsia="zh-CN"/>
        </w:rPr>
        <w:t>149场次。</w:t>
      </w:r>
    </w:p>
    <w:p>
      <w:pPr>
        <w:rPr>
          <w:rFonts w:ascii="仿宋" w:hAnsi="仿宋" w:eastAsia="仿宋"/>
          <w:bCs/>
          <w:sz w:val="32"/>
          <w:szCs w:val="32"/>
        </w:rPr>
      </w:pPr>
      <w:r>
        <w:rPr>
          <w:rFonts w:hint="eastAsia" w:ascii="仿宋" w:hAnsi="仿宋" w:eastAsia="仿宋"/>
          <w:bCs/>
          <w:sz w:val="32"/>
          <w:szCs w:val="32"/>
        </w:rPr>
        <w:t xml:space="preserve">      得分：6分</w:t>
      </w:r>
    </w:p>
    <w:p>
      <w:pPr>
        <w:numPr>
          <w:ilvl w:val="0"/>
          <w:numId w:val="0"/>
        </w:numPr>
        <w:ind w:firstLine="320" w:firstLineChars="100"/>
        <w:rPr>
          <w:rFonts w:hint="eastAsia" w:ascii="仿宋" w:hAnsi="仿宋" w:eastAsia="仿宋"/>
          <w:bCs/>
          <w:color w:val="auto"/>
          <w:sz w:val="32"/>
          <w:szCs w:val="32"/>
        </w:rPr>
      </w:pPr>
      <w:r>
        <w:rPr>
          <w:rFonts w:hint="eastAsia" w:ascii="仿宋" w:hAnsi="仿宋" w:eastAsia="仿宋"/>
          <w:bCs/>
          <w:color w:val="auto"/>
          <w:sz w:val="32"/>
          <w:szCs w:val="32"/>
          <w:lang w:eastAsia="zh-CN"/>
        </w:rPr>
        <w:t>（</w:t>
      </w:r>
      <w:r>
        <w:rPr>
          <w:rFonts w:hint="eastAsia" w:ascii="仿宋" w:hAnsi="仿宋" w:eastAsia="仿宋"/>
          <w:bCs/>
          <w:color w:val="auto"/>
          <w:sz w:val="32"/>
          <w:szCs w:val="32"/>
          <w:lang w:val="en-US" w:eastAsia="zh-CN"/>
        </w:rPr>
        <w:t>3</w:t>
      </w:r>
      <w:r>
        <w:rPr>
          <w:rFonts w:hint="eastAsia" w:ascii="仿宋" w:hAnsi="仿宋" w:eastAsia="仿宋"/>
          <w:bCs/>
          <w:color w:val="auto"/>
          <w:sz w:val="32"/>
          <w:szCs w:val="32"/>
          <w:lang w:eastAsia="zh-CN"/>
        </w:rPr>
        <w:t>）</w:t>
      </w:r>
      <w:r>
        <w:rPr>
          <w:rFonts w:hint="eastAsia" w:ascii="仿宋" w:hAnsi="仿宋" w:eastAsia="仿宋"/>
          <w:bCs/>
          <w:color w:val="auto"/>
          <w:sz w:val="32"/>
          <w:szCs w:val="32"/>
        </w:rPr>
        <w:t>产出质量-资金及时、足额拨付率</w:t>
      </w:r>
    </w:p>
    <w:p>
      <w:pPr>
        <w:ind w:left="320" w:hanging="320" w:hangingChars="100"/>
        <w:rPr>
          <w:rFonts w:ascii="仿宋" w:hAnsi="仿宋" w:eastAsia="仿宋"/>
          <w:bCs/>
          <w:color w:val="auto"/>
          <w:sz w:val="32"/>
          <w:szCs w:val="32"/>
        </w:rPr>
      </w:pPr>
      <w:r>
        <w:rPr>
          <w:rFonts w:hint="eastAsia" w:ascii="仿宋" w:hAnsi="仿宋" w:eastAsia="仿宋"/>
          <w:bCs/>
          <w:color w:val="auto"/>
          <w:sz w:val="32"/>
          <w:szCs w:val="32"/>
        </w:rPr>
        <w:t xml:space="preserve">      评分标准：本指标 6 分。实际完成值优于预设值     </w:t>
      </w:r>
      <w:r>
        <w:rPr>
          <w:rFonts w:hint="eastAsia" w:ascii="仿宋" w:hAnsi="仿宋" w:eastAsia="仿宋"/>
          <w:bCs/>
          <w:color w:val="auto"/>
          <w:sz w:val="32"/>
          <w:szCs w:val="32"/>
          <w:lang w:val="en-US" w:eastAsia="zh-CN"/>
        </w:rPr>
        <w:t>100%</w:t>
      </w:r>
      <w:r>
        <w:rPr>
          <w:rFonts w:hint="eastAsia" w:ascii="仿宋" w:hAnsi="仿宋" w:eastAsia="仿宋"/>
          <w:bCs/>
          <w:color w:val="auto"/>
          <w:sz w:val="32"/>
          <w:szCs w:val="32"/>
        </w:rPr>
        <w:t>（期初绩效目标值：</w:t>
      </w:r>
      <w:r>
        <w:rPr>
          <w:rFonts w:hint="eastAsia" w:ascii="仿宋" w:hAnsi="仿宋" w:eastAsia="仿宋"/>
          <w:bCs/>
          <w:color w:val="auto"/>
          <w:sz w:val="32"/>
          <w:szCs w:val="32"/>
          <w:lang w:val="en-US" w:eastAsia="zh-CN"/>
        </w:rPr>
        <w:t xml:space="preserve">  </w:t>
      </w:r>
      <w:r>
        <w:rPr>
          <w:rFonts w:hint="eastAsia" w:ascii="仿宋" w:hAnsi="仿宋" w:eastAsia="仿宋"/>
          <w:bCs/>
          <w:color w:val="auto"/>
          <w:sz w:val="32"/>
          <w:szCs w:val="32"/>
        </w:rPr>
        <w:t>）得满分，未完成预设值时得分为：指标分值×（实际完成值/预设值）。</w:t>
      </w:r>
    </w:p>
    <w:p>
      <w:pPr>
        <w:ind w:left="320" w:hanging="320" w:hangingChars="100"/>
        <w:rPr>
          <w:rFonts w:hint="eastAsia" w:ascii="仿宋" w:hAnsi="仿宋" w:eastAsia="仿宋"/>
          <w:bCs/>
          <w:color w:val="auto"/>
          <w:sz w:val="32"/>
          <w:szCs w:val="32"/>
          <w:lang w:val="en-US" w:eastAsia="zh-CN"/>
        </w:rPr>
      </w:pPr>
      <w:r>
        <w:rPr>
          <w:rFonts w:hint="eastAsia" w:ascii="仿宋" w:hAnsi="仿宋" w:eastAsia="仿宋"/>
          <w:bCs/>
          <w:color w:val="auto"/>
          <w:sz w:val="32"/>
          <w:szCs w:val="32"/>
        </w:rPr>
        <w:t xml:space="preserve">      实际情况：资金及时、足额拨付</w:t>
      </w:r>
    </w:p>
    <w:p>
      <w:pPr>
        <w:ind w:left="320" w:hanging="320" w:hangingChars="100"/>
        <w:rPr>
          <w:rFonts w:ascii="仿宋" w:hAnsi="仿宋" w:eastAsia="仿宋"/>
          <w:bCs/>
          <w:color w:val="auto"/>
          <w:sz w:val="32"/>
          <w:szCs w:val="32"/>
        </w:rPr>
      </w:pPr>
      <w:r>
        <w:rPr>
          <w:rFonts w:hint="eastAsia" w:ascii="仿宋" w:hAnsi="仿宋" w:eastAsia="仿宋"/>
          <w:bCs/>
          <w:color w:val="auto"/>
          <w:sz w:val="32"/>
          <w:szCs w:val="32"/>
        </w:rPr>
        <w:t xml:space="preserve">      得分：6分</w:t>
      </w:r>
    </w:p>
    <w:p>
      <w:pPr>
        <w:numPr>
          <w:ilvl w:val="0"/>
          <w:numId w:val="0"/>
        </w:numPr>
        <w:ind w:firstLine="320" w:firstLineChars="100"/>
        <w:rPr>
          <w:rFonts w:ascii="仿宋" w:hAnsi="仿宋" w:eastAsia="仿宋"/>
          <w:bCs/>
          <w:color w:val="auto"/>
          <w:sz w:val="32"/>
          <w:szCs w:val="32"/>
        </w:rPr>
      </w:pPr>
      <w:r>
        <w:rPr>
          <w:rFonts w:hint="eastAsia" w:ascii="仿宋" w:hAnsi="仿宋" w:eastAsia="仿宋"/>
          <w:bCs/>
          <w:color w:val="auto"/>
          <w:sz w:val="32"/>
          <w:szCs w:val="32"/>
          <w:lang w:eastAsia="zh-CN"/>
        </w:rPr>
        <w:t>（</w:t>
      </w:r>
      <w:r>
        <w:rPr>
          <w:rFonts w:hint="eastAsia" w:ascii="仿宋" w:hAnsi="仿宋" w:eastAsia="仿宋"/>
          <w:bCs/>
          <w:color w:val="auto"/>
          <w:sz w:val="32"/>
          <w:szCs w:val="32"/>
          <w:lang w:val="en-US" w:eastAsia="zh-CN"/>
        </w:rPr>
        <w:t>5</w:t>
      </w:r>
      <w:r>
        <w:rPr>
          <w:rFonts w:hint="eastAsia" w:ascii="仿宋" w:hAnsi="仿宋" w:eastAsia="仿宋"/>
          <w:bCs/>
          <w:color w:val="auto"/>
          <w:sz w:val="32"/>
          <w:szCs w:val="32"/>
          <w:lang w:eastAsia="zh-CN"/>
        </w:rPr>
        <w:t>）</w:t>
      </w:r>
      <w:r>
        <w:rPr>
          <w:rFonts w:hint="eastAsia" w:ascii="仿宋" w:hAnsi="仿宋" w:eastAsia="仿宋"/>
          <w:bCs/>
          <w:color w:val="auto"/>
          <w:sz w:val="32"/>
          <w:szCs w:val="32"/>
        </w:rPr>
        <w:t>可持续效益-代表参加活动人次</w:t>
      </w:r>
    </w:p>
    <w:p>
      <w:pPr>
        <w:ind w:left="370" w:firstLine="640"/>
        <w:rPr>
          <w:rFonts w:ascii="仿宋" w:hAnsi="仿宋" w:eastAsia="仿宋"/>
          <w:bCs/>
          <w:color w:val="auto"/>
          <w:sz w:val="32"/>
          <w:szCs w:val="32"/>
        </w:rPr>
      </w:pPr>
      <w:r>
        <w:rPr>
          <w:rFonts w:hint="eastAsia" w:ascii="仿宋" w:hAnsi="仿宋" w:eastAsia="仿宋"/>
          <w:bCs/>
          <w:color w:val="auto"/>
          <w:sz w:val="32"/>
          <w:szCs w:val="32"/>
        </w:rPr>
        <w:t xml:space="preserve">评分标准：本指标 6 分。实际完成值优于预设值 </w:t>
      </w:r>
      <w:r>
        <w:rPr>
          <w:rFonts w:hint="eastAsia" w:ascii="仿宋" w:hAnsi="仿宋" w:eastAsia="仿宋"/>
          <w:bCs/>
          <w:color w:val="auto"/>
          <w:sz w:val="32"/>
          <w:szCs w:val="32"/>
          <w:lang w:val="en-US" w:eastAsia="zh-CN"/>
        </w:rPr>
        <w:t>1333场次</w:t>
      </w:r>
      <w:r>
        <w:rPr>
          <w:rFonts w:hint="eastAsia" w:ascii="仿宋" w:hAnsi="仿宋" w:eastAsia="仿宋"/>
          <w:bCs/>
          <w:color w:val="auto"/>
          <w:sz w:val="32"/>
          <w:szCs w:val="32"/>
        </w:rPr>
        <w:t>（期初绩效目标值： 2018年≥1000人次</w:t>
      </w:r>
      <w:r>
        <w:rPr>
          <w:rFonts w:hint="eastAsia" w:ascii="仿宋" w:hAnsi="仿宋" w:eastAsia="仿宋"/>
          <w:bCs/>
          <w:color w:val="auto"/>
          <w:sz w:val="32"/>
          <w:szCs w:val="32"/>
          <w:lang w:val="en-US" w:eastAsia="zh-CN"/>
        </w:rPr>
        <w:t xml:space="preserve">  </w:t>
      </w:r>
      <w:r>
        <w:rPr>
          <w:rFonts w:hint="eastAsia" w:ascii="仿宋" w:hAnsi="仿宋" w:eastAsia="仿宋"/>
          <w:bCs/>
          <w:color w:val="auto"/>
          <w:sz w:val="32"/>
          <w:szCs w:val="32"/>
        </w:rPr>
        <w:t>）得满分，未完成预设值时得分为：指标分值×（实际完成值/预设值）。</w:t>
      </w:r>
    </w:p>
    <w:p>
      <w:pPr>
        <w:ind w:left="370" w:firstLine="640"/>
        <w:rPr>
          <w:rFonts w:hint="eastAsia" w:ascii="仿宋" w:hAnsi="仿宋" w:eastAsia="仿宋"/>
          <w:bCs/>
          <w:color w:val="auto"/>
          <w:sz w:val="32"/>
          <w:szCs w:val="32"/>
          <w:lang w:val="en-US" w:eastAsia="zh-CN"/>
        </w:rPr>
      </w:pPr>
      <w:r>
        <w:rPr>
          <w:rFonts w:hint="eastAsia" w:ascii="仿宋" w:hAnsi="仿宋" w:eastAsia="仿宋"/>
          <w:bCs/>
          <w:color w:val="auto"/>
          <w:sz w:val="32"/>
          <w:szCs w:val="32"/>
        </w:rPr>
        <w:t>实际情况：代表参加活动人次</w:t>
      </w:r>
      <w:r>
        <w:rPr>
          <w:rFonts w:hint="eastAsia" w:ascii="仿宋" w:hAnsi="仿宋" w:eastAsia="仿宋"/>
          <w:bCs/>
          <w:color w:val="auto"/>
          <w:sz w:val="32"/>
          <w:szCs w:val="32"/>
          <w:lang w:val="en-US" w:eastAsia="zh-CN"/>
        </w:rPr>
        <w:t>1333场次</w:t>
      </w:r>
    </w:p>
    <w:p>
      <w:pPr>
        <w:ind w:left="370" w:firstLine="640"/>
        <w:rPr>
          <w:rFonts w:ascii="仿宋" w:hAnsi="仿宋" w:eastAsia="仿宋"/>
          <w:bCs/>
          <w:color w:val="auto"/>
          <w:sz w:val="32"/>
          <w:szCs w:val="32"/>
        </w:rPr>
      </w:pPr>
      <w:r>
        <w:rPr>
          <w:rFonts w:hint="eastAsia" w:ascii="仿宋" w:hAnsi="仿宋" w:eastAsia="仿宋"/>
          <w:bCs/>
          <w:color w:val="auto"/>
          <w:sz w:val="32"/>
          <w:szCs w:val="32"/>
        </w:rPr>
        <w:t>得分：6分</w:t>
      </w:r>
    </w:p>
    <w:p>
      <w:pPr>
        <w:numPr>
          <w:ilvl w:val="0"/>
          <w:numId w:val="0"/>
        </w:numPr>
        <w:ind w:firstLine="320" w:firstLineChars="100"/>
        <w:rPr>
          <w:rFonts w:ascii="仿宋" w:hAnsi="仿宋" w:eastAsia="仿宋"/>
          <w:bCs/>
          <w:color w:val="auto"/>
          <w:sz w:val="32"/>
          <w:szCs w:val="32"/>
        </w:rPr>
      </w:pPr>
      <w:r>
        <w:rPr>
          <w:rFonts w:hint="eastAsia" w:ascii="仿宋" w:hAnsi="仿宋" w:eastAsia="仿宋"/>
          <w:bCs/>
          <w:color w:val="auto"/>
          <w:sz w:val="32"/>
          <w:szCs w:val="32"/>
          <w:lang w:eastAsia="zh-CN"/>
        </w:rPr>
        <w:t>（</w:t>
      </w:r>
      <w:r>
        <w:rPr>
          <w:rFonts w:hint="eastAsia" w:ascii="仿宋" w:hAnsi="仿宋" w:eastAsia="仿宋"/>
          <w:bCs/>
          <w:color w:val="auto"/>
          <w:sz w:val="32"/>
          <w:szCs w:val="32"/>
          <w:lang w:val="en-US" w:eastAsia="zh-CN"/>
        </w:rPr>
        <w:t>6</w:t>
      </w:r>
      <w:r>
        <w:rPr>
          <w:rFonts w:hint="eastAsia" w:ascii="仿宋" w:hAnsi="仿宋" w:eastAsia="仿宋"/>
          <w:bCs/>
          <w:color w:val="auto"/>
          <w:sz w:val="32"/>
          <w:szCs w:val="32"/>
          <w:lang w:eastAsia="zh-CN"/>
        </w:rPr>
        <w:t>）</w:t>
      </w:r>
      <w:r>
        <w:rPr>
          <w:rFonts w:hint="eastAsia" w:ascii="仿宋" w:hAnsi="仿宋" w:eastAsia="仿宋"/>
          <w:bCs/>
          <w:color w:val="auto"/>
          <w:sz w:val="32"/>
          <w:szCs w:val="32"/>
        </w:rPr>
        <w:t>服务对象满意度-参与活动代表满意度</w:t>
      </w:r>
    </w:p>
    <w:p>
      <w:pPr>
        <w:ind w:left="370" w:firstLine="640"/>
        <w:rPr>
          <w:rFonts w:ascii="仿宋" w:hAnsi="仿宋" w:eastAsia="仿宋"/>
          <w:bCs/>
          <w:color w:val="auto"/>
          <w:sz w:val="32"/>
          <w:szCs w:val="32"/>
        </w:rPr>
      </w:pPr>
      <w:r>
        <w:rPr>
          <w:rFonts w:hint="eastAsia" w:ascii="仿宋" w:hAnsi="仿宋" w:eastAsia="仿宋"/>
          <w:bCs/>
          <w:color w:val="auto"/>
          <w:sz w:val="32"/>
          <w:szCs w:val="32"/>
        </w:rPr>
        <w:t>评分情况：本指标 6 分。实际完成值优于预设值</w:t>
      </w:r>
      <w:r>
        <w:rPr>
          <w:rFonts w:hint="eastAsia" w:ascii="仿宋" w:hAnsi="仿宋" w:eastAsia="仿宋"/>
          <w:bCs/>
          <w:color w:val="auto"/>
          <w:sz w:val="32"/>
          <w:szCs w:val="32"/>
          <w:lang w:val="en-US" w:eastAsia="zh-CN"/>
        </w:rPr>
        <w:t>100%</w:t>
      </w:r>
      <w:r>
        <w:rPr>
          <w:rFonts w:hint="eastAsia" w:ascii="仿宋" w:hAnsi="仿宋" w:eastAsia="仿宋"/>
          <w:bCs/>
          <w:color w:val="auto"/>
          <w:sz w:val="32"/>
          <w:szCs w:val="32"/>
        </w:rPr>
        <w:t xml:space="preserve">        （期初绩效目标值：2018年100%）得满分，未完成预设值时得分为：指标分值×（实际完成值/预设值）。</w:t>
      </w:r>
    </w:p>
    <w:p>
      <w:pPr>
        <w:ind w:left="370" w:firstLine="640"/>
        <w:rPr>
          <w:rFonts w:ascii="仿宋" w:hAnsi="仿宋" w:eastAsia="仿宋"/>
          <w:bCs/>
          <w:color w:val="auto"/>
          <w:sz w:val="32"/>
          <w:szCs w:val="32"/>
        </w:rPr>
      </w:pPr>
      <w:r>
        <w:rPr>
          <w:rFonts w:hint="eastAsia" w:ascii="仿宋" w:hAnsi="仿宋" w:eastAsia="仿宋"/>
          <w:bCs/>
          <w:color w:val="auto"/>
          <w:sz w:val="32"/>
          <w:szCs w:val="32"/>
        </w:rPr>
        <w:t>实际情况：单位对临时工的满意度100%</w:t>
      </w:r>
    </w:p>
    <w:p>
      <w:pPr>
        <w:ind w:firstLine="600"/>
        <w:rPr>
          <w:rFonts w:hint="eastAsia" w:ascii="仿宋" w:hAnsi="仿宋" w:eastAsia="仿宋"/>
          <w:bCs/>
          <w:color w:val="auto"/>
          <w:sz w:val="32"/>
          <w:szCs w:val="32"/>
        </w:rPr>
      </w:pPr>
      <w:r>
        <w:rPr>
          <w:rFonts w:hint="eastAsia" w:ascii="仿宋" w:hAnsi="仿宋" w:eastAsia="仿宋"/>
          <w:bCs/>
          <w:color w:val="auto"/>
          <w:sz w:val="32"/>
          <w:szCs w:val="32"/>
        </w:rPr>
        <w:t>得分：6分</w:t>
      </w:r>
    </w:p>
    <w:p>
      <w:pPr>
        <w:ind w:firstLine="600"/>
        <w:rPr>
          <w:rFonts w:hint="eastAsia" w:ascii="仿宋" w:hAnsi="仿宋" w:eastAsia="仿宋"/>
          <w:b/>
          <w:sz w:val="32"/>
          <w:szCs w:val="32"/>
        </w:rPr>
      </w:pPr>
      <w:r>
        <w:rPr>
          <w:rFonts w:hint="eastAsia" w:ascii="仿宋" w:hAnsi="仿宋" w:eastAsia="仿宋"/>
          <w:b/>
          <w:sz w:val="32"/>
          <w:szCs w:val="32"/>
        </w:rPr>
        <w:t>三、其他需要说明的事项</w:t>
      </w:r>
    </w:p>
    <w:p>
      <w:pPr>
        <w:ind w:firstLine="600"/>
        <w:rPr>
          <w:rFonts w:hint="eastAsia" w:ascii="仿宋" w:hAnsi="仿宋" w:eastAsia="仿宋"/>
          <w:sz w:val="32"/>
          <w:szCs w:val="32"/>
        </w:rPr>
      </w:pPr>
      <w:r>
        <w:rPr>
          <w:rFonts w:hint="eastAsia" w:ascii="仿宋" w:hAnsi="仿宋" w:eastAsia="仿宋"/>
          <w:sz w:val="32"/>
          <w:szCs w:val="32"/>
        </w:rPr>
        <w:t>1.本次评价未聘请第三方中介机构参与评价。</w:t>
      </w:r>
    </w:p>
    <w:p>
      <w:pPr>
        <w:ind w:firstLine="600"/>
        <w:rPr>
          <w:rFonts w:hint="eastAsia" w:ascii="仿宋" w:hAnsi="仿宋" w:eastAsia="仿宋"/>
          <w:sz w:val="32"/>
          <w:szCs w:val="32"/>
        </w:rPr>
      </w:pPr>
      <w:r>
        <w:rPr>
          <w:rFonts w:ascii="仿宋" w:hAnsi="仿宋" w:eastAsia="仿宋" w:cs="仿宋"/>
          <w:kern w:val="0"/>
          <w:sz w:val="32"/>
          <w:szCs w:val="32"/>
        </w:rPr>
        <w:t xml:space="preserve"> </w:t>
      </w:r>
      <w:r>
        <w:rPr>
          <w:rFonts w:hint="eastAsia" w:ascii="仿宋" w:hAnsi="仿宋" w:eastAsia="仿宋"/>
          <w:b/>
          <w:sz w:val="32"/>
          <w:szCs w:val="32"/>
          <w:lang w:eastAsia="zh-CN"/>
        </w:rPr>
        <w:t>四</w:t>
      </w:r>
      <w:r>
        <w:rPr>
          <w:rFonts w:hint="eastAsia" w:ascii="仿宋" w:hAnsi="仿宋" w:eastAsia="仿宋"/>
          <w:b/>
          <w:sz w:val="32"/>
          <w:szCs w:val="32"/>
        </w:rPr>
        <w:t>、项目自评表</w:t>
      </w:r>
    </w:p>
    <w:tbl>
      <w:tblPr>
        <w:tblStyle w:val="6"/>
        <w:tblW w:w="832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66"/>
        <w:gridCol w:w="423"/>
        <w:gridCol w:w="422"/>
        <w:gridCol w:w="412"/>
        <w:gridCol w:w="697"/>
        <w:gridCol w:w="336"/>
        <w:gridCol w:w="293"/>
        <w:gridCol w:w="583"/>
        <w:gridCol w:w="541"/>
        <w:gridCol w:w="281"/>
        <w:gridCol w:w="697"/>
        <w:gridCol w:w="532"/>
        <w:gridCol w:w="108"/>
        <w:gridCol w:w="792"/>
        <w:gridCol w:w="792"/>
        <w:gridCol w:w="8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0" w:hRule="atLeast"/>
        </w:trPr>
        <w:tc>
          <w:tcPr>
            <w:tcW w:w="5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一</w:t>
            </w:r>
            <w:r>
              <w:rPr>
                <w:rFonts w:hint="eastAsia" w:ascii="宋体" w:hAnsi="宋体" w:eastAsia="宋体" w:cs="宋体"/>
                <w:b/>
                <w:i w:val="0"/>
                <w:color w:val="000000"/>
                <w:kern w:val="0"/>
                <w:sz w:val="28"/>
                <w:szCs w:val="28"/>
                <w:u w:val="none"/>
                <w:lang w:val="en-US" w:eastAsia="zh-CN" w:bidi="ar"/>
              </w:rPr>
              <w:br w:type="textWrapping"/>
            </w:r>
            <w:r>
              <w:rPr>
                <w:rFonts w:hint="default" w:ascii="Times New Roman" w:hAnsi="Times New Roman" w:eastAsia="宋体" w:cs="Times New Roman"/>
                <w:b/>
                <w:i w:val="0"/>
                <w:color w:val="000000"/>
                <w:kern w:val="0"/>
                <w:sz w:val="28"/>
                <w:szCs w:val="28"/>
                <w:u w:val="none"/>
                <w:lang w:val="en-US" w:eastAsia="zh-CN" w:bidi="ar"/>
              </w:rPr>
              <w:t>.</w:t>
            </w:r>
            <w:r>
              <w:rPr>
                <w:rFonts w:hint="default" w:ascii="Times New Roman" w:hAnsi="Times New Roman" w:eastAsia="宋体" w:cs="Times New Roman"/>
                <w:b/>
                <w:i w:val="0"/>
                <w:color w:val="000000"/>
                <w:kern w:val="0"/>
                <w:sz w:val="28"/>
                <w:szCs w:val="28"/>
                <w:u w:val="none"/>
                <w:lang w:val="en-US" w:eastAsia="zh-CN" w:bidi="ar"/>
              </w:rPr>
              <w:br w:type="textWrapping"/>
            </w:r>
            <w:r>
              <w:rPr>
                <w:rFonts w:hint="eastAsia" w:ascii="宋体" w:hAnsi="宋体" w:eastAsia="宋体" w:cs="宋体"/>
                <w:b/>
                <w:i w:val="0"/>
                <w:color w:val="000000"/>
                <w:kern w:val="0"/>
                <w:sz w:val="28"/>
                <w:szCs w:val="28"/>
                <w:u w:val="none"/>
                <w:lang w:val="en-US" w:eastAsia="zh-CN" w:bidi="ar"/>
              </w:rPr>
              <w:t>单位基本信息</w:t>
            </w:r>
            <w:r>
              <w:rPr>
                <w:rFonts w:hint="default" w:ascii="Times New Roman" w:hAnsi="Times New Roman" w:eastAsia="宋体" w:cs="Times New Roman"/>
                <w:b/>
                <w:i w:val="0"/>
                <w:color w:val="000000"/>
                <w:kern w:val="0"/>
                <w:sz w:val="28"/>
                <w:szCs w:val="28"/>
                <w:u w:val="none"/>
                <w:lang w:val="en-US" w:eastAsia="zh-CN" w:bidi="ar"/>
              </w:rPr>
              <w:t xml:space="preserve">      </w:t>
            </w:r>
          </w:p>
        </w:tc>
        <w:tc>
          <w:tcPr>
            <w:tcW w:w="12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单位负责人</w:t>
            </w:r>
          </w:p>
        </w:tc>
        <w:tc>
          <w:tcPr>
            <w:tcW w:w="13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林峥</w:t>
            </w:r>
          </w:p>
        </w:tc>
        <w:tc>
          <w:tcPr>
            <w:tcW w:w="11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职务 </w:t>
            </w:r>
          </w:p>
        </w:tc>
        <w:tc>
          <w:tcPr>
            <w:tcW w:w="1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办公室负责人</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联系   电话</w:t>
            </w:r>
          </w:p>
        </w:tc>
        <w:tc>
          <w:tcPr>
            <w:tcW w:w="1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87564196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8"/>
                <w:szCs w:val="28"/>
                <w:u w:val="none"/>
              </w:rPr>
            </w:pPr>
          </w:p>
        </w:tc>
        <w:tc>
          <w:tcPr>
            <w:tcW w:w="12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财务负责人</w:t>
            </w:r>
          </w:p>
        </w:tc>
        <w:tc>
          <w:tcPr>
            <w:tcW w:w="13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林峥</w:t>
            </w:r>
          </w:p>
        </w:tc>
        <w:tc>
          <w:tcPr>
            <w:tcW w:w="11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职务 </w:t>
            </w:r>
          </w:p>
        </w:tc>
        <w:tc>
          <w:tcPr>
            <w:tcW w:w="1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办公室负责人</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联系   电话</w:t>
            </w:r>
          </w:p>
        </w:tc>
        <w:tc>
          <w:tcPr>
            <w:tcW w:w="1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87564196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0" w:hRule="atLeast"/>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8"/>
                <w:szCs w:val="28"/>
                <w:u w:val="none"/>
              </w:rPr>
            </w:pPr>
          </w:p>
        </w:tc>
        <w:tc>
          <w:tcPr>
            <w:tcW w:w="12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项目负责人</w:t>
            </w:r>
          </w:p>
        </w:tc>
        <w:tc>
          <w:tcPr>
            <w:tcW w:w="13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林峥</w:t>
            </w:r>
          </w:p>
        </w:tc>
        <w:tc>
          <w:tcPr>
            <w:tcW w:w="11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职务 </w:t>
            </w:r>
          </w:p>
        </w:tc>
        <w:tc>
          <w:tcPr>
            <w:tcW w:w="1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办公室负责人</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联系   电话</w:t>
            </w:r>
          </w:p>
        </w:tc>
        <w:tc>
          <w:tcPr>
            <w:tcW w:w="1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87564196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45" w:hRule="atLeast"/>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8"/>
                <w:szCs w:val="28"/>
                <w:u w:val="none"/>
              </w:rPr>
            </w:pPr>
          </w:p>
        </w:tc>
        <w:tc>
          <w:tcPr>
            <w:tcW w:w="12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单位性质</w:t>
            </w:r>
          </w:p>
        </w:tc>
        <w:tc>
          <w:tcPr>
            <w:tcW w:w="6504"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行政机关√   参公事业单位□ </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 xml:space="preserve">非参公事业单位□     企业□    其他□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8"/>
                <w:szCs w:val="28"/>
                <w:u w:val="none"/>
              </w:rPr>
            </w:pPr>
          </w:p>
        </w:tc>
        <w:tc>
          <w:tcPr>
            <w:tcW w:w="12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单位地址</w:t>
            </w:r>
          </w:p>
        </w:tc>
        <w:tc>
          <w:tcPr>
            <w:tcW w:w="406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福州市鼓楼区津泰路98号</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邮政   编码</w:t>
            </w:r>
          </w:p>
        </w:tc>
        <w:tc>
          <w:tcPr>
            <w:tcW w:w="1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5" w:hRule="atLeast"/>
        </w:trPr>
        <w:tc>
          <w:tcPr>
            <w:tcW w:w="5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二</w:t>
            </w:r>
            <w:r>
              <w:rPr>
                <w:rFonts w:hint="eastAsia" w:ascii="宋体" w:hAnsi="宋体" w:eastAsia="宋体" w:cs="宋体"/>
                <w:b/>
                <w:i w:val="0"/>
                <w:color w:val="000000"/>
                <w:kern w:val="0"/>
                <w:sz w:val="28"/>
                <w:szCs w:val="28"/>
                <w:u w:val="none"/>
                <w:lang w:val="en-US" w:eastAsia="zh-CN" w:bidi="ar"/>
              </w:rPr>
              <w:br w:type="textWrapping"/>
            </w:r>
            <w:r>
              <w:rPr>
                <w:rFonts w:hint="eastAsia" w:ascii="宋体" w:hAnsi="宋体" w:eastAsia="宋体" w:cs="宋体"/>
                <w:b/>
                <w:i w:val="0"/>
                <w:color w:val="000000"/>
                <w:kern w:val="0"/>
                <w:sz w:val="28"/>
                <w:szCs w:val="28"/>
                <w:u w:val="none"/>
                <w:lang w:val="en-US" w:eastAsia="zh-CN" w:bidi="ar"/>
              </w:rPr>
              <w:t>.</w:t>
            </w:r>
            <w:r>
              <w:rPr>
                <w:rFonts w:hint="eastAsia" w:ascii="宋体" w:hAnsi="宋体" w:eastAsia="宋体" w:cs="宋体"/>
                <w:b/>
                <w:i w:val="0"/>
                <w:color w:val="000000"/>
                <w:kern w:val="0"/>
                <w:sz w:val="28"/>
                <w:szCs w:val="28"/>
                <w:u w:val="none"/>
                <w:lang w:val="en-US" w:eastAsia="zh-CN" w:bidi="ar"/>
              </w:rPr>
              <w:br w:type="textWrapping"/>
            </w:r>
            <w:r>
              <w:rPr>
                <w:rFonts w:hint="eastAsia" w:ascii="宋体" w:hAnsi="宋体" w:eastAsia="宋体" w:cs="宋体"/>
                <w:b/>
                <w:i w:val="0"/>
                <w:color w:val="000000"/>
                <w:kern w:val="0"/>
                <w:sz w:val="28"/>
                <w:szCs w:val="28"/>
                <w:u w:val="none"/>
                <w:lang w:val="en-US" w:eastAsia="zh-CN" w:bidi="ar"/>
              </w:rPr>
              <w:t>项目基本情况</w:t>
            </w:r>
          </w:p>
        </w:tc>
        <w:tc>
          <w:tcPr>
            <w:tcW w:w="12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项目立项或项目执行依据</w:t>
            </w:r>
          </w:p>
        </w:tc>
        <w:tc>
          <w:tcPr>
            <w:tcW w:w="6504"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鼓楼区人大常委会会议的会议纪要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8"/>
                <w:szCs w:val="28"/>
                <w:u w:val="none"/>
              </w:rPr>
            </w:pPr>
          </w:p>
        </w:tc>
        <w:tc>
          <w:tcPr>
            <w:tcW w:w="258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项目类型</w:t>
            </w:r>
          </w:p>
        </w:tc>
        <w:tc>
          <w:tcPr>
            <w:tcW w:w="517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业务性项目√     常年发展性项目□    一次性发展项目□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8"/>
                <w:szCs w:val="28"/>
                <w:u w:val="none"/>
              </w:rPr>
            </w:pP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年度绩效目标设置及完成情况</w:t>
            </w:r>
          </w:p>
        </w:tc>
        <w:tc>
          <w:tcPr>
            <w:tcW w:w="479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期初绩效目标批复文号：鼓财</w:t>
            </w:r>
            <w:r>
              <w:rPr>
                <w:rFonts w:hint="eastAsia" w:ascii="宋体" w:hAnsi="宋体" w:eastAsia="宋体" w:cs="宋体"/>
                <w:b/>
                <w:i w:val="0"/>
                <w:color w:val="000000"/>
                <w:kern w:val="0"/>
                <w:sz w:val="24"/>
                <w:szCs w:val="24"/>
                <w:u w:val="single"/>
                <w:lang w:val="en-US" w:eastAsia="zh-CN" w:bidi="ar"/>
              </w:rPr>
              <w:t xml:space="preserve"> （2018） 168                </w:t>
            </w:r>
            <w:r>
              <w:rPr>
                <w:rFonts w:hint="eastAsia" w:ascii="宋体" w:hAnsi="宋体" w:eastAsia="宋体" w:cs="宋体"/>
                <w:b/>
                <w:i w:val="0"/>
                <w:color w:val="000000"/>
                <w:kern w:val="0"/>
                <w:sz w:val="24"/>
                <w:szCs w:val="24"/>
                <w:u w:val="none"/>
                <w:lang w:val="en-US" w:eastAsia="zh-CN" w:bidi="ar"/>
              </w:rPr>
              <w:t>号</w:t>
            </w:r>
          </w:p>
        </w:tc>
        <w:tc>
          <w:tcPr>
            <w:tcW w:w="25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绩效目标完成情况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5" w:hRule="atLeast"/>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8"/>
                <w:szCs w:val="28"/>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目标分类</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（类）</w:t>
            </w:r>
          </w:p>
        </w:tc>
        <w:tc>
          <w:tcPr>
            <w:tcW w:w="13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分类细化      </w:t>
            </w:r>
            <w:r>
              <w:rPr>
                <w:rFonts w:hint="eastAsia" w:ascii="宋体" w:hAnsi="宋体" w:eastAsia="宋体" w:cs="宋体"/>
                <w:b/>
                <w:i w:val="0"/>
                <w:color w:val="000000"/>
                <w:kern w:val="0"/>
                <w:sz w:val="20"/>
                <w:szCs w:val="20"/>
                <w:u w:val="none"/>
                <w:lang w:val="en-US" w:eastAsia="zh-CN" w:bidi="ar"/>
              </w:rPr>
              <w:t>（种）</w:t>
            </w:r>
          </w:p>
        </w:tc>
        <w:tc>
          <w:tcPr>
            <w:tcW w:w="14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绩效目标内容</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（个）</w:t>
            </w:r>
          </w:p>
        </w:tc>
        <w:tc>
          <w:tcPr>
            <w:tcW w:w="1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绩效目标值</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目标是否完成</w:t>
            </w:r>
            <w:r>
              <w:rPr>
                <w:rFonts w:hint="eastAsia" w:ascii="宋体" w:hAnsi="宋体" w:eastAsia="宋体" w:cs="宋体"/>
                <w:b/>
                <w:i w:val="0"/>
                <w:color w:val="000000"/>
                <w:kern w:val="0"/>
                <w:sz w:val="20"/>
                <w:szCs w:val="20"/>
                <w:u w:val="none"/>
                <w:lang w:val="en-US" w:eastAsia="zh-CN" w:bidi="ar"/>
              </w:rPr>
              <w:t>（是/否）</w:t>
            </w:r>
          </w:p>
        </w:tc>
        <w:tc>
          <w:tcPr>
            <w:tcW w:w="1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目标完成程度</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（完成值/目标值）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5" w:hRule="atLeast"/>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8"/>
                <w:szCs w:val="28"/>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8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投入</w:t>
            </w:r>
          </w:p>
        </w:tc>
        <w:tc>
          <w:tcPr>
            <w:tcW w:w="13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时效目标</w:t>
            </w:r>
          </w:p>
        </w:tc>
        <w:tc>
          <w:tcPr>
            <w:tcW w:w="14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1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1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8"/>
                <w:szCs w:val="28"/>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8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13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成本目标</w:t>
            </w:r>
          </w:p>
        </w:tc>
        <w:tc>
          <w:tcPr>
            <w:tcW w:w="14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预算执行率</w:t>
            </w:r>
          </w:p>
        </w:tc>
        <w:tc>
          <w:tcPr>
            <w:tcW w:w="1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2018年100%</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是</w:t>
            </w:r>
          </w:p>
        </w:tc>
        <w:tc>
          <w:tcPr>
            <w:tcW w:w="1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8"/>
                <w:szCs w:val="28"/>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8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13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其他资源目标</w:t>
            </w:r>
          </w:p>
        </w:tc>
        <w:tc>
          <w:tcPr>
            <w:tcW w:w="14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1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1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90" w:hRule="atLeast"/>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8"/>
                <w:szCs w:val="28"/>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8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产出</w:t>
            </w:r>
          </w:p>
        </w:tc>
        <w:tc>
          <w:tcPr>
            <w:tcW w:w="13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数量目标</w:t>
            </w:r>
          </w:p>
        </w:tc>
        <w:tc>
          <w:tcPr>
            <w:tcW w:w="14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拨付街镇数</w:t>
            </w:r>
          </w:p>
        </w:tc>
        <w:tc>
          <w:tcPr>
            <w:tcW w:w="1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2018年10个</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是</w:t>
            </w:r>
          </w:p>
        </w:tc>
        <w:tc>
          <w:tcPr>
            <w:tcW w:w="1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100%（10/10）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8"/>
                <w:szCs w:val="28"/>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8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13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数量目标</w:t>
            </w:r>
          </w:p>
        </w:tc>
        <w:tc>
          <w:tcPr>
            <w:tcW w:w="14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举办活动场次</w:t>
            </w:r>
          </w:p>
        </w:tc>
        <w:tc>
          <w:tcPr>
            <w:tcW w:w="1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2018年≧50场次</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是</w:t>
            </w:r>
          </w:p>
        </w:tc>
        <w:tc>
          <w:tcPr>
            <w:tcW w:w="1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298%（149/50）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8"/>
                <w:szCs w:val="28"/>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8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效益</w:t>
            </w:r>
          </w:p>
        </w:tc>
        <w:tc>
          <w:tcPr>
            <w:tcW w:w="13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经济效益目标</w:t>
            </w:r>
          </w:p>
        </w:tc>
        <w:tc>
          <w:tcPr>
            <w:tcW w:w="14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1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1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8"/>
                <w:szCs w:val="28"/>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8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13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社会效益目标</w:t>
            </w:r>
          </w:p>
        </w:tc>
        <w:tc>
          <w:tcPr>
            <w:tcW w:w="14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1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1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8"/>
                <w:szCs w:val="28"/>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8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13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环境效益目标</w:t>
            </w:r>
          </w:p>
        </w:tc>
        <w:tc>
          <w:tcPr>
            <w:tcW w:w="14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1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1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8"/>
                <w:szCs w:val="28"/>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8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13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可持续影响目标</w:t>
            </w:r>
          </w:p>
        </w:tc>
        <w:tc>
          <w:tcPr>
            <w:tcW w:w="14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代表参加活动人次</w:t>
            </w:r>
          </w:p>
        </w:tc>
        <w:tc>
          <w:tcPr>
            <w:tcW w:w="1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2018年≧1000人次</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是</w:t>
            </w:r>
          </w:p>
        </w:tc>
        <w:tc>
          <w:tcPr>
            <w:tcW w:w="1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133.3%（1333/1000）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8"/>
                <w:szCs w:val="28"/>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8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13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服务对象满意度  目标</w:t>
            </w:r>
          </w:p>
        </w:tc>
        <w:tc>
          <w:tcPr>
            <w:tcW w:w="14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参与活动代表满意度</w:t>
            </w:r>
          </w:p>
        </w:tc>
        <w:tc>
          <w:tcPr>
            <w:tcW w:w="1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2018年100%</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是</w:t>
            </w:r>
          </w:p>
        </w:tc>
        <w:tc>
          <w:tcPr>
            <w:tcW w:w="1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100%（100%/100%）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8"/>
                <w:szCs w:val="28"/>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21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期初设置绩效目标数量（个）</w:t>
            </w:r>
          </w:p>
        </w:tc>
        <w:tc>
          <w:tcPr>
            <w:tcW w:w="14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w:t>
            </w:r>
          </w:p>
        </w:tc>
        <w:tc>
          <w:tcPr>
            <w:tcW w:w="21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完成目标数量（个）</w:t>
            </w:r>
          </w:p>
        </w:tc>
        <w:tc>
          <w:tcPr>
            <w:tcW w:w="1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8"/>
                <w:szCs w:val="28"/>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490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目标完成率（完成目标数量/期初设置绩效目标数量）</w:t>
            </w:r>
          </w:p>
        </w:tc>
        <w:tc>
          <w:tcPr>
            <w:tcW w:w="24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8"/>
                <w:szCs w:val="28"/>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490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目标完成质量（目标完成程度算术平均数）</w:t>
            </w:r>
          </w:p>
        </w:tc>
        <w:tc>
          <w:tcPr>
            <w:tcW w:w="24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146.26%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8"/>
                <w:szCs w:val="28"/>
                <w:u w:val="none"/>
              </w:rPr>
            </w:pPr>
          </w:p>
        </w:tc>
        <w:tc>
          <w:tcPr>
            <w:tcW w:w="258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部门预算功能科目</w:t>
            </w:r>
          </w:p>
        </w:tc>
        <w:tc>
          <w:tcPr>
            <w:tcW w:w="517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代码： 2010108           名称：代表工作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8"/>
                <w:szCs w:val="28"/>
                <w:u w:val="none"/>
              </w:rPr>
            </w:pPr>
          </w:p>
        </w:tc>
        <w:tc>
          <w:tcPr>
            <w:tcW w:w="2583"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项目评价方法</w:t>
            </w:r>
          </w:p>
        </w:tc>
        <w:tc>
          <w:tcPr>
            <w:tcW w:w="517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成本效益分析法□  比较法√ 因素分析法□  最低成本法□  公众评判法√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8"/>
                <w:szCs w:val="28"/>
                <w:u w:val="none"/>
              </w:rPr>
            </w:pPr>
          </w:p>
        </w:tc>
        <w:tc>
          <w:tcPr>
            <w:tcW w:w="2583"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517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其他评价方法:</w:t>
            </w:r>
            <w:r>
              <w:rPr>
                <w:rFonts w:hint="eastAsia" w:ascii="宋体" w:hAnsi="宋体" w:eastAsia="宋体" w:cs="宋体"/>
                <w:i w:val="0"/>
                <w:color w:val="000000"/>
                <w:kern w:val="0"/>
                <w:sz w:val="20"/>
                <w:szCs w:val="20"/>
                <w:u w:val="single"/>
                <w:lang w:val="en-US" w:eastAsia="zh-CN" w:bidi="ar"/>
              </w:rPr>
              <w:t xml:space="preserve">                     </w:t>
            </w:r>
            <w:r>
              <w:rPr>
                <w:rFonts w:hint="eastAsia" w:ascii="宋体" w:hAnsi="宋体" w:eastAsia="宋体" w:cs="宋体"/>
                <w:i w:val="0"/>
                <w:color w:val="000000"/>
                <w:kern w:val="0"/>
                <w:sz w:val="20"/>
                <w:szCs w:val="20"/>
                <w:u w:val="none"/>
                <w:lang w:val="en-US" w:eastAsia="zh-CN" w:bidi="ar"/>
              </w:rPr>
              <w:t xml:space="preserve">□  </w:t>
            </w:r>
            <w:r>
              <w:rPr>
                <w:rFonts w:hint="eastAsia" w:ascii="宋体" w:hAnsi="宋体" w:eastAsia="宋体" w:cs="宋体"/>
                <w:b/>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trPr>
        <w:tc>
          <w:tcPr>
            <w:tcW w:w="5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 xml:space="preserve">三 .    项目资金安排和使用情况 </w:t>
            </w:r>
          </w:p>
        </w:tc>
        <w:tc>
          <w:tcPr>
            <w:tcW w:w="7761"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项目总体资金情况 （一次发展性项目填列概算数、其余类型项目填列当年预算数）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6" w:hRule="atLeast"/>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8"/>
                <w:szCs w:val="28"/>
                <w:u w:val="none"/>
              </w:rPr>
            </w:pPr>
          </w:p>
        </w:tc>
        <w:tc>
          <w:tcPr>
            <w:tcW w:w="7761"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8"/>
                <w:szCs w:val="28"/>
                <w:u w:val="none"/>
              </w:rPr>
            </w:pPr>
          </w:p>
        </w:tc>
        <w:tc>
          <w:tcPr>
            <w:tcW w:w="12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资金合计</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财政资金   小计</w:t>
            </w:r>
          </w:p>
        </w:tc>
        <w:tc>
          <w:tcPr>
            <w:tcW w:w="6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①省以上财政资金</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②市财政资金</w:t>
            </w:r>
          </w:p>
        </w:tc>
        <w:tc>
          <w:tcPr>
            <w:tcW w:w="8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③县区财政资金</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其他资金小计</w:t>
            </w:r>
          </w:p>
        </w:tc>
        <w:tc>
          <w:tcPr>
            <w:tcW w:w="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①银行贷款</w:t>
            </w:r>
          </w:p>
        </w:tc>
        <w:tc>
          <w:tcPr>
            <w:tcW w:w="15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②自筹资金</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③其他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8"/>
                <w:szCs w:val="28"/>
                <w:u w:val="none"/>
              </w:rPr>
            </w:pPr>
          </w:p>
        </w:tc>
        <w:tc>
          <w:tcPr>
            <w:tcW w:w="12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1=2+6</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2=3+4+5</w:t>
            </w:r>
          </w:p>
        </w:tc>
        <w:tc>
          <w:tcPr>
            <w:tcW w:w="6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8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6=7+8+9</w:t>
            </w:r>
          </w:p>
        </w:tc>
        <w:tc>
          <w:tcPr>
            <w:tcW w:w="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5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8"/>
                <w:szCs w:val="28"/>
                <w:u w:val="none"/>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概算或当年预算数</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6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8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5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8"/>
                <w:szCs w:val="28"/>
                <w:u w:val="none"/>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截至年末累计到位数</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6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8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5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0" w:hRule="atLeast"/>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8"/>
                <w:szCs w:val="28"/>
                <w:u w:val="none"/>
              </w:rPr>
            </w:pP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截至年末累计支出数</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6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8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5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8"/>
                <w:szCs w:val="28"/>
                <w:u w:val="none"/>
              </w:rPr>
            </w:pPr>
          </w:p>
        </w:tc>
        <w:tc>
          <w:tcPr>
            <w:tcW w:w="468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成本控制率（截至年末累计支出数/概算或当年预算数）</w:t>
            </w:r>
          </w:p>
        </w:tc>
        <w:tc>
          <w:tcPr>
            <w:tcW w:w="30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1" w:hRule="atLeast"/>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8"/>
                <w:szCs w:val="28"/>
                <w:u w:val="none"/>
              </w:rPr>
            </w:pPr>
          </w:p>
        </w:tc>
        <w:tc>
          <w:tcPr>
            <w:tcW w:w="7761"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8"/>
                <w:szCs w:val="28"/>
                <w:u w:val="none"/>
              </w:rPr>
            </w:pPr>
          </w:p>
        </w:tc>
        <w:tc>
          <w:tcPr>
            <w:tcW w:w="7761"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项目当年度预算批复资金使用情况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8"/>
                <w:szCs w:val="28"/>
                <w:u w:val="none"/>
              </w:rPr>
            </w:pPr>
          </w:p>
        </w:tc>
        <w:tc>
          <w:tcPr>
            <w:tcW w:w="7761"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8"/>
                <w:szCs w:val="28"/>
                <w:u w:val="none"/>
              </w:rPr>
            </w:pPr>
          </w:p>
        </w:tc>
        <w:tc>
          <w:tcPr>
            <w:tcW w:w="8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当年度部门预算批复数</w:t>
            </w:r>
          </w:p>
        </w:tc>
        <w:tc>
          <w:tcPr>
            <w:tcW w:w="110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财政部门</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下达指标数</w:t>
            </w:r>
          </w:p>
        </w:tc>
        <w:tc>
          <w:tcPr>
            <w:tcW w:w="121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业务部门</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申请额度数</w:t>
            </w:r>
          </w:p>
        </w:tc>
        <w:tc>
          <w:tcPr>
            <w:tcW w:w="15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财政部门</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核定额度数</w:t>
            </w:r>
          </w:p>
        </w:tc>
        <w:tc>
          <w:tcPr>
            <w:tcW w:w="22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当年预算对应的实际支出资金</w:t>
            </w:r>
          </w:p>
        </w:tc>
        <w:tc>
          <w:tcPr>
            <w:tcW w:w="8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本年度</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 xml:space="preserve">结余金额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8"/>
                <w:szCs w:val="28"/>
                <w:u w:val="none"/>
              </w:rPr>
            </w:pPr>
          </w:p>
        </w:tc>
        <w:tc>
          <w:tcPr>
            <w:tcW w:w="8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11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121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15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金额</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执行率</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资金</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使用率</w:t>
            </w: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8"/>
                <w:szCs w:val="28"/>
                <w:u w:val="none"/>
              </w:rPr>
            </w:pPr>
          </w:p>
        </w:tc>
        <w:tc>
          <w:tcPr>
            <w:tcW w:w="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①</w:t>
            </w: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②</w:t>
            </w:r>
          </w:p>
        </w:tc>
        <w:tc>
          <w:tcPr>
            <w:tcW w:w="12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③</w:t>
            </w:r>
          </w:p>
        </w:tc>
        <w:tc>
          <w:tcPr>
            <w:tcW w:w="15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④</w:t>
            </w:r>
          </w:p>
        </w:tc>
        <w:tc>
          <w:tcPr>
            <w:tcW w:w="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⑤</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⑥=⑤/①</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⑦=⑤/④</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⑧=④-⑤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8"/>
                <w:szCs w:val="28"/>
                <w:u w:val="none"/>
              </w:rPr>
            </w:pPr>
          </w:p>
        </w:tc>
        <w:tc>
          <w:tcPr>
            <w:tcW w:w="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w:t>
            </w:r>
          </w:p>
        </w:tc>
        <w:tc>
          <w:tcPr>
            <w:tcW w:w="11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w:t>
            </w:r>
          </w:p>
        </w:tc>
        <w:tc>
          <w:tcPr>
            <w:tcW w:w="12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5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6" w:hRule="atLeast"/>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8"/>
                <w:szCs w:val="28"/>
                <w:u w:val="none"/>
              </w:rPr>
            </w:pPr>
          </w:p>
        </w:tc>
        <w:tc>
          <w:tcPr>
            <w:tcW w:w="7761"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8"/>
                <w:szCs w:val="28"/>
                <w:u w:val="none"/>
              </w:rPr>
            </w:pPr>
          </w:p>
        </w:tc>
        <w:tc>
          <w:tcPr>
            <w:tcW w:w="84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本年度项目实际支出情况</w:t>
            </w: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4860"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具体支出内容</w:t>
            </w:r>
          </w:p>
        </w:tc>
        <w:tc>
          <w:tcPr>
            <w:tcW w:w="16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8"/>
                <w:szCs w:val="28"/>
                <w:u w:val="none"/>
              </w:rPr>
            </w:pPr>
          </w:p>
        </w:tc>
        <w:tc>
          <w:tcPr>
            <w:tcW w:w="8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860"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街镇人大工委活动工作经费</w:t>
            </w:r>
          </w:p>
        </w:tc>
        <w:tc>
          <w:tcPr>
            <w:tcW w:w="16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8"/>
                <w:szCs w:val="28"/>
                <w:u w:val="none"/>
              </w:rPr>
            </w:pPr>
          </w:p>
        </w:tc>
        <w:tc>
          <w:tcPr>
            <w:tcW w:w="8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4860"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6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8"/>
                <w:szCs w:val="28"/>
                <w:u w:val="none"/>
              </w:rPr>
            </w:pPr>
          </w:p>
        </w:tc>
        <w:tc>
          <w:tcPr>
            <w:tcW w:w="8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4860"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6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8"/>
                <w:szCs w:val="28"/>
                <w:u w:val="none"/>
              </w:rPr>
            </w:pPr>
          </w:p>
        </w:tc>
        <w:tc>
          <w:tcPr>
            <w:tcW w:w="8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4860"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6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8"/>
                <w:szCs w:val="28"/>
                <w:u w:val="none"/>
              </w:rPr>
            </w:pPr>
          </w:p>
        </w:tc>
        <w:tc>
          <w:tcPr>
            <w:tcW w:w="8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4860"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6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8"/>
                <w:szCs w:val="28"/>
                <w:u w:val="none"/>
              </w:rPr>
            </w:pPr>
          </w:p>
        </w:tc>
        <w:tc>
          <w:tcPr>
            <w:tcW w:w="8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4860"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6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8"/>
                <w:szCs w:val="28"/>
                <w:u w:val="none"/>
              </w:rPr>
            </w:pPr>
          </w:p>
        </w:tc>
        <w:tc>
          <w:tcPr>
            <w:tcW w:w="8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860"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c>
          <w:tcPr>
            <w:tcW w:w="16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8"/>
                <w:szCs w:val="28"/>
                <w:u w:val="none"/>
              </w:rPr>
            </w:pPr>
          </w:p>
        </w:tc>
        <w:tc>
          <w:tcPr>
            <w:tcW w:w="8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527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项目本年度支出合计</w:t>
            </w:r>
          </w:p>
        </w:tc>
        <w:tc>
          <w:tcPr>
            <w:tcW w:w="16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8"/>
                <w:szCs w:val="28"/>
                <w:u w:val="none"/>
              </w:rPr>
            </w:pPr>
          </w:p>
        </w:tc>
        <w:tc>
          <w:tcPr>
            <w:tcW w:w="8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5272"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其中：当年度本级财政资金支出小计（即：当年预算对应的实际支出资金）</w:t>
            </w:r>
          </w:p>
        </w:tc>
        <w:tc>
          <w:tcPr>
            <w:tcW w:w="16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8"/>
                <w:szCs w:val="28"/>
                <w:u w:val="none"/>
              </w:rPr>
            </w:pPr>
          </w:p>
        </w:tc>
        <w:tc>
          <w:tcPr>
            <w:tcW w:w="8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5272"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以前年度结转本级财政资金支出小计</w:t>
            </w:r>
          </w:p>
        </w:tc>
        <w:tc>
          <w:tcPr>
            <w:tcW w:w="16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8"/>
                <w:szCs w:val="28"/>
                <w:u w:val="none"/>
              </w:rPr>
            </w:pPr>
          </w:p>
        </w:tc>
        <w:tc>
          <w:tcPr>
            <w:tcW w:w="8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5272"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当年度追加本级财政资金支出小计</w:t>
            </w:r>
          </w:p>
        </w:tc>
        <w:tc>
          <w:tcPr>
            <w:tcW w:w="16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trPr>
        <w:tc>
          <w:tcPr>
            <w:tcW w:w="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8"/>
                <w:szCs w:val="28"/>
                <w:u w:val="none"/>
              </w:rPr>
            </w:pPr>
          </w:p>
        </w:tc>
        <w:tc>
          <w:tcPr>
            <w:tcW w:w="84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5272"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其他来源资金支出小计</w:t>
            </w:r>
          </w:p>
        </w:tc>
        <w:tc>
          <w:tcPr>
            <w:tcW w:w="16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trPr>
        <w:tc>
          <w:tcPr>
            <w:tcW w:w="9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四.绩效自评共性指标体系（64%）</w:t>
            </w:r>
            <w:r>
              <w:rPr>
                <w:rFonts w:hint="eastAsia" w:ascii="宋体" w:hAnsi="宋体" w:eastAsia="宋体" w:cs="宋体"/>
                <w:b/>
                <w:i w:val="0"/>
                <w:color w:val="000000"/>
                <w:kern w:val="0"/>
                <w:sz w:val="28"/>
                <w:szCs w:val="28"/>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-本类指标名称和评分标准不得更改</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一级指标</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（目标分类）</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二级指标</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（分类细化）</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三级指标</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（绩效目标内容）</w:t>
            </w:r>
          </w:p>
        </w:tc>
        <w:tc>
          <w:tcPr>
            <w:tcW w:w="29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评分标准</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（绩效目标值）</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权重</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9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8"/>
                <w:szCs w:val="28"/>
                <w:u w:val="none"/>
              </w:rPr>
            </w:pPr>
          </w:p>
        </w:tc>
        <w:tc>
          <w:tcPr>
            <w:tcW w:w="8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投入</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（共性指标18%）</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时效情况</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目标完成率</w:t>
            </w:r>
          </w:p>
        </w:tc>
        <w:tc>
          <w:tcPr>
            <w:tcW w:w="29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本指标6分。目标完成率A=目标实际完成数量/期初目标编制数量,得分为6×A。</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6%</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0" w:hRule="atLeast"/>
        </w:trPr>
        <w:tc>
          <w:tcPr>
            <w:tcW w:w="9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8"/>
                <w:szCs w:val="28"/>
                <w:u w:val="none"/>
              </w:rPr>
            </w:pPr>
          </w:p>
        </w:tc>
        <w:tc>
          <w:tcPr>
            <w:tcW w:w="8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10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支出情况</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预算执行率</w:t>
            </w:r>
          </w:p>
        </w:tc>
        <w:tc>
          <w:tcPr>
            <w:tcW w:w="29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本指标6分。预算执行率B=当年预算对应的实际支出资金/当年度部门预算批复数×100%，B=100%时得6分，B﹤100%时得分为6×B。</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6%</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trPr>
        <w:tc>
          <w:tcPr>
            <w:tcW w:w="9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8"/>
                <w:szCs w:val="28"/>
                <w:u w:val="none"/>
              </w:rPr>
            </w:pPr>
          </w:p>
        </w:tc>
        <w:tc>
          <w:tcPr>
            <w:tcW w:w="8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10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资金使用率</w:t>
            </w:r>
          </w:p>
        </w:tc>
        <w:tc>
          <w:tcPr>
            <w:tcW w:w="29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本指标6分。资金使用率C=当年预算对应的实际支出资金/财政部门核定额度数，得分为6×C。“财政部门核拨数”为0时，本项不得分。</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6%</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5" w:hRule="atLeast"/>
        </w:trPr>
        <w:tc>
          <w:tcPr>
            <w:tcW w:w="9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8"/>
                <w:szCs w:val="28"/>
                <w:u w:val="none"/>
              </w:rPr>
            </w:pPr>
          </w:p>
        </w:tc>
        <w:tc>
          <w:tcPr>
            <w:tcW w:w="8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过程管理</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（共性指标46%）</w:t>
            </w:r>
          </w:p>
        </w:tc>
        <w:tc>
          <w:tcPr>
            <w:tcW w:w="10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绩效管理</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预算绩效管理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组织保障</w:t>
            </w:r>
          </w:p>
        </w:tc>
        <w:tc>
          <w:tcPr>
            <w:tcW w:w="29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本指标6分。其中：主管部门成立以主要领导或分管领导为组长的预算绩效管理领导小组得3分；项目单位按财政部门年度评价方案要求成立评价工作组得3分。</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6%</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9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8"/>
                <w:szCs w:val="28"/>
                <w:u w:val="none"/>
              </w:rPr>
            </w:pPr>
          </w:p>
        </w:tc>
        <w:tc>
          <w:tcPr>
            <w:tcW w:w="8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10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目标编制数量</w:t>
            </w:r>
          </w:p>
        </w:tc>
        <w:tc>
          <w:tcPr>
            <w:tcW w:w="29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期初每编制1个绩效目标得0.3分，本项最高3分。</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9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8"/>
                <w:szCs w:val="28"/>
                <w:u w:val="none"/>
              </w:rPr>
            </w:pPr>
          </w:p>
        </w:tc>
        <w:tc>
          <w:tcPr>
            <w:tcW w:w="8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10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目标个性化程度</w:t>
            </w:r>
          </w:p>
        </w:tc>
        <w:tc>
          <w:tcPr>
            <w:tcW w:w="29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编制充分反映项目专业特点的“产出与效益”类个性指标的，每1个个性指标得0.5分，本项最高5分。</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5%</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90" w:hRule="atLeast"/>
        </w:trPr>
        <w:tc>
          <w:tcPr>
            <w:tcW w:w="9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8"/>
                <w:szCs w:val="28"/>
                <w:u w:val="none"/>
              </w:rPr>
            </w:pPr>
          </w:p>
        </w:tc>
        <w:tc>
          <w:tcPr>
            <w:tcW w:w="8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10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目标全面程度</w:t>
            </w:r>
          </w:p>
        </w:tc>
        <w:tc>
          <w:tcPr>
            <w:tcW w:w="29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本指标5分。编制的绩效目标全面涵盖投入、产出、效益三类10种目标得5分，不满10种的按比例计分（如期初编制三类5种目标，得分为5×5/10=2.5分）</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5%</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90" w:hRule="atLeast"/>
        </w:trPr>
        <w:tc>
          <w:tcPr>
            <w:tcW w:w="9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8"/>
                <w:szCs w:val="28"/>
                <w:u w:val="none"/>
              </w:rPr>
            </w:pPr>
          </w:p>
        </w:tc>
        <w:tc>
          <w:tcPr>
            <w:tcW w:w="8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10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目标完成质量</w:t>
            </w:r>
          </w:p>
        </w:tc>
        <w:tc>
          <w:tcPr>
            <w:tcW w:w="29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本指标6分。目标完成质量D=所有期初绩效目标完成程度的算术平均值，得分为6×D。</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6%</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9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8"/>
                <w:szCs w:val="28"/>
                <w:u w:val="none"/>
              </w:rPr>
            </w:pPr>
          </w:p>
        </w:tc>
        <w:tc>
          <w:tcPr>
            <w:tcW w:w="8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10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预算执行监控情况</w:t>
            </w:r>
          </w:p>
        </w:tc>
        <w:tc>
          <w:tcPr>
            <w:tcW w:w="29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项目单位开展预算执行监控并按要求填报监控表和监控报告得5分，否则不得分。</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5%</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9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8"/>
                <w:szCs w:val="28"/>
                <w:u w:val="none"/>
              </w:rPr>
            </w:pPr>
          </w:p>
        </w:tc>
        <w:tc>
          <w:tcPr>
            <w:tcW w:w="8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10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9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项目列入财政重点监控名单并按要求填报监控表和监控报告得2分，否则不得分。</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0" w:hRule="atLeast"/>
        </w:trPr>
        <w:tc>
          <w:tcPr>
            <w:tcW w:w="9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8"/>
                <w:szCs w:val="28"/>
                <w:u w:val="none"/>
              </w:rPr>
            </w:pPr>
          </w:p>
        </w:tc>
        <w:tc>
          <w:tcPr>
            <w:tcW w:w="8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10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项目管理</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项目管理制度健全性</w:t>
            </w:r>
          </w:p>
        </w:tc>
        <w:tc>
          <w:tcPr>
            <w:tcW w:w="29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单位独立或会同其他单位共同制定项目相关管理制度得2分（制度应包含但不局限于项目范围管理、资金分配管理、进度管理、成本管理、质量管理、风险管理、采购管理、项目中止管理等内容），否则不得分。</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trPr>
        <w:tc>
          <w:tcPr>
            <w:tcW w:w="9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8"/>
                <w:szCs w:val="28"/>
                <w:u w:val="none"/>
              </w:rPr>
            </w:pPr>
          </w:p>
        </w:tc>
        <w:tc>
          <w:tcPr>
            <w:tcW w:w="8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10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项目管理制度执行有效性</w:t>
            </w:r>
          </w:p>
        </w:tc>
        <w:tc>
          <w:tcPr>
            <w:tcW w:w="29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项目管理符合相关项目管理制度得2分，有1处不符合扣0.5分，扣完为止。无项目管理制度此项不得分。</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trPr>
        <w:tc>
          <w:tcPr>
            <w:tcW w:w="9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8"/>
                <w:szCs w:val="28"/>
                <w:u w:val="none"/>
              </w:rPr>
            </w:pPr>
          </w:p>
        </w:tc>
        <w:tc>
          <w:tcPr>
            <w:tcW w:w="8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10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财务管理制度健全性</w:t>
            </w:r>
          </w:p>
        </w:tc>
        <w:tc>
          <w:tcPr>
            <w:tcW w:w="29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项目单位独立或会同其他单位共同制定项目资金管理办法得2分（办法应包含但不局限于资金使用范围、参与者职责、风险防控等内容），否则不得分。</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trPr>
        <w:tc>
          <w:tcPr>
            <w:tcW w:w="9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8"/>
                <w:szCs w:val="28"/>
                <w:u w:val="none"/>
              </w:rPr>
            </w:pPr>
          </w:p>
        </w:tc>
        <w:tc>
          <w:tcPr>
            <w:tcW w:w="8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10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财务管理制度执行有效性</w:t>
            </w:r>
          </w:p>
        </w:tc>
        <w:tc>
          <w:tcPr>
            <w:tcW w:w="29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资金管理符合相关项目资金管理办法得2分，有1处不符合扣0.5分，扣完为止。无资金管理办法此项不得分。</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85" w:hRule="atLeast"/>
        </w:trPr>
        <w:tc>
          <w:tcPr>
            <w:tcW w:w="9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8"/>
                <w:szCs w:val="28"/>
                <w:u w:val="none"/>
              </w:rPr>
            </w:pPr>
          </w:p>
        </w:tc>
        <w:tc>
          <w:tcPr>
            <w:tcW w:w="8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10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财政、审计及上级业务主管部门检查情况</w:t>
            </w:r>
          </w:p>
        </w:tc>
        <w:tc>
          <w:tcPr>
            <w:tcW w:w="29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项目被财政、审计及上级业务主管部门列为检查对象得3分，检查有披露项目存在问题的，1个问题扣0.5分，扣完为止。无佐证材料不得分。</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85" w:hRule="atLeast"/>
        </w:trPr>
        <w:tc>
          <w:tcPr>
            <w:tcW w:w="9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8"/>
                <w:szCs w:val="28"/>
                <w:u w:val="none"/>
              </w:rPr>
            </w:pPr>
          </w:p>
        </w:tc>
        <w:tc>
          <w:tcPr>
            <w:tcW w:w="8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10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业务部门自查情况</w:t>
            </w:r>
          </w:p>
        </w:tc>
        <w:tc>
          <w:tcPr>
            <w:tcW w:w="29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业务部门对项目开展自查得1分，自查每发现1个问题并进行整改加0.5分，本指标最高3分。无佐证材料不得分。</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trPr>
        <w:tc>
          <w:tcPr>
            <w:tcW w:w="9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五.绩效自评个性指标体系(36%)</w:t>
            </w:r>
            <w:r>
              <w:rPr>
                <w:rFonts w:hint="eastAsia" w:ascii="宋体" w:hAnsi="宋体" w:eastAsia="宋体" w:cs="宋体"/>
                <w:b/>
                <w:i w:val="0"/>
                <w:color w:val="000000"/>
                <w:kern w:val="0"/>
                <w:sz w:val="28"/>
                <w:szCs w:val="28"/>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1、个性评价指标分为备选指标和自编指标。其中：</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①备选指标仅适用于部分项目；如备选指标与期初设置的绩效目标相同或相似，以备选指标为准。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②自评单位必须将期初产出与效益类绩效目标全部纳入自编指标，并可根据项目执行实际情况增编个性评价指标。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2、单个评价指标权重不得超过6%且各个指标之间的权重差不得超过0.5%。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3、个性评价指标如达不到36%按实计分。</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一级指标</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（目标分类）</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二级指标</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（分类细化）</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三级指标</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（绩效目标内容）</w:t>
            </w:r>
          </w:p>
        </w:tc>
        <w:tc>
          <w:tcPr>
            <w:tcW w:w="29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评分标准</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（绩效目标值）</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权重</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 得分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1" w:hRule="atLeast"/>
        </w:trPr>
        <w:tc>
          <w:tcPr>
            <w:tcW w:w="9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8"/>
                <w:szCs w:val="28"/>
                <w:u w:val="none"/>
              </w:rPr>
            </w:pPr>
          </w:p>
        </w:tc>
        <w:tc>
          <w:tcPr>
            <w:tcW w:w="8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投入</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（备选个性指标）</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-本类指标评分标准不得更改</w:t>
            </w:r>
          </w:p>
        </w:tc>
        <w:tc>
          <w:tcPr>
            <w:tcW w:w="10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成本指标-资金落实及使用</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项目概算控制情况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（适用于发改部门立项、批复概算的项目）</w:t>
            </w:r>
          </w:p>
        </w:tc>
        <w:tc>
          <w:tcPr>
            <w:tcW w:w="29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本指标</w:t>
            </w:r>
            <w:r>
              <w:rPr>
                <w:rFonts w:hint="eastAsia" w:ascii="宋体" w:hAnsi="宋体" w:eastAsia="宋体" w:cs="宋体"/>
                <w:b/>
                <w:i w:val="0"/>
                <w:color w:val="000000"/>
                <w:kern w:val="0"/>
                <w:sz w:val="18"/>
                <w:szCs w:val="18"/>
                <w:u w:val="single"/>
                <w:lang w:val="en-US" w:eastAsia="zh-CN" w:bidi="ar"/>
              </w:rPr>
              <w:t xml:space="preserve">  </w:t>
            </w:r>
            <w:r>
              <w:rPr>
                <w:rFonts w:hint="eastAsia" w:ascii="宋体" w:hAnsi="宋体" w:eastAsia="宋体" w:cs="宋体"/>
                <w:b/>
                <w:i w:val="0"/>
                <w:color w:val="000000"/>
                <w:kern w:val="0"/>
                <w:sz w:val="18"/>
                <w:szCs w:val="18"/>
                <w:u w:val="none"/>
                <w:lang w:val="en-US" w:eastAsia="zh-CN" w:bidi="ar"/>
              </w:rPr>
              <w:t>分。</w:t>
            </w:r>
            <w:r>
              <w:rPr>
                <w:rFonts w:hint="eastAsia" w:ascii="宋体" w:hAnsi="宋体" w:eastAsia="宋体" w:cs="宋体"/>
                <w:i w:val="0"/>
                <w:color w:val="000000"/>
                <w:kern w:val="0"/>
                <w:sz w:val="18"/>
                <w:szCs w:val="18"/>
                <w:u w:val="none"/>
                <w:lang w:val="en-US" w:eastAsia="zh-CN" w:bidi="ar"/>
              </w:rPr>
              <w:t>成本控制率E=截至年末累计支出数/项目概算或当年预算数×100%，E≦100%得满分；100%﹤E≦105%时，得分为：分值 -100×（E-100%）（如分值为5分，E=102.8%，得分为5-2.8=2.2分），E＞105%不得分。</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1" w:hRule="atLeast"/>
        </w:trPr>
        <w:tc>
          <w:tcPr>
            <w:tcW w:w="9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8"/>
                <w:szCs w:val="28"/>
                <w:u w:val="none"/>
              </w:rPr>
            </w:pPr>
          </w:p>
        </w:tc>
        <w:tc>
          <w:tcPr>
            <w:tcW w:w="8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10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配套资金到位情况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（适用于资金来源为多渠道的项目）</w:t>
            </w:r>
          </w:p>
        </w:tc>
        <w:tc>
          <w:tcPr>
            <w:tcW w:w="29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本指标</w:t>
            </w:r>
            <w:r>
              <w:rPr>
                <w:rFonts w:hint="eastAsia" w:ascii="宋体" w:hAnsi="宋体" w:eastAsia="宋体" w:cs="宋体"/>
                <w:b/>
                <w:i w:val="0"/>
                <w:color w:val="000000"/>
                <w:kern w:val="0"/>
                <w:sz w:val="18"/>
                <w:szCs w:val="18"/>
                <w:u w:val="single"/>
                <w:lang w:val="en-US" w:eastAsia="zh-CN" w:bidi="ar"/>
              </w:rPr>
              <w:t xml:space="preserve">  </w:t>
            </w:r>
            <w:r>
              <w:rPr>
                <w:rFonts w:hint="eastAsia" w:ascii="宋体" w:hAnsi="宋体" w:eastAsia="宋体" w:cs="宋体"/>
                <w:b/>
                <w:i w:val="0"/>
                <w:color w:val="000000"/>
                <w:kern w:val="0"/>
                <w:sz w:val="18"/>
                <w:szCs w:val="18"/>
                <w:u w:val="none"/>
                <w:lang w:val="en-US" w:eastAsia="zh-CN" w:bidi="ar"/>
              </w:rPr>
              <w:t>分。</w:t>
            </w:r>
            <w:r>
              <w:rPr>
                <w:rFonts w:hint="eastAsia" w:ascii="宋体" w:hAnsi="宋体" w:eastAsia="宋体" w:cs="宋体"/>
                <w:i w:val="0"/>
                <w:color w:val="000000"/>
                <w:kern w:val="0"/>
                <w:sz w:val="18"/>
                <w:szCs w:val="18"/>
                <w:u w:val="none"/>
                <w:lang w:val="en-US" w:eastAsia="zh-CN" w:bidi="ar"/>
              </w:rPr>
              <w:t>配套资金到位率F=配套资金累计到位数/配套资金应到位数×100%，F≧100%得满分；F﹤100%按比例计分。</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06" w:hRule="atLeast"/>
        </w:trPr>
        <w:tc>
          <w:tcPr>
            <w:tcW w:w="9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8"/>
                <w:szCs w:val="28"/>
                <w:u w:val="none"/>
              </w:rPr>
            </w:pP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过程管理</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（备选个性指标）</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-本类指标评分标准不得更改</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资产管理</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政府采购合规性(适用于采购类项目）</w:t>
            </w:r>
          </w:p>
        </w:tc>
        <w:tc>
          <w:tcPr>
            <w:tcW w:w="29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本指标</w:t>
            </w:r>
            <w:r>
              <w:rPr>
                <w:rFonts w:hint="eastAsia" w:ascii="宋体" w:hAnsi="宋体" w:eastAsia="宋体" w:cs="宋体"/>
                <w:b/>
                <w:i w:val="0"/>
                <w:color w:val="000000"/>
                <w:kern w:val="0"/>
                <w:sz w:val="18"/>
                <w:szCs w:val="18"/>
                <w:u w:val="single"/>
                <w:lang w:val="en-US" w:eastAsia="zh-CN" w:bidi="ar"/>
              </w:rPr>
              <w:t xml:space="preserve">  </w:t>
            </w:r>
            <w:r>
              <w:rPr>
                <w:rFonts w:hint="eastAsia" w:ascii="宋体" w:hAnsi="宋体" w:eastAsia="宋体" w:cs="宋体"/>
                <w:b/>
                <w:i w:val="0"/>
                <w:color w:val="000000"/>
                <w:kern w:val="0"/>
                <w:sz w:val="18"/>
                <w:szCs w:val="18"/>
                <w:u w:val="none"/>
                <w:lang w:val="en-US" w:eastAsia="zh-CN" w:bidi="ar"/>
              </w:rPr>
              <w:t>分。</w:t>
            </w:r>
            <w:r>
              <w:rPr>
                <w:rFonts w:hint="eastAsia" w:ascii="宋体" w:hAnsi="宋体" w:eastAsia="宋体" w:cs="宋体"/>
                <w:i w:val="0"/>
                <w:color w:val="000000"/>
                <w:kern w:val="0"/>
                <w:sz w:val="18"/>
                <w:szCs w:val="18"/>
                <w:u w:val="none"/>
                <w:lang w:val="en-US" w:eastAsia="zh-CN" w:bidi="ar"/>
              </w:rPr>
              <w:t>有不按规定编制政府采购预算，不按政府采购规定采取适用方式进行采购，政府采购具体流程不完整的，有一项不符扣1分，扣完为止。</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5" w:hRule="atLeast"/>
        </w:trPr>
        <w:tc>
          <w:tcPr>
            <w:tcW w:w="9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8"/>
                <w:szCs w:val="28"/>
                <w:u w:val="none"/>
              </w:rPr>
            </w:pPr>
          </w:p>
        </w:tc>
        <w:tc>
          <w:tcPr>
            <w:tcW w:w="8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产出与效益（备选个性指标）</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-本类指标评分标准不得更改</w:t>
            </w:r>
          </w:p>
        </w:tc>
        <w:tc>
          <w:tcPr>
            <w:tcW w:w="10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产出质量-质量达标率</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设备质量等级（适用于采购类项目）</w:t>
            </w:r>
          </w:p>
        </w:tc>
        <w:tc>
          <w:tcPr>
            <w:tcW w:w="29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本指标</w:t>
            </w:r>
            <w:r>
              <w:rPr>
                <w:rFonts w:hint="eastAsia" w:ascii="宋体" w:hAnsi="宋体" w:eastAsia="宋体" w:cs="宋体"/>
                <w:b/>
                <w:i w:val="0"/>
                <w:color w:val="000000"/>
                <w:kern w:val="0"/>
                <w:sz w:val="18"/>
                <w:szCs w:val="18"/>
                <w:u w:val="single"/>
                <w:lang w:val="en-US" w:eastAsia="zh-CN" w:bidi="ar"/>
              </w:rPr>
              <w:t xml:space="preserve">  </w:t>
            </w:r>
            <w:r>
              <w:rPr>
                <w:rFonts w:hint="eastAsia" w:ascii="宋体" w:hAnsi="宋体" w:eastAsia="宋体" w:cs="宋体"/>
                <w:b/>
                <w:i w:val="0"/>
                <w:color w:val="000000"/>
                <w:kern w:val="0"/>
                <w:sz w:val="18"/>
                <w:szCs w:val="18"/>
                <w:u w:val="none"/>
                <w:lang w:val="en-US" w:eastAsia="zh-CN" w:bidi="ar"/>
              </w:rPr>
              <w:t>分。</w:t>
            </w:r>
            <w:r>
              <w:rPr>
                <w:rFonts w:hint="eastAsia" w:ascii="宋体" w:hAnsi="宋体" w:eastAsia="宋体" w:cs="宋体"/>
                <w:i w:val="0"/>
                <w:color w:val="000000"/>
                <w:kern w:val="0"/>
                <w:sz w:val="18"/>
                <w:szCs w:val="18"/>
                <w:u w:val="none"/>
                <w:lang w:val="en-US" w:eastAsia="zh-CN" w:bidi="ar"/>
              </w:rPr>
              <w:t>设备质量等级符合国家、行业标准或合同约定得满分，有一项不符扣1分，扣完为止。</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5" w:hRule="atLeast"/>
        </w:trPr>
        <w:tc>
          <w:tcPr>
            <w:tcW w:w="9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8"/>
                <w:szCs w:val="28"/>
                <w:u w:val="none"/>
              </w:rPr>
            </w:pPr>
          </w:p>
        </w:tc>
        <w:tc>
          <w:tcPr>
            <w:tcW w:w="8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10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工程验收等级（适用于当年完工验收的基建工程项目）</w:t>
            </w:r>
          </w:p>
        </w:tc>
        <w:tc>
          <w:tcPr>
            <w:tcW w:w="29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本指标</w:t>
            </w:r>
            <w:r>
              <w:rPr>
                <w:rFonts w:hint="eastAsia" w:ascii="宋体" w:hAnsi="宋体" w:eastAsia="宋体" w:cs="宋体"/>
                <w:b/>
                <w:i w:val="0"/>
                <w:color w:val="000000"/>
                <w:kern w:val="0"/>
                <w:sz w:val="18"/>
                <w:szCs w:val="18"/>
                <w:u w:val="single"/>
                <w:lang w:val="en-US" w:eastAsia="zh-CN" w:bidi="ar"/>
              </w:rPr>
              <w:t xml:space="preserve">  </w:t>
            </w:r>
            <w:r>
              <w:rPr>
                <w:rFonts w:hint="eastAsia" w:ascii="宋体" w:hAnsi="宋体" w:eastAsia="宋体" w:cs="宋体"/>
                <w:b/>
                <w:i w:val="0"/>
                <w:color w:val="000000"/>
                <w:kern w:val="0"/>
                <w:sz w:val="18"/>
                <w:szCs w:val="18"/>
                <w:u w:val="none"/>
                <w:lang w:val="en-US" w:eastAsia="zh-CN" w:bidi="ar"/>
              </w:rPr>
              <w:t>分。</w:t>
            </w:r>
            <w:r>
              <w:rPr>
                <w:rFonts w:hint="eastAsia" w:ascii="宋体" w:hAnsi="宋体" w:eastAsia="宋体" w:cs="宋体"/>
                <w:i w:val="0"/>
                <w:color w:val="000000"/>
                <w:kern w:val="0"/>
                <w:sz w:val="18"/>
                <w:szCs w:val="18"/>
                <w:u w:val="none"/>
                <w:lang w:val="en-US" w:eastAsia="zh-CN" w:bidi="ar"/>
              </w:rPr>
              <w:t>工程验收等级不低于合格得满分，否则不得分。</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5" w:hRule="atLeast"/>
        </w:trPr>
        <w:tc>
          <w:tcPr>
            <w:tcW w:w="9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8"/>
                <w:szCs w:val="28"/>
                <w:u w:val="none"/>
              </w:rPr>
            </w:pPr>
          </w:p>
        </w:tc>
        <w:tc>
          <w:tcPr>
            <w:tcW w:w="8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10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资金拨付情况（适用于对下补助项目）</w:t>
            </w:r>
          </w:p>
        </w:tc>
        <w:tc>
          <w:tcPr>
            <w:tcW w:w="29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本指标</w:t>
            </w:r>
            <w:r>
              <w:rPr>
                <w:rFonts w:hint="eastAsia" w:ascii="宋体" w:hAnsi="宋体" w:eastAsia="宋体" w:cs="宋体"/>
                <w:b/>
                <w:i w:val="0"/>
                <w:color w:val="000000"/>
                <w:kern w:val="0"/>
                <w:sz w:val="18"/>
                <w:szCs w:val="18"/>
                <w:u w:val="single"/>
                <w:lang w:val="en-US" w:eastAsia="zh-CN" w:bidi="ar"/>
              </w:rPr>
              <w:t xml:space="preserve">  </w:t>
            </w:r>
            <w:r>
              <w:rPr>
                <w:rFonts w:hint="eastAsia" w:ascii="宋体" w:hAnsi="宋体" w:eastAsia="宋体" w:cs="宋体"/>
                <w:b/>
                <w:i w:val="0"/>
                <w:color w:val="000000"/>
                <w:kern w:val="0"/>
                <w:sz w:val="18"/>
                <w:szCs w:val="18"/>
                <w:u w:val="none"/>
                <w:lang w:val="en-US" w:eastAsia="zh-CN" w:bidi="ar"/>
              </w:rPr>
              <w:t>分。</w:t>
            </w:r>
            <w:r>
              <w:rPr>
                <w:rFonts w:hint="eastAsia" w:ascii="宋体" w:hAnsi="宋体" w:eastAsia="宋体" w:cs="宋体"/>
                <w:i w:val="0"/>
                <w:color w:val="000000"/>
                <w:kern w:val="0"/>
                <w:sz w:val="18"/>
                <w:szCs w:val="18"/>
                <w:u w:val="none"/>
                <w:lang w:val="en-US" w:eastAsia="zh-CN" w:bidi="ar"/>
              </w:rPr>
              <w:t>当年资金拨付有不及时、不足额、不符合补助标准的，有一项扣1分，扣完为止。</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5" w:hRule="atLeast"/>
        </w:trPr>
        <w:tc>
          <w:tcPr>
            <w:tcW w:w="9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8"/>
                <w:szCs w:val="28"/>
                <w:u w:val="none"/>
              </w:rPr>
            </w:pPr>
          </w:p>
        </w:tc>
        <w:tc>
          <w:tcPr>
            <w:tcW w:w="8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10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投资任务完成率（适用于区重点项目）</w:t>
            </w:r>
          </w:p>
        </w:tc>
        <w:tc>
          <w:tcPr>
            <w:tcW w:w="29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本指标</w:t>
            </w:r>
            <w:r>
              <w:rPr>
                <w:rFonts w:hint="eastAsia" w:ascii="宋体" w:hAnsi="宋体" w:eastAsia="宋体" w:cs="宋体"/>
                <w:b/>
                <w:i w:val="0"/>
                <w:color w:val="000000"/>
                <w:kern w:val="0"/>
                <w:sz w:val="18"/>
                <w:szCs w:val="18"/>
                <w:u w:val="single"/>
                <w:lang w:val="en-US" w:eastAsia="zh-CN" w:bidi="ar"/>
              </w:rPr>
              <w:t xml:space="preserve">  </w:t>
            </w:r>
            <w:r>
              <w:rPr>
                <w:rFonts w:hint="eastAsia" w:ascii="宋体" w:hAnsi="宋体" w:eastAsia="宋体" w:cs="宋体"/>
                <w:b/>
                <w:i w:val="0"/>
                <w:color w:val="000000"/>
                <w:kern w:val="0"/>
                <w:sz w:val="18"/>
                <w:szCs w:val="18"/>
                <w:u w:val="none"/>
                <w:lang w:val="en-US" w:eastAsia="zh-CN" w:bidi="ar"/>
              </w:rPr>
              <w:t>分。</w:t>
            </w:r>
            <w:r>
              <w:rPr>
                <w:rFonts w:hint="eastAsia" w:ascii="宋体" w:hAnsi="宋体" w:eastAsia="宋体" w:cs="宋体"/>
                <w:i w:val="0"/>
                <w:color w:val="000000"/>
                <w:kern w:val="0"/>
                <w:sz w:val="18"/>
                <w:szCs w:val="18"/>
                <w:u w:val="none"/>
                <w:lang w:val="en-US" w:eastAsia="zh-CN" w:bidi="ar"/>
              </w:rPr>
              <w:t>投资任务完成率G=项目当年完成投资额/区重点办下达投资任务数×100%，G≧100%得满分；G﹤100%按比例计分。</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06" w:hRule="atLeast"/>
        </w:trPr>
        <w:tc>
          <w:tcPr>
            <w:tcW w:w="9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8"/>
                <w:szCs w:val="28"/>
                <w:u w:val="none"/>
              </w:rPr>
            </w:pPr>
          </w:p>
        </w:tc>
        <w:tc>
          <w:tcPr>
            <w:tcW w:w="8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10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项目招投标节约率（适用于采购类、基建类项目）</w:t>
            </w:r>
          </w:p>
        </w:tc>
        <w:tc>
          <w:tcPr>
            <w:tcW w:w="29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本指标</w:t>
            </w:r>
            <w:r>
              <w:rPr>
                <w:rFonts w:hint="eastAsia" w:ascii="宋体" w:hAnsi="宋体" w:eastAsia="宋体" w:cs="宋体"/>
                <w:b/>
                <w:i w:val="0"/>
                <w:color w:val="000000"/>
                <w:kern w:val="0"/>
                <w:sz w:val="18"/>
                <w:szCs w:val="18"/>
                <w:u w:val="single"/>
                <w:lang w:val="en-US" w:eastAsia="zh-CN" w:bidi="ar"/>
              </w:rPr>
              <w:t xml:space="preserve">  </w:t>
            </w:r>
            <w:r>
              <w:rPr>
                <w:rFonts w:hint="eastAsia" w:ascii="宋体" w:hAnsi="宋体" w:eastAsia="宋体" w:cs="宋体"/>
                <w:b/>
                <w:i w:val="0"/>
                <w:color w:val="000000"/>
                <w:kern w:val="0"/>
                <w:sz w:val="18"/>
                <w:szCs w:val="18"/>
                <w:u w:val="none"/>
                <w:lang w:val="en-US" w:eastAsia="zh-CN" w:bidi="ar"/>
              </w:rPr>
              <w:t>分。</w:t>
            </w:r>
            <w:r>
              <w:rPr>
                <w:rFonts w:hint="eastAsia" w:ascii="宋体" w:hAnsi="宋体" w:eastAsia="宋体" w:cs="宋体"/>
                <w:i w:val="0"/>
                <w:color w:val="000000"/>
                <w:kern w:val="0"/>
                <w:sz w:val="18"/>
                <w:szCs w:val="18"/>
                <w:u w:val="none"/>
                <w:lang w:val="en-US" w:eastAsia="zh-CN" w:bidi="ar"/>
              </w:rPr>
              <w:t>项目招投标节约率H=1-（实际中标价/招标控制价、标底价、政府指导价）×100%，H≧50%得满分；H≦0不得分；0﹤H﹤50%时，得分为分值Z×H/50%（如：Z=5，H=48%，得分为5×48%/50%=4.8分）</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51" w:hRule="atLeast"/>
        </w:trPr>
        <w:tc>
          <w:tcPr>
            <w:tcW w:w="9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8"/>
                <w:szCs w:val="28"/>
                <w:u w:val="none"/>
              </w:rPr>
            </w:pPr>
          </w:p>
        </w:tc>
        <w:tc>
          <w:tcPr>
            <w:tcW w:w="8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10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施工单位税收收入财政投入比（适用于基建类项目）</w:t>
            </w:r>
          </w:p>
        </w:tc>
        <w:tc>
          <w:tcPr>
            <w:tcW w:w="29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本指标</w:t>
            </w:r>
            <w:r>
              <w:rPr>
                <w:rFonts w:hint="eastAsia" w:ascii="宋体" w:hAnsi="宋体" w:eastAsia="宋体" w:cs="宋体"/>
                <w:b/>
                <w:i w:val="0"/>
                <w:color w:val="000000"/>
                <w:kern w:val="0"/>
                <w:sz w:val="18"/>
                <w:szCs w:val="18"/>
                <w:u w:val="single"/>
                <w:lang w:val="en-US" w:eastAsia="zh-CN" w:bidi="ar"/>
              </w:rPr>
              <w:t xml:space="preserve">  </w:t>
            </w:r>
            <w:r>
              <w:rPr>
                <w:rFonts w:hint="eastAsia" w:ascii="宋体" w:hAnsi="宋体" w:eastAsia="宋体" w:cs="宋体"/>
                <w:b/>
                <w:i w:val="0"/>
                <w:color w:val="000000"/>
                <w:kern w:val="0"/>
                <w:sz w:val="18"/>
                <w:szCs w:val="18"/>
                <w:u w:val="none"/>
                <w:lang w:val="en-US" w:eastAsia="zh-CN" w:bidi="ar"/>
              </w:rPr>
              <w:t>分。</w:t>
            </w:r>
            <w:r>
              <w:rPr>
                <w:rFonts w:hint="eastAsia" w:ascii="宋体" w:hAnsi="宋体" w:eastAsia="宋体" w:cs="宋体"/>
                <w:i w:val="0"/>
                <w:color w:val="000000"/>
                <w:kern w:val="0"/>
                <w:sz w:val="18"/>
                <w:szCs w:val="18"/>
                <w:u w:val="none"/>
                <w:lang w:val="en-US" w:eastAsia="zh-CN" w:bidi="ar"/>
              </w:rPr>
              <w:t>施工单位税收收入财政投入比I=项目施工方当年实际纳税额/当年区级财政实际投入额×100%，I≧3%得满分；0≦I﹤3%时，得分为分值Z×I/3%，（如：Z=5，I=2.1%，则得分为5×2.1%/3%=3.5分）</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56" w:hRule="atLeast"/>
        </w:trPr>
        <w:tc>
          <w:tcPr>
            <w:tcW w:w="9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8"/>
                <w:szCs w:val="28"/>
                <w:u w:val="none"/>
              </w:rPr>
            </w:pPr>
          </w:p>
        </w:tc>
        <w:tc>
          <w:tcPr>
            <w:tcW w:w="8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10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财政投入乘数（适用于非财政投入大于财政投入的项目）</w:t>
            </w:r>
          </w:p>
        </w:tc>
        <w:tc>
          <w:tcPr>
            <w:tcW w:w="29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本指标</w:t>
            </w:r>
            <w:r>
              <w:rPr>
                <w:rFonts w:hint="eastAsia" w:ascii="宋体" w:hAnsi="宋体" w:eastAsia="宋体" w:cs="宋体"/>
                <w:b/>
                <w:i w:val="0"/>
                <w:color w:val="000000"/>
                <w:kern w:val="0"/>
                <w:sz w:val="18"/>
                <w:szCs w:val="18"/>
                <w:u w:val="single"/>
                <w:lang w:val="en-US" w:eastAsia="zh-CN" w:bidi="ar"/>
              </w:rPr>
              <w:t xml:space="preserve">  </w:t>
            </w:r>
            <w:r>
              <w:rPr>
                <w:rFonts w:hint="eastAsia" w:ascii="宋体" w:hAnsi="宋体" w:eastAsia="宋体" w:cs="宋体"/>
                <w:b/>
                <w:i w:val="0"/>
                <w:color w:val="000000"/>
                <w:kern w:val="0"/>
                <w:sz w:val="18"/>
                <w:szCs w:val="18"/>
                <w:u w:val="none"/>
                <w:lang w:val="en-US" w:eastAsia="zh-CN" w:bidi="ar"/>
              </w:rPr>
              <w:t>分。</w:t>
            </w:r>
            <w:r>
              <w:rPr>
                <w:rFonts w:hint="eastAsia" w:ascii="宋体" w:hAnsi="宋体" w:eastAsia="宋体" w:cs="宋体"/>
                <w:i w:val="0"/>
                <w:color w:val="000000"/>
                <w:kern w:val="0"/>
                <w:sz w:val="18"/>
                <w:szCs w:val="18"/>
                <w:u w:val="none"/>
                <w:lang w:val="en-US" w:eastAsia="zh-CN" w:bidi="ar"/>
              </w:rPr>
              <w:t>财政投入乘数J=非财政资金投入/财政资金投入，J≧10得满分；J﹤10时每少1按分值的10%扣分，扣完为止（如：分值为5，J为7.1，则得分为5-30%*5=3.5分）。</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16" w:hRule="atLeast"/>
        </w:trPr>
        <w:tc>
          <w:tcPr>
            <w:tcW w:w="9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8"/>
                <w:szCs w:val="28"/>
                <w:u w:val="none"/>
              </w:rPr>
            </w:pPr>
          </w:p>
        </w:tc>
        <w:tc>
          <w:tcPr>
            <w:tcW w:w="8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项目吸收就业人员人数（适用于基建类项目）</w:t>
            </w:r>
          </w:p>
        </w:tc>
        <w:tc>
          <w:tcPr>
            <w:tcW w:w="29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本指标</w:t>
            </w:r>
            <w:r>
              <w:rPr>
                <w:rFonts w:hint="eastAsia" w:ascii="宋体" w:hAnsi="宋体" w:eastAsia="宋体" w:cs="宋体"/>
                <w:b/>
                <w:i w:val="0"/>
                <w:color w:val="000000"/>
                <w:kern w:val="0"/>
                <w:sz w:val="18"/>
                <w:szCs w:val="18"/>
                <w:u w:val="single"/>
                <w:lang w:val="en-US" w:eastAsia="zh-CN" w:bidi="ar"/>
              </w:rPr>
              <w:t xml:space="preserve">  </w:t>
            </w:r>
            <w:r>
              <w:rPr>
                <w:rFonts w:hint="eastAsia" w:ascii="宋体" w:hAnsi="宋体" w:eastAsia="宋体" w:cs="宋体"/>
                <w:b/>
                <w:i w:val="0"/>
                <w:color w:val="000000"/>
                <w:kern w:val="0"/>
                <w:sz w:val="18"/>
                <w:szCs w:val="18"/>
                <w:u w:val="none"/>
                <w:lang w:val="en-US" w:eastAsia="zh-CN" w:bidi="ar"/>
              </w:rPr>
              <w:t>分。</w:t>
            </w:r>
            <w:r>
              <w:rPr>
                <w:rFonts w:hint="eastAsia" w:ascii="宋体" w:hAnsi="宋体" w:eastAsia="宋体" w:cs="宋体"/>
                <w:i w:val="0"/>
                <w:color w:val="000000"/>
                <w:kern w:val="0"/>
                <w:sz w:val="18"/>
                <w:szCs w:val="18"/>
                <w:u w:val="none"/>
                <w:lang w:val="en-US" w:eastAsia="zh-CN" w:bidi="ar"/>
              </w:rPr>
              <w:t>就业人员超过100人得满分，低于100人按比例计分。</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trPr>
        <w:tc>
          <w:tcPr>
            <w:tcW w:w="9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五.绩效自评个性指标体系(36%)</w:t>
            </w:r>
            <w:r>
              <w:rPr>
                <w:rFonts w:hint="eastAsia" w:ascii="宋体" w:hAnsi="宋体" w:eastAsia="宋体" w:cs="宋体"/>
                <w:b/>
                <w:i w:val="0"/>
                <w:color w:val="000000"/>
                <w:kern w:val="0"/>
                <w:sz w:val="28"/>
                <w:szCs w:val="28"/>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1、个性评价指标分为备选指标和自编指标。其中：</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①备选指标仅适用于部分项目；如备选指标与期初设置的绩效目标相同或相似，以备选指标为准。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②自评单位必须将期初产出与效益类绩效目标全部纳入自编指标，并可根据项目执行实际情况增编个性评价指标。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2、单个评价指标权重不得超过6%且各个指标之间的权重差不得超过0.5%。</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3、个性评价指标总权重如达不到36%按实计分。</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一级指标</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（目标分类）</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二级指标</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（分类细化）</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三级指标</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（绩效目标内容）</w:t>
            </w:r>
          </w:p>
        </w:tc>
        <w:tc>
          <w:tcPr>
            <w:tcW w:w="29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评分标准</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（绩效目标值）</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权重</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 得分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91" w:hRule="atLeast"/>
        </w:trPr>
        <w:tc>
          <w:tcPr>
            <w:tcW w:w="9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8"/>
                <w:szCs w:val="28"/>
                <w:u w:val="none"/>
              </w:rPr>
            </w:pPr>
          </w:p>
        </w:tc>
        <w:tc>
          <w:tcPr>
            <w:tcW w:w="8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产出与效益（自编个性指标）</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-期初绩效目标为定量目标的，不得修改相对应的个性评价指标评分标准。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-期初绩效目标为定性目标的，可对评分标准进行修改。</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产出数量</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拨付街镇数</w:t>
            </w:r>
          </w:p>
        </w:tc>
        <w:tc>
          <w:tcPr>
            <w:tcW w:w="29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本指标</w:t>
            </w:r>
            <w:r>
              <w:rPr>
                <w:rFonts w:hint="eastAsia" w:ascii="宋体" w:hAnsi="宋体" w:eastAsia="宋体" w:cs="宋体"/>
                <w:b/>
                <w:i w:val="0"/>
                <w:color w:val="000000"/>
                <w:kern w:val="0"/>
                <w:sz w:val="18"/>
                <w:szCs w:val="18"/>
                <w:u w:val="single"/>
                <w:lang w:val="en-US" w:eastAsia="zh-CN" w:bidi="ar"/>
              </w:rPr>
              <w:t xml:space="preserve"> 6 </w:t>
            </w:r>
            <w:r>
              <w:rPr>
                <w:rFonts w:hint="eastAsia" w:ascii="宋体" w:hAnsi="宋体" w:eastAsia="宋体" w:cs="宋体"/>
                <w:b/>
                <w:i w:val="0"/>
                <w:color w:val="000000"/>
                <w:kern w:val="0"/>
                <w:sz w:val="18"/>
                <w:szCs w:val="18"/>
                <w:u w:val="none"/>
                <w:lang w:val="en-US" w:eastAsia="zh-CN" w:bidi="ar"/>
              </w:rPr>
              <w:t>分。</w:t>
            </w:r>
            <w:r>
              <w:rPr>
                <w:rFonts w:hint="eastAsia" w:ascii="宋体" w:hAnsi="宋体" w:eastAsia="宋体" w:cs="宋体"/>
                <w:i w:val="0"/>
                <w:color w:val="000000"/>
                <w:kern w:val="0"/>
                <w:sz w:val="18"/>
                <w:szCs w:val="18"/>
                <w:u w:val="none"/>
                <w:lang w:val="en-US" w:eastAsia="zh-CN" w:bidi="ar"/>
              </w:rPr>
              <w:t>实际完成值优于预设值</w:t>
            </w:r>
            <w:r>
              <w:rPr>
                <w:rFonts w:hint="eastAsia" w:ascii="宋体" w:hAnsi="宋体" w:eastAsia="宋体" w:cs="宋体"/>
                <w:i w:val="0"/>
                <w:color w:val="000000"/>
                <w:kern w:val="0"/>
                <w:sz w:val="18"/>
                <w:szCs w:val="18"/>
                <w:u w:val="single"/>
                <w:lang w:val="en-US" w:eastAsia="zh-CN" w:bidi="ar"/>
              </w:rPr>
              <w:t xml:space="preserve"> 10个    （期初绩效目标值：    2018年10个        ）</w:t>
            </w:r>
            <w:r>
              <w:rPr>
                <w:rFonts w:hint="eastAsia" w:ascii="宋体" w:hAnsi="宋体" w:eastAsia="宋体" w:cs="宋体"/>
                <w:i w:val="0"/>
                <w:color w:val="000000"/>
                <w:kern w:val="0"/>
                <w:sz w:val="18"/>
                <w:szCs w:val="18"/>
                <w:u w:val="none"/>
                <w:lang w:val="en-US" w:eastAsia="zh-CN" w:bidi="ar"/>
              </w:rPr>
              <w:t>得满分，未完成预设值时得分为：指标分值×（实际完成值/预设值）。</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6%</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91" w:hRule="atLeast"/>
        </w:trPr>
        <w:tc>
          <w:tcPr>
            <w:tcW w:w="9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8"/>
                <w:szCs w:val="28"/>
                <w:u w:val="none"/>
              </w:rPr>
            </w:pPr>
          </w:p>
        </w:tc>
        <w:tc>
          <w:tcPr>
            <w:tcW w:w="8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产出数量</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举办活动场次</w:t>
            </w:r>
          </w:p>
        </w:tc>
        <w:tc>
          <w:tcPr>
            <w:tcW w:w="29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本指标</w:t>
            </w:r>
            <w:r>
              <w:rPr>
                <w:rFonts w:hint="eastAsia" w:ascii="宋体" w:hAnsi="宋体" w:eastAsia="宋体" w:cs="宋体"/>
                <w:b/>
                <w:i w:val="0"/>
                <w:color w:val="000000"/>
                <w:kern w:val="0"/>
                <w:sz w:val="18"/>
                <w:szCs w:val="18"/>
                <w:u w:val="single"/>
                <w:lang w:val="en-US" w:eastAsia="zh-CN" w:bidi="ar"/>
              </w:rPr>
              <w:t xml:space="preserve"> 6 </w:t>
            </w:r>
            <w:r>
              <w:rPr>
                <w:rFonts w:hint="eastAsia" w:ascii="宋体" w:hAnsi="宋体" w:eastAsia="宋体" w:cs="宋体"/>
                <w:b/>
                <w:i w:val="0"/>
                <w:color w:val="000000"/>
                <w:kern w:val="0"/>
                <w:sz w:val="18"/>
                <w:szCs w:val="18"/>
                <w:u w:val="none"/>
                <w:lang w:val="en-US" w:eastAsia="zh-CN" w:bidi="ar"/>
              </w:rPr>
              <w:t>分。</w:t>
            </w:r>
            <w:r>
              <w:rPr>
                <w:rFonts w:hint="eastAsia" w:ascii="宋体" w:hAnsi="宋体" w:eastAsia="宋体" w:cs="宋体"/>
                <w:i w:val="0"/>
                <w:color w:val="000000"/>
                <w:kern w:val="0"/>
                <w:sz w:val="18"/>
                <w:szCs w:val="18"/>
                <w:u w:val="none"/>
                <w:lang w:val="en-US" w:eastAsia="zh-CN" w:bidi="ar"/>
              </w:rPr>
              <w:t>实际完成值优于预设值</w:t>
            </w:r>
            <w:r>
              <w:rPr>
                <w:rFonts w:hint="eastAsia" w:ascii="宋体" w:hAnsi="宋体" w:eastAsia="宋体" w:cs="宋体"/>
                <w:i w:val="0"/>
                <w:color w:val="000000"/>
                <w:kern w:val="0"/>
                <w:sz w:val="18"/>
                <w:szCs w:val="18"/>
                <w:u w:val="single"/>
                <w:lang w:val="en-US" w:eastAsia="zh-CN" w:bidi="ar"/>
              </w:rPr>
              <w:t xml:space="preserve">    149场次     （期初绩效目标值：  2018年≥50场次          ）</w:t>
            </w:r>
            <w:r>
              <w:rPr>
                <w:rFonts w:hint="eastAsia" w:ascii="宋体" w:hAnsi="宋体" w:eastAsia="宋体" w:cs="宋体"/>
                <w:i w:val="0"/>
                <w:color w:val="000000"/>
                <w:kern w:val="0"/>
                <w:sz w:val="18"/>
                <w:szCs w:val="18"/>
                <w:u w:val="none"/>
                <w:lang w:val="en-US" w:eastAsia="zh-CN" w:bidi="ar"/>
              </w:rPr>
              <w:t>得满分，未完成预设值时得分为：指标分值×（实际完成值/预设值）。</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6%</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91" w:hRule="atLeast"/>
        </w:trPr>
        <w:tc>
          <w:tcPr>
            <w:tcW w:w="9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8"/>
                <w:szCs w:val="28"/>
                <w:u w:val="none"/>
              </w:rPr>
            </w:pPr>
          </w:p>
        </w:tc>
        <w:tc>
          <w:tcPr>
            <w:tcW w:w="8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产出质量</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资金及时、足额拨付率</w:t>
            </w:r>
          </w:p>
        </w:tc>
        <w:tc>
          <w:tcPr>
            <w:tcW w:w="29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本指标</w:t>
            </w:r>
            <w:r>
              <w:rPr>
                <w:rFonts w:hint="eastAsia" w:ascii="宋体" w:hAnsi="宋体" w:eastAsia="宋体" w:cs="宋体"/>
                <w:b/>
                <w:i w:val="0"/>
                <w:color w:val="000000"/>
                <w:kern w:val="0"/>
                <w:sz w:val="18"/>
                <w:szCs w:val="18"/>
                <w:u w:val="single"/>
                <w:lang w:val="en-US" w:eastAsia="zh-CN" w:bidi="ar"/>
              </w:rPr>
              <w:t xml:space="preserve"> </w:t>
            </w:r>
            <w:r>
              <w:rPr>
                <w:rFonts w:hint="eastAsia" w:ascii="宋体" w:hAnsi="宋体" w:cs="宋体"/>
                <w:b/>
                <w:i w:val="0"/>
                <w:color w:val="000000"/>
                <w:kern w:val="0"/>
                <w:sz w:val="18"/>
                <w:szCs w:val="18"/>
                <w:u w:val="single"/>
                <w:lang w:val="en-US" w:eastAsia="zh-CN" w:bidi="ar"/>
              </w:rPr>
              <w:t>6</w:t>
            </w:r>
            <w:r>
              <w:rPr>
                <w:rFonts w:hint="eastAsia" w:ascii="宋体" w:hAnsi="宋体" w:eastAsia="宋体" w:cs="宋体"/>
                <w:b/>
                <w:i w:val="0"/>
                <w:color w:val="000000"/>
                <w:kern w:val="0"/>
                <w:sz w:val="18"/>
                <w:szCs w:val="18"/>
                <w:u w:val="single"/>
                <w:lang w:val="en-US" w:eastAsia="zh-CN" w:bidi="ar"/>
              </w:rPr>
              <w:t xml:space="preserve"> </w:t>
            </w:r>
            <w:r>
              <w:rPr>
                <w:rFonts w:hint="eastAsia" w:ascii="宋体" w:hAnsi="宋体" w:eastAsia="宋体" w:cs="宋体"/>
                <w:b/>
                <w:i w:val="0"/>
                <w:color w:val="000000"/>
                <w:kern w:val="0"/>
                <w:sz w:val="18"/>
                <w:szCs w:val="18"/>
                <w:u w:val="none"/>
                <w:lang w:val="en-US" w:eastAsia="zh-CN" w:bidi="ar"/>
              </w:rPr>
              <w:t>分。</w:t>
            </w:r>
            <w:r>
              <w:rPr>
                <w:rFonts w:hint="eastAsia" w:ascii="宋体" w:hAnsi="宋体" w:eastAsia="宋体" w:cs="宋体"/>
                <w:i w:val="0"/>
                <w:color w:val="000000"/>
                <w:kern w:val="0"/>
                <w:sz w:val="18"/>
                <w:szCs w:val="18"/>
                <w:u w:val="none"/>
                <w:lang w:val="en-US" w:eastAsia="zh-CN" w:bidi="ar"/>
              </w:rPr>
              <w:t>实际完成值优于预设值</w:t>
            </w:r>
            <w:r>
              <w:rPr>
                <w:rFonts w:hint="eastAsia" w:ascii="宋体" w:hAnsi="宋体" w:eastAsia="宋体" w:cs="宋体"/>
                <w:i w:val="0"/>
                <w:color w:val="000000"/>
                <w:kern w:val="0"/>
                <w:sz w:val="18"/>
                <w:szCs w:val="18"/>
                <w:u w:val="single"/>
                <w:lang w:val="en-US" w:eastAsia="zh-CN" w:bidi="ar"/>
              </w:rPr>
              <w:t xml:space="preserve">  100%       （期初绩效目标值：            ）</w:t>
            </w:r>
            <w:r>
              <w:rPr>
                <w:rFonts w:hint="eastAsia" w:ascii="宋体" w:hAnsi="宋体" w:eastAsia="宋体" w:cs="宋体"/>
                <w:i w:val="0"/>
                <w:color w:val="000000"/>
                <w:kern w:val="0"/>
                <w:sz w:val="18"/>
                <w:szCs w:val="18"/>
                <w:u w:val="none"/>
                <w:lang w:val="en-US" w:eastAsia="zh-CN" w:bidi="ar"/>
              </w:rPr>
              <w:t>得满分，未完成预设值时得分为：指标分值×（实际完成值/预设值）。</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6%</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91" w:hRule="atLeast"/>
        </w:trPr>
        <w:tc>
          <w:tcPr>
            <w:tcW w:w="9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8"/>
                <w:szCs w:val="28"/>
                <w:u w:val="none"/>
              </w:rPr>
            </w:pPr>
          </w:p>
        </w:tc>
        <w:tc>
          <w:tcPr>
            <w:tcW w:w="8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9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本指标</w:t>
            </w:r>
            <w:r>
              <w:rPr>
                <w:rFonts w:hint="eastAsia" w:ascii="宋体" w:hAnsi="宋体" w:eastAsia="宋体" w:cs="宋体"/>
                <w:b/>
                <w:i w:val="0"/>
                <w:color w:val="000000"/>
                <w:kern w:val="0"/>
                <w:sz w:val="18"/>
                <w:szCs w:val="18"/>
                <w:u w:val="single"/>
                <w:lang w:val="en-US" w:eastAsia="zh-CN" w:bidi="ar"/>
              </w:rPr>
              <w:t xml:space="preserve">  </w:t>
            </w:r>
            <w:r>
              <w:rPr>
                <w:rFonts w:hint="eastAsia" w:ascii="宋体" w:hAnsi="宋体" w:eastAsia="宋体" w:cs="宋体"/>
                <w:b/>
                <w:i w:val="0"/>
                <w:color w:val="000000"/>
                <w:kern w:val="0"/>
                <w:sz w:val="18"/>
                <w:szCs w:val="18"/>
                <w:u w:val="none"/>
                <w:lang w:val="en-US" w:eastAsia="zh-CN" w:bidi="ar"/>
              </w:rPr>
              <w:t>分。</w:t>
            </w:r>
            <w:r>
              <w:rPr>
                <w:rFonts w:hint="eastAsia" w:ascii="宋体" w:hAnsi="宋体" w:eastAsia="宋体" w:cs="宋体"/>
                <w:i w:val="0"/>
                <w:color w:val="000000"/>
                <w:kern w:val="0"/>
                <w:sz w:val="18"/>
                <w:szCs w:val="18"/>
                <w:u w:val="none"/>
                <w:lang w:val="en-US" w:eastAsia="zh-CN" w:bidi="ar"/>
              </w:rPr>
              <w:t>实际完成值优于预设值</w:t>
            </w:r>
            <w:r>
              <w:rPr>
                <w:rFonts w:hint="eastAsia" w:ascii="宋体" w:hAnsi="宋体" w:eastAsia="宋体" w:cs="宋体"/>
                <w:i w:val="0"/>
                <w:color w:val="000000"/>
                <w:kern w:val="0"/>
                <w:sz w:val="18"/>
                <w:szCs w:val="18"/>
                <w:u w:val="single"/>
                <w:lang w:val="en-US" w:eastAsia="zh-CN" w:bidi="ar"/>
              </w:rPr>
              <w:t xml:space="preserve">        （期初绩效目标值：            ）</w:t>
            </w:r>
            <w:r>
              <w:rPr>
                <w:rFonts w:hint="eastAsia" w:ascii="宋体" w:hAnsi="宋体" w:eastAsia="宋体" w:cs="宋体"/>
                <w:i w:val="0"/>
                <w:color w:val="000000"/>
                <w:kern w:val="0"/>
                <w:sz w:val="18"/>
                <w:szCs w:val="18"/>
                <w:u w:val="none"/>
                <w:lang w:val="en-US" w:eastAsia="zh-CN" w:bidi="ar"/>
              </w:rPr>
              <w:t>得满分，未完成预设值时得分为：指标分值×（实际完成值/预设值）。</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91" w:hRule="atLeast"/>
        </w:trPr>
        <w:tc>
          <w:tcPr>
            <w:tcW w:w="9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8"/>
                <w:szCs w:val="28"/>
                <w:u w:val="none"/>
              </w:rPr>
            </w:pPr>
          </w:p>
        </w:tc>
        <w:tc>
          <w:tcPr>
            <w:tcW w:w="8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环境效益</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9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本指标 6 分。实际完成值优于预设值      （期初绩效目标值：         ）得满分，未完成预设值时得分为：指标分值×（实际完成值/预设值）。</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4"/>
                <w:szCs w:val="24"/>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86" w:hRule="atLeast"/>
        </w:trPr>
        <w:tc>
          <w:tcPr>
            <w:tcW w:w="9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8"/>
                <w:szCs w:val="28"/>
                <w:u w:val="none"/>
              </w:rPr>
            </w:pPr>
          </w:p>
        </w:tc>
        <w:tc>
          <w:tcPr>
            <w:tcW w:w="8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可持续效益</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代表参加活动人次</w:t>
            </w:r>
          </w:p>
        </w:tc>
        <w:tc>
          <w:tcPr>
            <w:tcW w:w="29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本指标 6 分。实际完成值优于预设值</w:t>
            </w:r>
            <w:r>
              <w:rPr>
                <w:rFonts w:hint="eastAsia" w:ascii="宋体" w:hAnsi="宋体" w:eastAsia="宋体" w:cs="宋体"/>
                <w:i w:val="0"/>
                <w:color w:val="000000"/>
                <w:kern w:val="0"/>
                <w:sz w:val="18"/>
                <w:szCs w:val="18"/>
                <w:u w:val="single"/>
                <w:lang w:val="en-US" w:eastAsia="zh-CN" w:bidi="ar"/>
              </w:rPr>
              <w:t xml:space="preserve">1333人次    </w:t>
            </w:r>
            <w:r>
              <w:rPr>
                <w:rFonts w:hint="eastAsia" w:ascii="宋体" w:hAnsi="宋体" w:eastAsia="宋体" w:cs="宋体"/>
                <w:i w:val="0"/>
                <w:color w:val="000000"/>
                <w:kern w:val="0"/>
                <w:sz w:val="18"/>
                <w:szCs w:val="18"/>
                <w:u w:val="none"/>
                <w:lang w:val="en-US" w:eastAsia="zh-CN" w:bidi="ar"/>
              </w:rPr>
              <w:t xml:space="preserve">（期初绩效目标值：   </w:t>
            </w:r>
            <w:r>
              <w:rPr>
                <w:rFonts w:hint="eastAsia" w:ascii="宋体" w:hAnsi="宋体" w:eastAsia="宋体" w:cs="宋体"/>
                <w:i w:val="0"/>
                <w:color w:val="000000"/>
                <w:kern w:val="0"/>
                <w:sz w:val="18"/>
                <w:szCs w:val="18"/>
                <w:u w:val="single"/>
                <w:lang w:val="en-US" w:eastAsia="zh-CN" w:bidi="ar"/>
              </w:rPr>
              <w:t xml:space="preserve">2018年≥1000人次 </w:t>
            </w:r>
            <w:r>
              <w:rPr>
                <w:rFonts w:hint="eastAsia" w:ascii="宋体" w:hAnsi="宋体" w:eastAsia="宋体" w:cs="宋体"/>
                <w:i w:val="0"/>
                <w:color w:val="000000"/>
                <w:kern w:val="0"/>
                <w:sz w:val="18"/>
                <w:szCs w:val="18"/>
                <w:u w:val="none"/>
                <w:lang w:val="en-US" w:eastAsia="zh-CN" w:bidi="ar"/>
              </w:rPr>
              <w:t xml:space="preserve">    ）得满分，未完成预设值时得分为：指标分值×（实际完成值/预设值）。</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6%</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56" w:hRule="atLeast"/>
        </w:trPr>
        <w:tc>
          <w:tcPr>
            <w:tcW w:w="9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8"/>
                <w:szCs w:val="28"/>
                <w:u w:val="none"/>
              </w:rPr>
            </w:pPr>
          </w:p>
        </w:tc>
        <w:tc>
          <w:tcPr>
            <w:tcW w:w="8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20"/>
                <w:szCs w:val="20"/>
                <w:u w:val="none"/>
              </w:rPr>
            </w:pP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参与活动代表满意度</w:t>
            </w:r>
          </w:p>
        </w:tc>
        <w:tc>
          <w:tcPr>
            <w:tcW w:w="295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本指标 6 分。实际完成值优于预设值</w:t>
            </w:r>
            <w:r>
              <w:rPr>
                <w:rFonts w:hint="eastAsia" w:ascii="宋体" w:hAnsi="宋体" w:eastAsia="宋体" w:cs="宋体"/>
                <w:i w:val="0"/>
                <w:color w:val="000000"/>
                <w:kern w:val="0"/>
                <w:sz w:val="18"/>
                <w:szCs w:val="18"/>
                <w:u w:val="single"/>
                <w:lang w:val="en-US" w:eastAsia="zh-CN" w:bidi="ar"/>
              </w:rPr>
              <w:t xml:space="preserve">  100%   </w:t>
            </w:r>
            <w:r>
              <w:rPr>
                <w:rFonts w:hint="eastAsia" w:ascii="宋体" w:hAnsi="宋体" w:eastAsia="宋体" w:cs="宋体"/>
                <w:i w:val="0"/>
                <w:color w:val="000000"/>
                <w:kern w:val="0"/>
                <w:sz w:val="18"/>
                <w:szCs w:val="18"/>
                <w:u w:val="none"/>
                <w:lang w:val="en-US" w:eastAsia="zh-CN" w:bidi="ar"/>
              </w:rPr>
              <w:t xml:space="preserve">     （期初绩效目标值：  </w:t>
            </w:r>
            <w:r>
              <w:rPr>
                <w:rFonts w:hint="eastAsia" w:ascii="宋体" w:hAnsi="宋体" w:eastAsia="宋体" w:cs="宋体"/>
                <w:i w:val="0"/>
                <w:color w:val="000000"/>
                <w:kern w:val="0"/>
                <w:sz w:val="18"/>
                <w:szCs w:val="18"/>
                <w:u w:val="single"/>
                <w:lang w:val="en-US" w:eastAsia="zh-CN" w:bidi="ar"/>
              </w:rPr>
              <w:t xml:space="preserve">  2018年100%    </w:t>
            </w:r>
            <w:r>
              <w:rPr>
                <w:rFonts w:hint="eastAsia" w:ascii="宋体" w:hAnsi="宋体" w:eastAsia="宋体" w:cs="宋体"/>
                <w:i w:val="0"/>
                <w:color w:val="000000"/>
                <w:kern w:val="0"/>
                <w:sz w:val="18"/>
                <w:szCs w:val="18"/>
                <w:u w:val="none"/>
                <w:lang w:val="en-US" w:eastAsia="zh-CN" w:bidi="ar"/>
              </w:rPr>
              <w:t>）得满分，未完成预设值时得分为：指标分值×（实际完成值/预设值）。</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6%</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6683"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总权重、评价总分 （S）</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94%</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98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评价等级 </w:t>
            </w:r>
          </w:p>
        </w:tc>
        <w:tc>
          <w:tcPr>
            <w:tcW w:w="7338"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□优秀（S≧90）      √良好（90﹥S≧75）     □合格（75﹥S≧60）      □不合格（60﹥S）  </w:t>
            </w:r>
          </w:p>
        </w:tc>
      </w:tr>
    </w:tbl>
    <w:p>
      <w:pPr>
        <w:ind w:firstLine="600"/>
        <w:rPr>
          <w:rFonts w:hint="eastAsia" w:ascii="仿宋" w:hAnsi="仿宋" w:eastAsia="仿宋"/>
          <w:sz w:val="32"/>
          <w:szCs w:val="32"/>
        </w:rPr>
      </w:pPr>
    </w:p>
    <w:p>
      <w:pPr>
        <w:tabs>
          <w:tab w:val="left" w:pos="7513"/>
        </w:tabs>
        <w:adjustRightInd w:val="0"/>
        <w:snapToGrid w:val="0"/>
        <w:spacing w:line="600" w:lineRule="exact"/>
        <w:ind w:firstLine="640" w:firstLineChars="200"/>
        <w:rPr>
          <w:rFonts w:ascii="黑体" w:hAnsi="黑体" w:eastAsia="黑体" w:cs="Times New Roman"/>
          <w:sz w:val="32"/>
          <w:szCs w:val="32"/>
        </w:rPr>
      </w:pPr>
      <w:r>
        <w:rPr>
          <w:rFonts w:hint="eastAsia" w:ascii="黑体" w:hAnsi="黑体" w:eastAsia="黑体" w:cs="黑体"/>
          <w:sz w:val="32"/>
          <w:szCs w:val="32"/>
        </w:rPr>
        <w:t>七、其他重要事项说明</w:t>
      </w:r>
    </w:p>
    <w:p>
      <w:pPr>
        <w:tabs>
          <w:tab w:val="left" w:pos="7513"/>
        </w:tabs>
        <w:adjustRightInd w:val="0"/>
        <w:snapToGrid w:val="0"/>
        <w:spacing w:line="600" w:lineRule="exact"/>
        <w:ind w:firstLine="643" w:firstLineChars="200"/>
        <w:rPr>
          <w:rFonts w:ascii="黑体" w:hAnsi="黑体" w:eastAsia="黑体" w:cs="黑体"/>
          <w:sz w:val="32"/>
          <w:szCs w:val="32"/>
        </w:rPr>
      </w:pPr>
      <w:r>
        <w:rPr>
          <w:rFonts w:hint="eastAsia" w:ascii="楷体" w:hAnsi="楷体" w:eastAsia="楷体" w:cs="楷体"/>
          <w:b/>
          <w:bCs/>
          <w:sz w:val="32"/>
          <w:szCs w:val="32"/>
        </w:rPr>
        <w:t>（一）机关运行经费</w:t>
      </w:r>
      <w:r>
        <w:rPr>
          <w:rFonts w:ascii="黑体" w:hAnsi="黑体" w:eastAsia="黑体" w:cs="黑体"/>
          <w:sz w:val="32"/>
          <w:szCs w:val="32"/>
        </w:rPr>
        <w:t xml:space="preserve"> </w:t>
      </w:r>
    </w:p>
    <w:p>
      <w:pPr>
        <w:tabs>
          <w:tab w:val="left" w:pos="7513"/>
        </w:tabs>
        <w:adjustRightInd w:val="0"/>
        <w:snapToGrid w:val="0"/>
        <w:spacing w:line="600" w:lineRule="exact"/>
        <w:ind w:firstLine="640" w:firstLineChars="200"/>
        <w:rPr>
          <w:rFonts w:ascii="仿宋" w:hAnsi="仿宋" w:eastAsia="仿宋" w:cs="Times New Roman"/>
          <w:sz w:val="32"/>
          <w:szCs w:val="32"/>
        </w:rPr>
      </w:pPr>
      <w:r>
        <w:rPr>
          <w:rFonts w:ascii="仿宋" w:hAnsi="仿宋" w:eastAsia="仿宋" w:cs="仿宋"/>
          <w:sz w:val="32"/>
          <w:szCs w:val="32"/>
        </w:rPr>
        <w:t>2018</w:t>
      </w:r>
      <w:r>
        <w:rPr>
          <w:rFonts w:hint="eastAsia" w:ascii="仿宋" w:hAnsi="仿宋" w:eastAsia="仿宋" w:cs="仿宋"/>
          <w:sz w:val="32"/>
          <w:szCs w:val="32"/>
        </w:rPr>
        <w:t>年度机关运行经费支出</w:t>
      </w:r>
      <w:r>
        <w:rPr>
          <w:rFonts w:hint="eastAsia" w:ascii="仿宋" w:hAnsi="仿宋" w:eastAsia="仿宋" w:cs="仿宋"/>
          <w:sz w:val="32"/>
          <w:szCs w:val="32"/>
          <w:lang w:val="en-US" w:eastAsia="zh-CN"/>
        </w:rPr>
        <w:t>114.30</w:t>
      </w:r>
      <w:r>
        <w:rPr>
          <w:rFonts w:hint="eastAsia" w:ascii="仿宋" w:hAnsi="仿宋" w:eastAsia="仿宋" w:cs="仿宋"/>
          <w:sz w:val="32"/>
          <w:szCs w:val="32"/>
        </w:rPr>
        <w:t>万元，比上年决算数</w:t>
      </w:r>
      <w:r>
        <w:rPr>
          <w:rFonts w:hint="eastAsia" w:ascii="仿宋" w:hAnsi="仿宋" w:eastAsia="仿宋" w:cs="仿宋"/>
          <w:sz w:val="32"/>
          <w:szCs w:val="32"/>
          <w:lang w:eastAsia="zh-CN"/>
        </w:rPr>
        <w:t>下降</w:t>
      </w:r>
      <w:r>
        <w:rPr>
          <w:rFonts w:hint="eastAsia" w:ascii="仿宋" w:hAnsi="仿宋" w:eastAsia="仿宋" w:cs="仿宋"/>
          <w:sz w:val="32"/>
          <w:szCs w:val="32"/>
          <w:lang w:val="en-US" w:eastAsia="zh-CN"/>
        </w:rPr>
        <w:t>33.57</w:t>
      </w:r>
      <w:r>
        <w:rPr>
          <w:rFonts w:ascii="仿宋" w:hAnsi="仿宋" w:eastAsia="仿宋" w:cs="仿宋"/>
          <w:sz w:val="32"/>
          <w:szCs w:val="32"/>
        </w:rPr>
        <w:t>%</w:t>
      </w:r>
      <w:r>
        <w:rPr>
          <w:rFonts w:hint="eastAsia" w:ascii="仿宋" w:hAnsi="仿宋" w:eastAsia="仿宋" w:cs="仿宋"/>
          <w:sz w:val="32"/>
          <w:szCs w:val="32"/>
        </w:rPr>
        <w:t>，主要是</w:t>
      </w:r>
      <w:r>
        <w:rPr>
          <w:rFonts w:ascii="仿宋" w:hAnsi="仿宋" w:eastAsia="仿宋" w:cs="仿宋"/>
          <w:sz w:val="32"/>
          <w:szCs w:val="32"/>
        </w:rPr>
        <w:t>:</w:t>
      </w:r>
      <w:r>
        <w:rPr>
          <w:rFonts w:hint="eastAsia" w:ascii="仿宋" w:hAnsi="仿宋" w:eastAsia="仿宋" w:cs="仿宋"/>
          <w:sz w:val="32"/>
          <w:szCs w:val="32"/>
          <w:lang w:eastAsia="zh-CN"/>
        </w:rPr>
        <w:t>人员减少和节省开支</w:t>
      </w:r>
      <w:r>
        <w:rPr>
          <w:rFonts w:hint="eastAsia" w:ascii="仿宋" w:hAnsi="仿宋" w:eastAsia="仿宋" w:cs="仿宋"/>
          <w:sz w:val="32"/>
          <w:szCs w:val="32"/>
        </w:rPr>
        <w:t>。</w:t>
      </w:r>
    </w:p>
    <w:p>
      <w:pPr>
        <w:autoSpaceDE w:val="0"/>
        <w:autoSpaceDN w:val="0"/>
        <w:adjustRightInd w:val="0"/>
        <w:spacing w:line="600" w:lineRule="exact"/>
        <w:ind w:firstLine="643" w:firstLineChars="200"/>
        <w:jc w:val="left"/>
        <w:rPr>
          <w:rFonts w:ascii="黑体" w:hAnsi="黑体" w:eastAsia="黑体" w:cs="Times New Roman"/>
          <w:kern w:val="0"/>
          <w:sz w:val="32"/>
          <w:szCs w:val="32"/>
        </w:rPr>
      </w:pPr>
      <w:r>
        <w:rPr>
          <w:rFonts w:hint="eastAsia" w:ascii="楷体" w:hAnsi="楷体" w:eastAsia="楷体" w:cs="楷体"/>
          <w:b/>
          <w:bCs/>
          <w:sz w:val="32"/>
          <w:szCs w:val="32"/>
        </w:rPr>
        <w:t>（二）政府采购情况</w:t>
      </w:r>
    </w:p>
    <w:p>
      <w:pPr>
        <w:autoSpaceDE w:val="0"/>
        <w:autoSpaceDN w:val="0"/>
        <w:adjustRightInd w:val="0"/>
        <w:spacing w:line="600" w:lineRule="exact"/>
        <w:ind w:firstLine="640" w:firstLineChars="200"/>
        <w:jc w:val="left"/>
        <w:rPr>
          <w:rFonts w:ascii="楷体" w:hAnsi="楷体" w:eastAsia="楷体" w:cs="Times New Roman"/>
          <w:sz w:val="32"/>
          <w:szCs w:val="32"/>
        </w:rPr>
      </w:pPr>
      <w:r>
        <w:rPr>
          <w:rFonts w:hint="eastAsia" w:ascii="仿宋" w:hAnsi="仿宋" w:eastAsia="仿宋" w:cs="仿宋"/>
          <w:kern w:val="0"/>
          <w:sz w:val="32"/>
          <w:szCs w:val="32"/>
        </w:rPr>
        <w:t>本部门</w:t>
      </w:r>
      <w:r>
        <w:rPr>
          <w:rFonts w:ascii="仿宋" w:hAnsi="仿宋" w:eastAsia="仿宋" w:cs="仿宋"/>
          <w:sz w:val="32"/>
          <w:szCs w:val="32"/>
        </w:rPr>
        <w:t>2018</w:t>
      </w:r>
      <w:r>
        <w:rPr>
          <w:rFonts w:hint="eastAsia" w:ascii="仿宋" w:hAnsi="仿宋" w:eastAsia="仿宋" w:cs="仿宋"/>
          <w:sz w:val="32"/>
          <w:szCs w:val="32"/>
        </w:rPr>
        <w:t>年度</w:t>
      </w:r>
      <w:r>
        <w:rPr>
          <w:rFonts w:hint="eastAsia" w:ascii="仿宋" w:hAnsi="仿宋" w:eastAsia="仿宋" w:cs="仿宋"/>
          <w:kern w:val="0"/>
          <w:sz w:val="32"/>
          <w:szCs w:val="32"/>
        </w:rPr>
        <w:t>政府采购支出总额</w:t>
      </w:r>
      <w:r>
        <w:rPr>
          <w:rFonts w:hint="eastAsia" w:ascii="仿宋" w:hAnsi="仿宋" w:eastAsia="仿宋" w:cs="仿宋"/>
          <w:kern w:val="0"/>
          <w:sz w:val="32"/>
          <w:szCs w:val="32"/>
          <w:lang w:val="en-US" w:eastAsia="zh-CN"/>
        </w:rPr>
        <w:t>4.80</w:t>
      </w:r>
      <w:r>
        <w:rPr>
          <w:rFonts w:hint="eastAsia" w:ascii="仿宋" w:hAnsi="仿宋" w:eastAsia="仿宋" w:cs="仿宋"/>
          <w:kern w:val="0"/>
          <w:sz w:val="32"/>
          <w:szCs w:val="32"/>
        </w:rPr>
        <w:t>万元，其中：政府采购货物支出</w:t>
      </w:r>
      <w:r>
        <w:rPr>
          <w:rFonts w:hint="eastAsia" w:ascii="仿宋" w:hAnsi="仿宋" w:eastAsia="仿宋" w:cs="仿宋"/>
          <w:kern w:val="0"/>
          <w:sz w:val="32"/>
          <w:szCs w:val="32"/>
          <w:lang w:val="en-US" w:eastAsia="zh-CN"/>
        </w:rPr>
        <w:t>1.50</w:t>
      </w:r>
      <w:r>
        <w:rPr>
          <w:rFonts w:hint="eastAsia" w:ascii="仿宋" w:hAnsi="仿宋" w:eastAsia="仿宋" w:cs="仿宋"/>
          <w:kern w:val="0"/>
          <w:sz w:val="32"/>
          <w:szCs w:val="32"/>
        </w:rPr>
        <w:t>万元、政府采购工程支出</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万元、政府采购服务支出</w:t>
      </w:r>
      <w:r>
        <w:rPr>
          <w:rFonts w:hint="eastAsia" w:ascii="仿宋" w:hAnsi="仿宋" w:eastAsia="仿宋" w:cs="仿宋"/>
          <w:kern w:val="0"/>
          <w:sz w:val="32"/>
          <w:szCs w:val="32"/>
          <w:lang w:val="en-US" w:eastAsia="zh-CN"/>
        </w:rPr>
        <w:t>3.31</w:t>
      </w:r>
      <w:r>
        <w:rPr>
          <w:rFonts w:hint="eastAsia" w:ascii="仿宋" w:hAnsi="仿宋" w:eastAsia="仿宋" w:cs="仿宋"/>
          <w:kern w:val="0"/>
          <w:sz w:val="32"/>
          <w:szCs w:val="32"/>
        </w:rPr>
        <w:t>万元。</w:t>
      </w:r>
    </w:p>
    <w:p>
      <w:pPr>
        <w:tabs>
          <w:tab w:val="left" w:pos="7513"/>
        </w:tabs>
        <w:adjustRightInd w:val="0"/>
        <w:snapToGrid w:val="0"/>
        <w:spacing w:line="600" w:lineRule="exact"/>
        <w:ind w:firstLine="707" w:firstLineChars="220"/>
        <w:rPr>
          <w:rFonts w:ascii="黑体" w:hAnsi="黑体" w:eastAsia="黑体" w:cs="黑体"/>
          <w:sz w:val="32"/>
          <w:szCs w:val="32"/>
        </w:rPr>
      </w:pPr>
      <w:r>
        <w:rPr>
          <w:rFonts w:hint="eastAsia" w:ascii="楷体" w:hAnsi="楷体" w:eastAsia="楷体" w:cs="楷体"/>
          <w:b/>
          <w:bCs/>
          <w:sz w:val="32"/>
          <w:szCs w:val="32"/>
        </w:rPr>
        <w:t>（三）国有资产占用使用情况</w:t>
      </w:r>
      <w:r>
        <w:rPr>
          <w:rFonts w:ascii="黑体" w:hAnsi="黑体" w:eastAsia="黑体" w:cs="黑体"/>
          <w:sz w:val="32"/>
          <w:szCs w:val="32"/>
        </w:rPr>
        <w:t xml:space="preserve"> </w:t>
      </w:r>
    </w:p>
    <w:p>
      <w:pPr>
        <w:tabs>
          <w:tab w:val="left" w:pos="7513"/>
        </w:tabs>
        <w:adjustRightInd w:val="0"/>
        <w:snapToGrid w:val="0"/>
        <w:spacing w:line="600" w:lineRule="exact"/>
        <w:ind w:firstLine="704" w:firstLineChars="220"/>
        <w:rPr>
          <w:rFonts w:ascii="仿宋" w:hAnsi="仿宋" w:eastAsia="仿宋" w:cs="Times New Roman"/>
          <w:kern w:val="0"/>
          <w:sz w:val="32"/>
          <w:szCs w:val="32"/>
        </w:rPr>
      </w:pPr>
      <w:r>
        <w:rPr>
          <w:rFonts w:hint="eastAsia" w:ascii="仿宋" w:hAnsi="仿宋" w:eastAsia="仿宋" w:cs="仿宋"/>
          <w:kern w:val="0"/>
          <w:sz w:val="32"/>
          <w:szCs w:val="32"/>
        </w:rPr>
        <w:t>截至</w:t>
      </w:r>
      <w:r>
        <w:rPr>
          <w:rFonts w:ascii="仿宋" w:hAnsi="仿宋" w:eastAsia="仿宋" w:cs="仿宋"/>
          <w:sz w:val="32"/>
          <w:szCs w:val="32"/>
        </w:rPr>
        <w:t>2018</w:t>
      </w:r>
      <w:r>
        <w:rPr>
          <w:rFonts w:hint="eastAsia" w:ascii="仿宋" w:hAnsi="仿宋" w:eastAsia="仿宋" w:cs="仿宋"/>
          <w:kern w:val="0"/>
          <w:sz w:val="32"/>
          <w:szCs w:val="32"/>
        </w:rPr>
        <w:t>年</w:t>
      </w:r>
      <w:r>
        <w:rPr>
          <w:rFonts w:ascii="仿宋" w:hAnsi="仿宋" w:eastAsia="仿宋" w:cs="仿宋"/>
          <w:kern w:val="0"/>
          <w:sz w:val="32"/>
          <w:szCs w:val="32"/>
        </w:rPr>
        <w:t>12</w:t>
      </w:r>
      <w:r>
        <w:rPr>
          <w:rFonts w:hint="eastAsia" w:ascii="仿宋" w:hAnsi="仿宋" w:eastAsia="仿宋" w:cs="仿宋"/>
          <w:kern w:val="0"/>
          <w:sz w:val="32"/>
          <w:szCs w:val="32"/>
        </w:rPr>
        <w:t>月</w:t>
      </w:r>
      <w:r>
        <w:rPr>
          <w:rFonts w:ascii="仿宋" w:hAnsi="仿宋" w:eastAsia="仿宋" w:cs="仿宋"/>
          <w:kern w:val="0"/>
          <w:sz w:val="32"/>
          <w:szCs w:val="32"/>
        </w:rPr>
        <w:t>31</w:t>
      </w:r>
      <w:r>
        <w:rPr>
          <w:rFonts w:hint="eastAsia" w:ascii="仿宋" w:hAnsi="仿宋" w:eastAsia="仿宋" w:cs="仿宋"/>
          <w:kern w:val="0"/>
          <w:sz w:val="32"/>
          <w:szCs w:val="32"/>
        </w:rPr>
        <w:t>日，本部门共有车辆</w:t>
      </w:r>
      <w:r>
        <w:rPr>
          <w:rFonts w:hint="eastAsia" w:ascii="仿宋" w:hAnsi="仿宋" w:eastAsia="仿宋" w:cs="仿宋"/>
          <w:kern w:val="0"/>
          <w:sz w:val="32"/>
          <w:szCs w:val="32"/>
          <w:lang w:val="en-US" w:eastAsia="zh-CN"/>
        </w:rPr>
        <w:t>6</w:t>
      </w:r>
      <w:r>
        <w:rPr>
          <w:rFonts w:hint="eastAsia" w:ascii="仿宋" w:hAnsi="仿宋" w:eastAsia="仿宋" w:cs="仿宋"/>
          <w:kern w:val="0"/>
          <w:sz w:val="32"/>
          <w:szCs w:val="32"/>
        </w:rPr>
        <w:t>辆，其中：部级领导干部用车</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辆、一般公务用车</w:t>
      </w:r>
      <w:r>
        <w:rPr>
          <w:rFonts w:hint="eastAsia" w:ascii="仿宋" w:hAnsi="仿宋" w:eastAsia="仿宋" w:cs="仿宋"/>
          <w:kern w:val="0"/>
          <w:sz w:val="32"/>
          <w:szCs w:val="32"/>
          <w:lang w:val="en-US" w:eastAsia="zh-CN"/>
        </w:rPr>
        <w:t>6</w:t>
      </w:r>
      <w:r>
        <w:rPr>
          <w:rFonts w:hint="eastAsia" w:ascii="仿宋" w:hAnsi="仿宋" w:eastAsia="仿宋" w:cs="仿宋"/>
          <w:kern w:val="0"/>
          <w:sz w:val="32"/>
          <w:szCs w:val="32"/>
        </w:rPr>
        <w:t>辆、一般执法执勤用车</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辆、特种专业技术用车</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辆、其他用车</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辆；单价</w:t>
      </w:r>
      <w:r>
        <w:rPr>
          <w:rFonts w:ascii="仿宋" w:hAnsi="仿宋" w:eastAsia="仿宋" w:cs="仿宋"/>
          <w:kern w:val="0"/>
          <w:sz w:val="32"/>
          <w:szCs w:val="32"/>
        </w:rPr>
        <w:t>50</w:t>
      </w:r>
      <w:r>
        <w:rPr>
          <w:rFonts w:hint="eastAsia" w:ascii="仿宋" w:hAnsi="仿宋" w:eastAsia="仿宋" w:cs="仿宋"/>
          <w:kern w:val="0"/>
          <w:sz w:val="32"/>
          <w:szCs w:val="32"/>
        </w:rPr>
        <w:t>万元（含）以上通用设备</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台（套），单价</w:t>
      </w:r>
      <w:r>
        <w:rPr>
          <w:rFonts w:ascii="仿宋" w:hAnsi="仿宋" w:eastAsia="仿宋" w:cs="仿宋"/>
          <w:kern w:val="0"/>
          <w:sz w:val="32"/>
          <w:szCs w:val="32"/>
        </w:rPr>
        <w:t>100</w:t>
      </w:r>
      <w:r>
        <w:rPr>
          <w:rFonts w:hint="eastAsia" w:ascii="仿宋" w:hAnsi="仿宋" w:eastAsia="仿宋" w:cs="仿宋"/>
          <w:kern w:val="0"/>
          <w:sz w:val="32"/>
          <w:szCs w:val="32"/>
        </w:rPr>
        <w:t>万元（含）以上专用设备</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台（套）。</w:t>
      </w:r>
    </w:p>
    <w:p>
      <w:pPr>
        <w:autoSpaceDE w:val="0"/>
        <w:autoSpaceDN w:val="0"/>
        <w:adjustRightInd w:val="0"/>
        <w:spacing w:line="600" w:lineRule="exact"/>
        <w:ind w:firstLine="640" w:firstLineChars="200"/>
        <w:jc w:val="left"/>
        <w:rPr>
          <w:rFonts w:ascii="仿宋" w:hAnsi="仿宋" w:eastAsia="仿宋" w:cs="Times New Roman"/>
          <w:sz w:val="32"/>
          <w:szCs w:val="32"/>
        </w:rPr>
      </w:pPr>
    </w:p>
    <w:p>
      <w:pPr>
        <w:autoSpaceDE w:val="0"/>
        <w:autoSpaceDN w:val="0"/>
        <w:adjustRightInd w:val="0"/>
        <w:spacing w:line="600" w:lineRule="exact"/>
        <w:ind w:firstLine="720" w:firstLineChars="200"/>
        <w:jc w:val="center"/>
        <w:rPr>
          <w:rFonts w:hint="eastAsia" w:ascii="黑体" w:hAnsi="黑体" w:eastAsia="黑体" w:cs="黑体"/>
          <w:sz w:val="36"/>
          <w:szCs w:val="36"/>
        </w:rPr>
      </w:pPr>
    </w:p>
    <w:p>
      <w:pPr>
        <w:autoSpaceDE w:val="0"/>
        <w:autoSpaceDN w:val="0"/>
        <w:adjustRightInd w:val="0"/>
        <w:spacing w:line="600" w:lineRule="exact"/>
        <w:ind w:firstLine="720" w:firstLineChars="200"/>
        <w:jc w:val="center"/>
        <w:rPr>
          <w:rFonts w:ascii="仿宋" w:hAnsi="仿宋" w:eastAsia="仿宋" w:cs="Times New Roman"/>
          <w:b/>
          <w:bCs/>
          <w:sz w:val="32"/>
          <w:szCs w:val="32"/>
        </w:rPr>
      </w:pPr>
      <w:r>
        <w:rPr>
          <w:rFonts w:hint="eastAsia" w:ascii="黑体" w:hAnsi="黑体" w:eastAsia="黑体" w:cs="黑体"/>
          <w:sz w:val="36"/>
          <w:szCs w:val="36"/>
        </w:rPr>
        <w:t>第四部分</w:t>
      </w:r>
      <w:r>
        <w:rPr>
          <w:rFonts w:ascii="黑体" w:hAnsi="黑体" w:eastAsia="黑体" w:cs="黑体"/>
          <w:sz w:val="36"/>
          <w:szCs w:val="36"/>
        </w:rPr>
        <w:t xml:space="preserve"> </w:t>
      </w:r>
      <w:r>
        <w:rPr>
          <w:rFonts w:hint="eastAsia" w:ascii="黑体" w:hAnsi="黑体" w:eastAsia="黑体" w:cs="黑体"/>
          <w:sz w:val="36"/>
          <w:szCs w:val="36"/>
        </w:rPr>
        <w:t>名词解释</w:t>
      </w:r>
    </w:p>
    <w:p>
      <w:pPr>
        <w:autoSpaceDE w:val="0"/>
        <w:autoSpaceDN w:val="0"/>
        <w:adjustRightInd w:val="0"/>
        <w:spacing w:line="600" w:lineRule="exact"/>
        <w:ind w:firstLine="640" w:firstLineChars="200"/>
        <w:jc w:val="left"/>
        <w:rPr>
          <w:rFonts w:ascii="仿宋" w:hAnsi="仿宋" w:eastAsia="仿宋" w:cs="Times New Roman"/>
          <w:kern w:val="0"/>
          <w:sz w:val="32"/>
          <w:szCs w:val="32"/>
        </w:rPr>
      </w:pPr>
    </w:p>
    <w:p>
      <w:pPr>
        <w:spacing w:line="600" w:lineRule="exact"/>
        <w:ind w:firstLine="707" w:firstLineChars="221"/>
        <w:rPr>
          <w:rFonts w:ascii="仿宋" w:hAnsi="仿宋" w:eastAsia="仿宋" w:cs="仿宋"/>
          <w:color w:val="000000"/>
          <w:kern w:val="0"/>
          <w:sz w:val="32"/>
          <w:szCs w:val="32"/>
        </w:rPr>
      </w:pPr>
      <w:r>
        <w:rPr>
          <w:rFonts w:hint="eastAsia" w:ascii="仿宋" w:hAnsi="仿宋" w:eastAsia="仿宋" w:cs="仿宋"/>
          <w:color w:val="000000"/>
          <w:kern w:val="0"/>
          <w:sz w:val="32"/>
          <w:szCs w:val="32"/>
        </w:rPr>
        <w:t>一、财政拨款收入：指</w:t>
      </w:r>
      <w:r>
        <w:rPr>
          <w:rFonts w:hint="eastAsia" w:ascii="仿宋" w:hAnsi="仿宋" w:eastAsia="仿宋" w:cs="仿宋"/>
          <w:color w:val="000000"/>
          <w:kern w:val="0"/>
          <w:sz w:val="32"/>
          <w:szCs w:val="32"/>
          <w:lang w:eastAsia="zh-CN"/>
        </w:rPr>
        <w:t>区</w:t>
      </w:r>
      <w:r>
        <w:rPr>
          <w:rFonts w:hint="eastAsia" w:ascii="仿宋" w:hAnsi="仿宋" w:eastAsia="仿宋" w:cs="仿宋"/>
          <w:color w:val="000000"/>
          <w:kern w:val="0"/>
          <w:sz w:val="32"/>
          <w:szCs w:val="32"/>
        </w:rPr>
        <w:t>级财政当年拨付的资金。</w:t>
      </w:r>
      <w:r>
        <w:rPr>
          <w:rFonts w:ascii="仿宋" w:hAnsi="仿宋" w:eastAsia="仿宋" w:cs="仿宋"/>
          <w:color w:val="000000"/>
          <w:kern w:val="0"/>
          <w:sz w:val="32"/>
          <w:szCs w:val="32"/>
        </w:rPr>
        <w:t xml:space="preserve"> </w:t>
      </w:r>
    </w:p>
    <w:p>
      <w:pPr>
        <w:spacing w:line="600" w:lineRule="exact"/>
        <w:ind w:firstLine="707" w:firstLineChars="221"/>
        <w:rPr>
          <w:rFonts w:ascii="仿宋" w:hAnsi="仿宋" w:eastAsia="仿宋" w:cs="Times New Roman"/>
          <w:color w:val="000000"/>
          <w:kern w:val="0"/>
          <w:sz w:val="32"/>
          <w:szCs w:val="32"/>
        </w:rPr>
      </w:pPr>
      <w:r>
        <w:rPr>
          <w:rFonts w:hint="eastAsia" w:ascii="仿宋" w:hAnsi="仿宋" w:eastAsia="仿宋" w:cs="仿宋"/>
          <w:color w:val="000000"/>
          <w:kern w:val="0"/>
          <w:sz w:val="32"/>
          <w:szCs w:val="32"/>
        </w:rPr>
        <w:t>二、事业收入：指事业单位开展专业业务活动及辅助活动所取得的收入。</w:t>
      </w:r>
    </w:p>
    <w:p>
      <w:pPr>
        <w:spacing w:line="600" w:lineRule="exact"/>
        <w:ind w:firstLine="707" w:firstLineChars="221"/>
        <w:rPr>
          <w:rFonts w:ascii="仿宋" w:hAnsi="仿宋" w:eastAsia="仿宋" w:cs="仿宋"/>
          <w:color w:val="000000"/>
          <w:kern w:val="0"/>
          <w:sz w:val="32"/>
          <w:szCs w:val="32"/>
        </w:rPr>
      </w:pPr>
      <w:r>
        <w:rPr>
          <w:rFonts w:hint="eastAsia" w:ascii="仿宋" w:hAnsi="仿宋" w:eastAsia="仿宋" w:cs="仿宋"/>
          <w:color w:val="000000"/>
          <w:kern w:val="0"/>
          <w:sz w:val="32"/>
          <w:szCs w:val="32"/>
        </w:rPr>
        <w:t>三、经营收入：指事业单位在专业业务活动及其辅助活动之外开展非独立核算经营活动取得的收入。</w:t>
      </w:r>
      <w:r>
        <w:rPr>
          <w:rFonts w:ascii="仿宋" w:hAnsi="仿宋" w:eastAsia="仿宋" w:cs="仿宋"/>
          <w:color w:val="000000"/>
          <w:kern w:val="0"/>
          <w:sz w:val="32"/>
          <w:szCs w:val="32"/>
        </w:rPr>
        <w:t xml:space="preserve"> </w:t>
      </w:r>
    </w:p>
    <w:p>
      <w:pPr>
        <w:spacing w:line="600" w:lineRule="exact"/>
        <w:ind w:firstLine="707" w:firstLineChars="221"/>
        <w:rPr>
          <w:rFonts w:ascii="仿宋" w:hAnsi="仿宋" w:eastAsia="仿宋" w:cs="仿宋"/>
          <w:color w:val="000000"/>
          <w:kern w:val="0"/>
          <w:sz w:val="32"/>
          <w:szCs w:val="32"/>
        </w:rPr>
      </w:pPr>
      <w:r>
        <w:rPr>
          <w:rFonts w:hint="eastAsia" w:ascii="仿宋" w:hAnsi="仿宋" w:eastAsia="仿宋" w:cs="仿宋"/>
          <w:color w:val="000000"/>
          <w:kern w:val="0"/>
          <w:sz w:val="32"/>
          <w:szCs w:val="32"/>
        </w:rPr>
        <w:t>四、其他收入：指除上述“财政拨款收入”、“事业收入”、“经营收入”等以外的收入。主要是按规定动用的售房收入、存款利息收入等。</w:t>
      </w:r>
      <w:r>
        <w:rPr>
          <w:rFonts w:ascii="仿宋" w:hAnsi="仿宋" w:eastAsia="仿宋" w:cs="仿宋"/>
          <w:color w:val="000000"/>
          <w:kern w:val="0"/>
          <w:sz w:val="32"/>
          <w:szCs w:val="32"/>
        </w:rPr>
        <w:t xml:space="preserve"> </w:t>
      </w:r>
    </w:p>
    <w:p>
      <w:pPr>
        <w:spacing w:line="600" w:lineRule="exact"/>
        <w:ind w:firstLine="707" w:firstLineChars="221"/>
        <w:rPr>
          <w:rFonts w:ascii="仿宋" w:hAnsi="仿宋" w:eastAsia="仿宋" w:cs="仿宋"/>
          <w:color w:val="000000"/>
          <w:kern w:val="0"/>
          <w:sz w:val="32"/>
          <w:szCs w:val="32"/>
        </w:rPr>
      </w:pPr>
      <w:r>
        <w:rPr>
          <w:rFonts w:hint="eastAsia" w:ascii="仿宋" w:hAnsi="仿宋" w:eastAsia="仿宋" w:cs="仿宋"/>
          <w:color w:val="000000"/>
          <w:kern w:val="0"/>
          <w:sz w:val="32"/>
          <w:szCs w:val="32"/>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 w:hAnsi="仿宋" w:eastAsia="仿宋" w:cs="仿宋"/>
          <w:color w:val="000000"/>
          <w:kern w:val="0"/>
          <w:sz w:val="32"/>
          <w:szCs w:val="32"/>
        </w:rPr>
        <w:t xml:space="preserve"> </w:t>
      </w:r>
    </w:p>
    <w:p>
      <w:pPr>
        <w:spacing w:line="600" w:lineRule="exact"/>
        <w:ind w:firstLine="707" w:firstLineChars="221"/>
        <w:rPr>
          <w:rFonts w:ascii="仿宋" w:hAnsi="仿宋" w:eastAsia="仿宋" w:cs="Times New Roman"/>
          <w:color w:val="000000"/>
          <w:kern w:val="0"/>
          <w:sz w:val="32"/>
          <w:szCs w:val="32"/>
        </w:rPr>
      </w:pPr>
      <w:r>
        <w:rPr>
          <w:rFonts w:hint="eastAsia" w:ascii="仿宋" w:hAnsi="仿宋" w:eastAsia="仿宋" w:cs="仿宋"/>
          <w:color w:val="000000"/>
          <w:kern w:val="0"/>
          <w:sz w:val="32"/>
          <w:szCs w:val="32"/>
        </w:rPr>
        <w:t>六、年初结转和结余：指以前年度尚未完成、结转到本年</w:t>
      </w:r>
      <w:r>
        <w:rPr>
          <w:rFonts w:ascii="仿宋" w:hAnsi="仿宋" w:eastAsia="仿宋" w:cs="仿宋"/>
          <w:color w:val="000000"/>
          <w:kern w:val="0"/>
          <w:sz w:val="32"/>
          <w:szCs w:val="32"/>
        </w:rPr>
        <w:t xml:space="preserve"> </w:t>
      </w:r>
      <w:r>
        <w:rPr>
          <w:rFonts w:hint="eastAsia" w:ascii="仿宋" w:hAnsi="仿宋" w:eastAsia="仿宋" w:cs="仿宋"/>
          <w:color w:val="000000"/>
          <w:kern w:val="0"/>
          <w:sz w:val="32"/>
          <w:szCs w:val="32"/>
        </w:rPr>
        <w:t>按有关规定继续使用的资金。</w:t>
      </w:r>
    </w:p>
    <w:p>
      <w:pPr>
        <w:pStyle w:val="11"/>
        <w:spacing w:line="600" w:lineRule="exact"/>
        <w:ind w:firstLine="640"/>
        <w:rPr>
          <w:rFonts w:ascii="仿宋" w:hAnsi="仿宋" w:eastAsia="仿宋" w:cs="仿宋"/>
          <w:sz w:val="32"/>
          <w:szCs w:val="32"/>
        </w:rPr>
      </w:pPr>
      <w:r>
        <w:rPr>
          <w:rFonts w:hint="eastAsia" w:ascii="仿宋" w:hAnsi="仿宋" w:eastAsia="仿宋" w:cs="仿宋"/>
          <w:sz w:val="32"/>
          <w:szCs w:val="32"/>
        </w:rPr>
        <w:t>七、结余分配：指事业单位按规定提取的职工福利基金、事业基金和缴纳的所得税，以及建设单位按规定应交回的基本建设竣工项目结余资金。</w:t>
      </w:r>
      <w:r>
        <w:rPr>
          <w:rFonts w:ascii="仿宋" w:hAnsi="仿宋" w:eastAsia="仿宋" w:cs="仿宋"/>
          <w:sz w:val="32"/>
          <w:szCs w:val="32"/>
        </w:rPr>
        <w:t xml:space="preserve"> </w:t>
      </w:r>
    </w:p>
    <w:p>
      <w:pPr>
        <w:pStyle w:val="11"/>
        <w:spacing w:line="600" w:lineRule="exact"/>
        <w:ind w:firstLine="640"/>
        <w:rPr>
          <w:rFonts w:ascii="仿宋" w:hAnsi="仿宋" w:eastAsia="仿宋" w:cs="仿宋"/>
          <w:sz w:val="32"/>
          <w:szCs w:val="32"/>
        </w:rPr>
      </w:pPr>
      <w:r>
        <w:rPr>
          <w:rFonts w:hint="eastAsia" w:ascii="仿宋" w:hAnsi="仿宋" w:eastAsia="仿宋" w:cs="仿宋"/>
          <w:sz w:val="32"/>
          <w:szCs w:val="32"/>
        </w:rPr>
        <w:t>八、年末结转和结余：指本年度或以前年度预算安排、因客观条件发生变化无法按原计划实施，需延迟到以后年度按有关规定继续使用的资金。</w:t>
      </w:r>
      <w:r>
        <w:rPr>
          <w:rFonts w:ascii="仿宋" w:hAnsi="仿宋" w:eastAsia="仿宋" w:cs="仿宋"/>
          <w:sz w:val="32"/>
          <w:szCs w:val="32"/>
        </w:rPr>
        <w:t xml:space="preserve"> </w:t>
      </w:r>
    </w:p>
    <w:p>
      <w:pPr>
        <w:pStyle w:val="11"/>
        <w:spacing w:line="600" w:lineRule="exact"/>
        <w:ind w:firstLine="640"/>
        <w:rPr>
          <w:rFonts w:ascii="仿宋" w:hAnsi="仿宋" w:eastAsia="仿宋" w:cs="仿宋"/>
          <w:sz w:val="32"/>
          <w:szCs w:val="32"/>
        </w:rPr>
      </w:pPr>
      <w:r>
        <w:rPr>
          <w:rFonts w:hint="eastAsia" w:ascii="仿宋" w:hAnsi="仿宋" w:eastAsia="仿宋" w:cs="仿宋"/>
          <w:sz w:val="32"/>
          <w:szCs w:val="32"/>
        </w:rPr>
        <w:t>九、基本支出：指为保障机构正常运转、完成日常工作任务而发生的人员支出和公用支出。</w:t>
      </w:r>
      <w:r>
        <w:rPr>
          <w:rFonts w:ascii="仿宋" w:hAnsi="仿宋" w:eastAsia="仿宋" w:cs="仿宋"/>
          <w:sz w:val="32"/>
          <w:szCs w:val="32"/>
        </w:rPr>
        <w:t xml:space="preserve"> </w:t>
      </w:r>
    </w:p>
    <w:p>
      <w:pPr>
        <w:pStyle w:val="11"/>
        <w:spacing w:line="600" w:lineRule="exact"/>
        <w:ind w:firstLine="640"/>
        <w:rPr>
          <w:rFonts w:ascii="仿宋" w:hAnsi="仿宋" w:eastAsia="仿宋" w:cs="仿宋"/>
          <w:sz w:val="32"/>
          <w:szCs w:val="32"/>
        </w:rPr>
      </w:pPr>
      <w:r>
        <w:rPr>
          <w:rFonts w:hint="eastAsia" w:ascii="仿宋" w:hAnsi="仿宋" w:eastAsia="仿宋" w:cs="仿宋"/>
          <w:sz w:val="32"/>
          <w:szCs w:val="32"/>
        </w:rPr>
        <w:t>十、项目支出：指在基本支出之外为完成特定行政任务和事业发展目标所发生的支出。</w:t>
      </w:r>
      <w:r>
        <w:rPr>
          <w:rFonts w:ascii="仿宋" w:hAnsi="仿宋" w:eastAsia="仿宋" w:cs="仿宋"/>
          <w:sz w:val="32"/>
          <w:szCs w:val="32"/>
        </w:rPr>
        <w:t xml:space="preserve"> </w:t>
      </w:r>
    </w:p>
    <w:p>
      <w:pPr>
        <w:pStyle w:val="11"/>
        <w:spacing w:line="600" w:lineRule="exact"/>
        <w:ind w:firstLine="640"/>
        <w:rPr>
          <w:rFonts w:ascii="仿宋" w:hAnsi="仿宋" w:eastAsia="仿宋" w:cs="仿宋"/>
          <w:sz w:val="32"/>
          <w:szCs w:val="32"/>
        </w:rPr>
      </w:pPr>
      <w:r>
        <w:rPr>
          <w:rFonts w:hint="eastAsia" w:ascii="仿宋" w:hAnsi="仿宋" w:eastAsia="仿宋" w:cs="仿宋"/>
          <w:sz w:val="32"/>
          <w:szCs w:val="32"/>
        </w:rPr>
        <w:t>十一、经营支出：指事业单位在专业业务活动及其辅助活动之外开展非独立核算经营活动发生的支出。</w:t>
      </w:r>
      <w:r>
        <w:rPr>
          <w:rFonts w:ascii="仿宋" w:hAnsi="仿宋" w:eastAsia="仿宋" w:cs="仿宋"/>
          <w:sz w:val="32"/>
          <w:szCs w:val="32"/>
        </w:rPr>
        <w:t xml:space="preserve"> </w:t>
      </w:r>
    </w:p>
    <w:p>
      <w:pPr>
        <w:pStyle w:val="11"/>
        <w:spacing w:line="600" w:lineRule="exact"/>
        <w:ind w:firstLine="640"/>
        <w:rPr>
          <w:rFonts w:ascii="仿宋" w:hAnsi="仿宋" w:eastAsia="仿宋" w:cs="仿宋"/>
          <w:sz w:val="32"/>
          <w:szCs w:val="32"/>
        </w:rPr>
      </w:pPr>
      <w:r>
        <w:rPr>
          <w:rFonts w:hint="eastAsia" w:ascii="仿宋" w:hAnsi="仿宋" w:eastAsia="仿宋" w:cs="仿宋"/>
          <w:sz w:val="32"/>
          <w:szCs w:val="32"/>
        </w:rPr>
        <w:t>十二、“三公”经费：纳入</w:t>
      </w:r>
      <w:r>
        <w:rPr>
          <w:rFonts w:hint="eastAsia" w:ascii="仿宋" w:hAnsi="仿宋" w:eastAsia="仿宋" w:cs="仿宋"/>
          <w:sz w:val="32"/>
          <w:szCs w:val="32"/>
          <w:lang w:eastAsia="zh-CN"/>
        </w:rPr>
        <w:t>区</w:t>
      </w:r>
      <w:r>
        <w:rPr>
          <w:rFonts w:hint="eastAsia" w:ascii="仿宋" w:hAnsi="仿宋" w:eastAsia="仿宋" w:cs="仿宋"/>
          <w:sz w:val="32"/>
          <w:szCs w:val="32"/>
        </w:rPr>
        <w:t>级财政预决算管理的“三公”经费，是指</w:t>
      </w:r>
      <w:r>
        <w:rPr>
          <w:rFonts w:hint="eastAsia" w:ascii="仿宋" w:hAnsi="仿宋" w:eastAsia="仿宋" w:cs="仿宋"/>
          <w:sz w:val="32"/>
          <w:szCs w:val="32"/>
          <w:lang w:eastAsia="zh-CN"/>
        </w:rPr>
        <w:t>区</w:t>
      </w:r>
      <w:r>
        <w:rPr>
          <w:rFonts w:hint="eastAsia" w:ascii="仿宋" w:hAnsi="仿宋" w:eastAsia="仿宋" w:cs="仿宋"/>
          <w:sz w:val="32"/>
          <w:szCs w:val="32"/>
        </w:rPr>
        <w:t>级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ascii="仿宋" w:hAnsi="仿宋" w:eastAsia="仿宋" w:cs="仿宋"/>
          <w:sz w:val="32"/>
          <w:szCs w:val="32"/>
        </w:rPr>
        <w:t xml:space="preserve"> </w:t>
      </w:r>
    </w:p>
    <w:p>
      <w:pPr>
        <w:ind w:firstLine="640" w:firstLineChars="200"/>
        <w:jc w:val="left"/>
        <w:rPr>
          <w:rFonts w:ascii="仿宋" w:hAnsi="仿宋" w:eastAsia="仿宋" w:cs="Times New Roman"/>
          <w:sz w:val="32"/>
          <w:szCs w:val="32"/>
        </w:rPr>
      </w:pPr>
      <w:r>
        <w:rPr>
          <w:rFonts w:hint="eastAsia" w:ascii="仿宋" w:hAnsi="仿宋" w:eastAsia="仿宋" w:cs="仿宋"/>
          <w:color w:val="000000"/>
          <w:kern w:val="0"/>
          <w:sz w:val="32"/>
          <w:szCs w:val="32"/>
        </w:rPr>
        <w:t>十三、机关运行经费：为保障行政单位（含参照公务员法管理的事业单位）运行用于购买货物和服务的各项资金，包括办公及印刷费、邮电费、差旅费、会议</w:t>
      </w:r>
      <w:r>
        <w:rPr>
          <w:rFonts w:hint="eastAsia" w:ascii="仿宋" w:hAnsi="仿宋" w:eastAsia="仿宋" w:cs="仿宋"/>
          <w:sz w:val="32"/>
          <w:szCs w:val="32"/>
        </w:rPr>
        <w:t>费、福利费、日常维修费、专用材料及一般设备购置费、办公用房水电费、办公用房取暖费、办公用房物业管理费、公务用车运行维护费以及其他费用。</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黑体.....">
    <w:altName w:val="黑体"/>
    <w:panose1 w:val="00000000000000000000"/>
    <w:charset w:val="86"/>
    <w:family w:val="swiss"/>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cs="Times New Roman"/>
      </w:rPr>
    </w:pPr>
    <w:r>
      <w:fldChar w:fldCharType="begin"/>
    </w:r>
    <w:r>
      <w:instrText xml:space="preserve">PAGE   \* MERGEFORMAT</w:instrText>
    </w:r>
    <w:r>
      <w:fldChar w:fldCharType="separate"/>
    </w:r>
    <w:r>
      <w:rPr>
        <w:lang w:val="zh-CN"/>
      </w:rPr>
      <w:t>1</w:t>
    </w:r>
    <w:r>
      <w:rPr>
        <w:lang w:val="zh-CN"/>
      </w:rPr>
      <w:fldChar w:fldCharType="end"/>
    </w:r>
  </w:p>
  <w:p>
    <w:pPr>
      <w:pStyle w:val="3"/>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C20663"/>
    <w:multiLevelType w:val="singleLevel"/>
    <w:tmpl w:val="F2C20663"/>
    <w:lvl w:ilvl="0" w:tentative="0">
      <w:start w:val="1"/>
      <w:numFmt w:val="decimal"/>
      <w:lvlText w:val="(%1)"/>
      <w:lvlJc w:val="left"/>
      <w:pPr>
        <w:tabs>
          <w:tab w:val="left" w:pos="312"/>
        </w:tabs>
      </w:pPr>
    </w:lvl>
  </w:abstractNum>
  <w:abstractNum w:abstractNumId="1">
    <w:nsid w:val="5B95C89B"/>
    <w:multiLevelType w:val="singleLevel"/>
    <w:tmpl w:val="5B95C89B"/>
    <w:lvl w:ilvl="0" w:tentative="0">
      <w:start w:val="1"/>
      <w:numFmt w:val="chineseCounting"/>
      <w:suff w:val="nothing"/>
      <w:lvlText w:val="%1、"/>
      <w:lvlJc w:val="left"/>
    </w:lvl>
  </w:abstractNum>
  <w:abstractNum w:abstractNumId="2">
    <w:nsid w:val="5B95E346"/>
    <w:multiLevelType w:val="singleLevel"/>
    <w:tmpl w:val="5B95E346"/>
    <w:lvl w:ilvl="0" w:tentative="0">
      <w:start w:val="2"/>
      <w:numFmt w:val="chineseCounting"/>
      <w:suff w:val="nothing"/>
      <w:lvlText w:val="（%1）"/>
      <w:lvlJc w:val="left"/>
    </w:lvl>
  </w:abstractNum>
  <w:abstractNum w:abstractNumId="3">
    <w:nsid w:val="5B95E3B4"/>
    <w:multiLevelType w:val="singleLevel"/>
    <w:tmpl w:val="5B95E3B4"/>
    <w:lvl w:ilvl="0" w:tentative="0">
      <w:start w:val="1"/>
      <w:numFmt w:val="decimal"/>
      <w:lvlText w:val="%1."/>
      <w:lvlJc w:val="left"/>
      <w:pPr>
        <w:tabs>
          <w:tab w:val="left" w:pos="312"/>
        </w:tabs>
        <w:ind w:left="480" w:firstLine="0"/>
      </w:pPr>
    </w:lvl>
  </w:abstractNum>
  <w:abstractNum w:abstractNumId="4">
    <w:nsid w:val="5B95E4B6"/>
    <w:multiLevelType w:val="singleLevel"/>
    <w:tmpl w:val="5B95E4B6"/>
    <w:lvl w:ilvl="0" w:tentative="0">
      <w:start w:val="1"/>
      <w:numFmt w:val="decimal"/>
      <w:suff w:val="nothing"/>
      <w:lvlText w:val="（%1）"/>
      <w:lvlJc w:val="left"/>
    </w:lvl>
  </w:abstractNum>
  <w:abstractNum w:abstractNumId="5">
    <w:nsid w:val="5B95E5DB"/>
    <w:multiLevelType w:val="singleLevel"/>
    <w:tmpl w:val="5B95E5DB"/>
    <w:lvl w:ilvl="0" w:tentative="0">
      <w:start w:val="2"/>
      <w:numFmt w:val="decimal"/>
      <w:lvlText w:val="%1."/>
      <w:lvlJc w:val="left"/>
      <w:pPr>
        <w:tabs>
          <w:tab w:val="left" w:pos="312"/>
        </w:tabs>
      </w:pPr>
    </w:lvl>
  </w:abstractNum>
  <w:abstractNum w:abstractNumId="6">
    <w:nsid w:val="5B95E6C7"/>
    <w:multiLevelType w:val="singleLevel"/>
    <w:tmpl w:val="5B95E6C7"/>
    <w:lvl w:ilvl="0" w:tentative="0">
      <w:start w:val="1"/>
      <w:numFmt w:val="decimal"/>
      <w:suff w:val="nothing"/>
      <w:lvlText w:val="（%1）"/>
      <w:lvlJc w:val="left"/>
    </w:lvl>
  </w:abstractNum>
  <w:abstractNum w:abstractNumId="7">
    <w:nsid w:val="5B95E896"/>
    <w:multiLevelType w:val="singleLevel"/>
    <w:tmpl w:val="5B95E896"/>
    <w:lvl w:ilvl="0" w:tentative="0">
      <w:start w:val="1"/>
      <w:numFmt w:val="decimal"/>
      <w:lvlText w:val="%1."/>
      <w:lvlJc w:val="left"/>
      <w:pPr>
        <w:tabs>
          <w:tab w:val="left" w:pos="312"/>
        </w:tabs>
        <w:ind w:left="370" w:firstLine="0"/>
      </w:pPr>
    </w:lvl>
  </w:abstractNum>
  <w:abstractNum w:abstractNumId="8">
    <w:nsid w:val="5B95E8C0"/>
    <w:multiLevelType w:val="singleLevel"/>
    <w:tmpl w:val="5B95E8C0"/>
    <w:lvl w:ilvl="0" w:tentative="0">
      <w:start w:val="1"/>
      <w:numFmt w:val="decimal"/>
      <w:suff w:val="nothing"/>
      <w:lvlText w:val="（%1）"/>
      <w:lvlJc w:val="left"/>
    </w:lvl>
  </w:abstractNum>
  <w:abstractNum w:abstractNumId="9">
    <w:nsid w:val="5B961A34"/>
    <w:multiLevelType w:val="singleLevel"/>
    <w:tmpl w:val="5B961A34"/>
    <w:lvl w:ilvl="0" w:tentative="0">
      <w:start w:val="1"/>
      <w:numFmt w:val="decimal"/>
      <w:suff w:val="nothing"/>
      <w:lvlText w:val="（%1）"/>
      <w:lvlJc w:val="left"/>
    </w:lvl>
  </w:abstractNum>
  <w:abstractNum w:abstractNumId="10">
    <w:nsid w:val="5B976ADD"/>
    <w:multiLevelType w:val="singleLevel"/>
    <w:tmpl w:val="5B976ADD"/>
    <w:lvl w:ilvl="0" w:tentative="0">
      <w:start w:val="1"/>
      <w:numFmt w:val="decimal"/>
      <w:suff w:val="nothing"/>
      <w:lvlText w:val="（%1）"/>
      <w:lvlJc w:val="left"/>
    </w:lvl>
  </w:abstractNum>
  <w:abstractNum w:abstractNumId="11">
    <w:nsid w:val="5DB001B5"/>
    <w:multiLevelType w:val="singleLevel"/>
    <w:tmpl w:val="5DB001B5"/>
    <w:lvl w:ilvl="0" w:tentative="0">
      <w:start w:val="1"/>
      <w:numFmt w:val="decimal"/>
      <w:suff w:val="nothing"/>
      <w:lvlText w:val="%1."/>
      <w:lvlJc w:val="left"/>
    </w:lvl>
  </w:abstractNum>
  <w:abstractNum w:abstractNumId="12">
    <w:nsid w:val="613B0A66"/>
    <w:multiLevelType w:val="singleLevel"/>
    <w:tmpl w:val="613B0A66"/>
    <w:lvl w:ilvl="0" w:tentative="0">
      <w:start w:val="1"/>
      <w:numFmt w:val="decimal"/>
      <w:lvlText w:val="(%1)"/>
      <w:lvlJc w:val="left"/>
      <w:pPr>
        <w:tabs>
          <w:tab w:val="left" w:pos="312"/>
        </w:tabs>
      </w:pPr>
    </w:lvl>
  </w:abstractNum>
  <w:num w:numId="1">
    <w:abstractNumId w:val="1"/>
  </w:num>
  <w:num w:numId="2">
    <w:abstractNumId w:val="2"/>
  </w:num>
  <w:num w:numId="3">
    <w:abstractNumId w:val="3"/>
  </w:num>
  <w:num w:numId="4">
    <w:abstractNumId w:val="11"/>
  </w:num>
  <w:num w:numId="5">
    <w:abstractNumId w:val="0"/>
  </w:num>
  <w:num w:numId="6">
    <w:abstractNumId w:val="5"/>
  </w:num>
  <w:num w:numId="7">
    <w:abstractNumId w:val="12"/>
  </w:num>
  <w:num w:numId="8">
    <w:abstractNumId w:val="7"/>
  </w:num>
  <w:num w:numId="9">
    <w:abstractNumId w:val="8"/>
  </w:num>
  <w:num w:numId="10">
    <w:abstractNumId w:val="9"/>
  </w:num>
  <w:num w:numId="11">
    <w:abstractNumId w:val="10"/>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9A9"/>
    <w:rsid w:val="0002351C"/>
    <w:rsid w:val="00193F98"/>
    <w:rsid w:val="001C0FCB"/>
    <w:rsid w:val="001E09A7"/>
    <w:rsid w:val="00215A7F"/>
    <w:rsid w:val="002A5837"/>
    <w:rsid w:val="002C6AB2"/>
    <w:rsid w:val="00306AAB"/>
    <w:rsid w:val="00340EF1"/>
    <w:rsid w:val="003F76FA"/>
    <w:rsid w:val="00444DDA"/>
    <w:rsid w:val="00461F5F"/>
    <w:rsid w:val="004A5F91"/>
    <w:rsid w:val="004E2BE0"/>
    <w:rsid w:val="004F1FFD"/>
    <w:rsid w:val="004F60FA"/>
    <w:rsid w:val="00540990"/>
    <w:rsid w:val="00551698"/>
    <w:rsid w:val="00561E77"/>
    <w:rsid w:val="005636F9"/>
    <w:rsid w:val="005D4DA3"/>
    <w:rsid w:val="0064397E"/>
    <w:rsid w:val="006A3BD6"/>
    <w:rsid w:val="006D6AF4"/>
    <w:rsid w:val="006E094F"/>
    <w:rsid w:val="00736061"/>
    <w:rsid w:val="007A599F"/>
    <w:rsid w:val="007B0B86"/>
    <w:rsid w:val="007B6D34"/>
    <w:rsid w:val="00812434"/>
    <w:rsid w:val="00822CD6"/>
    <w:rsid w:val="008570CD"/>
    <w:rsid w:val="009132B2"/>
    <w:rsid w:val="00B02F45"/>
    <w:rsid w:val="00B409A9"/>
    <w:rsid w:val="00B42652"/>
    <w:rsid w:val="00BA700C"/>
    <w:rsid w:val="00BB547D"/>
    <w:rsid w:val="00BE21C6"/>
    <w:rsid w:val="00C122CC"/>
    <w:rsid w:val="00CD49AD"/>
    <w:rsid w:val="00D0143C"/>
    <w:rsid w:val="00E933DB"/>
    <w:rsid w:val="00EA531F"/>
    <w:rsid w:val="00F01815"/>
    <w:rsid w:val="00F254D8"/>
    <w:rsid w:val="00F26985"/>
    <w:rsid w:val="00FB707A"/>
    <w:rsid w:val="00FC1F0C"/>
    <w:rsid w:val="01937497"/>
    <w:rsid w:val="020341E2"/>
    <w:rsid w:val="02060241"/>
    <w:rsid w:val="0266002B"/>
    <w:rsid w:val="0469250E"/>
    <w:rsid w:val="05E74E62"/>
    <w:rsid w:val="07D851AB"/>
    <w:rsid w:val="08FC3C88"/>
    <w:rsid w:val="0C1B3892"/>
    <w:rsid w:val="0F5435DB"/>
    <w:rsid w:val="0F5850B8"/>
    <w:rsid w:val="0FF2604A"/>
    <w:rsid w:val="124E0B97"/>
    <w:rsid w:val="148C4D3F"/>
    <w:rsid w:val="176B6D3A"/>
    <w:rsid w:val="18151547"/>
    <w:rsid w:val="1BBD157E"/>
    <w:rsid w:val="1BF55165"/>
    <w:rsid w:val="2040336B"/>
    <w:rsid w:val="218644EE"/>
    <w:rsid w:val="25FF06C1"/>
    <w:rsid w:val="26AD37C0"/>
    <w:rsid w:val="27283F38"/>
    <w:rsid w:val="295359BB"/>
    <w:rsid w:val="2976682C"/>
    <w:rsid w:val="2B452A1B"/>
    <w:rsid w:val="2BFC1EA8"/>
    <w:rsid w:val="2CE21CF3"/>
    <w:rsid w:val="2D826B46"/>
    <w:rsid w:val="2DAF21F5"/>
    <w:rsid w:val="2FD85D51"/>
    <w:rsid w:val="34C11D40"/>
    <w:rsid w:val="355C581D"/>
    <w:rsid w:val="372C0701"/>
    <w:rsid w:val="3A9E20A3"/>
    <w:rsid w:val="3AD369D4"/>
    <w:rsid w:val="3B151C53"/>
    <w:rsid w:val="3BBF103E"/>
    <w:rsid w:val="3BC65907"/>
    <w:rsid w:val="3C507F2B"/>
    <w:rsid w:val="409E3AC2"/>
    <w:rsid w:val="435E5C6A"/>
    <w:rsid w:val="45001561"/>
    <w:rsid w:val="474C6705"/>
    <w:rsid w:val="4AE53A62"/>
    <w:rsid w:val="4D784828"/>
    <w:rsid w:val="53D708A3"/>
    <w:rsid w:val="543E439E"/>
    <w:rsid w:val="5723580F"/>
    <w:rsid w:val="5756183A"/>
    <w:rsid w:val="5ACE5949"/>
    <w:rsid w:val="5AEE55EC"/>
    <w:rsid w:val="5B7724CC"/>
    <w:rsid w:val="5FE97778"/>
    <w:rsid w:val="609745E9"/>
    <w:rsid w:val="613501C3"/>
    <w:rsid w:val="626B61C5"/>
    <w:rsid w:val="62E06D6A"/>
    <w:rsid w:val="63D76ADC"/>
    <w:rsid w:val="664D7FF6"/>
    <w:rsid w:val="68A039F9"/>
    <w:rsid w:val="695B08B7"/>
    <w:rsid w:val="6C067581"/>
    <w:rsid w:val="6DB81932"/>
    <w:rsid w:val="6EF549C6"/>
    <w:rsid w:val="709445F7"/>
    <w:rsid w:val="71685F24"/>
    <w:rsid w:val="72291596"/>
    <w:rsid w:val="7474387B"/>
    <w:rsid w:val="747F3F82"/>
    <w:rsid w:val="76CA5250"/>
    <w:rsid w:val="77EE65B9"/>
    <w:rsid w:val="783D59D7"/>
    <w:rsid w:val="7963044C"/>
    <w:rsid w:val="7AB30AC4"/>
    <w:rsid w:val="7AB64CDC"/>
    <w:rsid w:val="7B852098"/>
    <w:rsid w:val="7BEC52A5"/>
    <w:rsid w:val="7EB96E4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jc w:val="both"/>
    </w:pPr>
    <w:rPr>
      <w:rFonts w:ascii="Calibri" w:hAnsi="Calibri" w:eastAsia="宋体" w:cs="Calibri"/>
      <w:kern w:val="2"/>
      <w:sz w:val="21"/>
      <w:szCs w:val="21"/>
      <w:lang w:val="en-US" w:eastAsia="zh-CN" w:bidi="ar-SA"/>
    </w:rPr>
  </w:style>
  <w:style w:type="character" w:default="1" w:styleId="7">
    <w:name w:val="Default Paragraph Font"/>
    <w:semiHidden/>
    <w:qFormat/>
    <w:uiPriority w:val="99"/>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8"/>
    <w:semiHidden/>
    <w:qFormat/>
    <w:uiPriority w:val="99"/>
    <w:pPr>
      <w:spacing w:line="240" w:lineRule="auto"/>
    </w:pPr>
    <w:rPr>
      <w:sz w:val="18"/>
      <w:szCs w:val="18"/>
    </w:rPr>
  </w:style>
  <w:style w:type="paragraph" w:styleId="3">
    <w:name w:val="footer"/>
    <w:basedOn w:val="1"/>
    <w:link w:val="9"/>
    <w:qFormat/>
    <w:uiPriority w:val="99"/>
    <w:pPr>
      <w:tabs>
        <w:tab w:val="center" w:pos="4153"/>
        <w:tab w:val="right" w:pos="8306"/>
      </w:tabs>
      <w:snapToGrid w:val="0"/>
      <w:spacing w:line="240" w:lineRule="auto"/>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5">
    <w:name w:val="Normal (Web)"/>
    <w:basedOn w:val="1"/>
    <w:unhideWhenUsed/>
    <w:qFormat/>
    <w:uiPriority w:val="99"/>
    <w:pPr>
      <w:spacing w:before="0" w:beforeAutospacing="0" w:after="0" w:afterAutospacing="0"/>
      <w:ind w:left="0" w:right="0"/>
      <w:jc w:val="left"/>
    </w:pPr>
    <w:rPr>
      <w:kern w:val="0"/>
      <w:sz w:val="24"/>
      <w:lang w:val="en-US" w:eastAsia="zh-CN" w:bidi="ar"/>
    </w:rPr>
  </w:style>
  <w:style w:type="character" w:customStyle="1" w:styleId="8">
    <w:name w:val="Balloon Text Char"/>
    <w:basedOn w:val="7"/>
    <w:link w:val="2"/>
    <w:semiHidden/>
    <w:qFormat/>
    <w:locked/>
    <w:uiPriority w:val="99"/>
    <w:rPr>
      <w:sz w:val="18"/>
      <w:szCs w:val="18"/>
    </w:rPr>
  </w:style>
  <w:style w:type="character" w:customStyle="1" w:styleId="9">
    <w:name w:val="Footer Char"/>
    <w:basedOn w:val="7"/>
    <w:link w:val="3"/>
    <w:qFormat/>
    <w:locked/>
    <w:uiPriority w:val="99"/>
    <w:rPr>
      <w:sz w:val="18"/>
      <w:szCs w:val="18"/>
    </w:rPr>
  </w:style>
  <w:style w:type="character" w:customStyle="1" w:styleId="10">
    <w:name w:val="Header Char"/>
    <w:basedOn w:val="7"/>
    <w:link w:val="4"/>
    <w:qFormat/>
    <w:locked/>
    <w:uiPriority w:val="99"/>
    <w:rPr>
      <w:sz w:val="18"/>
      <w:szCs w:val="18"/>
    </w:rPr>
  </w:style>
  <w:style w:type="paragraph" w:customStyle="1" w:styleId="11">
    <w:name w:val="Default"/>
    <w:qFormat/>
    <w:uiPriority w:val="99"/>
    <w:pPr>
      <w:widowControl w:val="0"/>
      <w:autoSpaceDE w:val="0"/>
      <w:autoSpaceDN w:val="0"/>
      <w:adjustRightInd w:val="0"/>
    </w:pPr>
    <w:rPr>
      <w:rFonts w:ascii="黑体....." w:hAnsi="Calibri" w:eastAsia="黑体....." w:cs="黑体....."/>
      <w:color w:val="000000"/>
      <w:kern w:val="0"/>
      <w:sz w:val="24"/>
      <w:szCs w:val="24"/>
      <w:lang w:val="en-US" w:eastAsia="zh-CN" w:bidi="ar-SA"/>
    </w:rPr>
  </w:style>
  <w:style w:type="paragraph" w:customStyle="1" w:styleId="12">
    <w:name w:val="List Paragraph1"/>
    <w:basedOn w:val="1"/>
    <w:qFormat/>
    <w:uiPriority w:val="99"/>
    <w:pPr>
      <w:ind w:firstLine="420" w:firstLineChars="200"/>
    </w:pPr>
  </w:style>
  <w:style w:type="character" w:customStyle="1" w:styleId="13">
    <w:name w:val="font41"/>
    <w:basedOn w:val="7"/>
    <w:qFormat/>
    <w:uiPriority w:val="0"/>
    <w:rPr>
      <w:rFonts w:hint="default" w:ascii="Times New Roman" w:hAnsi="Times New Roman" w:cs="Times New Roman"/>
      <w:b/>
      <w:color w:val="000000"/>
      <w:sz w:val="28"/>
      <w:szCs w:val="28"/>
      <w:u w:val="none"/>
    </w:rPr>
  </w:style>
  <w:style w:type="character" w:customStyle="1" w:styleId="14">
    <w:name w:val="font71"/>
    <w:basedOn w:val="7"/>
    <w:qFormat/>
    <w:uiPriority w:val="0"/>
    <w:rPr>
      <w:rFonts w:hint="eastAsia" w:ascii="宋体" w:hAnsi="宋体" w:eastAsia="宋体" w:cs="宋体"/>
      <w:b/>
      <w:color w:val="000000"/>
      <w:sz w:val="28"/>
      <w:szCs w:val="28"/>
      <w:u w:val="none"/>
    </w:rPr>
  </w:style>
  <w:style w:type="character" w:customStyle="1" w:styleId="15">
    <w:name w:val="font112"/>
    <w:basedOn w:val="7"/>
    <w:qFormat/>
    <w:uiPriority w:val="0"/>
    <w:rPr>
      <w:rFonts w:hint="eastAsia" w:ascii="宋体" w:hAnsi="宋体" w:eastAsia="宋体" w:cs="宋体"/>
      <w:b/>
      <w:color w:val="000000"/>
      <w:sz w:val="24"/>
      <w:szCs w:val="24"/>
      <w:u w:val="single"/>
    </w:rPr>
  </w:style>
  <w:style w:type="character" w:customStyle="1" w:styleId="16">
    <w:name w:val="font81"/>
    <w:basedOn w:val="7"/>
    <w:qFormat/>
    <w:uiPriority w:val="0"/>
    <w:rPr>
      <w:rFonts w:hint="eastAsia" w:ascii="宋体" w:hAnsi="宋体" w:eastAsia="宋体" w:cs="宋体"/>
      <w:b/>
      <w:color w:val="000000"/>
      <w:sz w:val="24"/>
      <w:szCs w:val="24"/>
      <w:u w:val="none"/>
    </w:rPr>
  </w:style>
  <w:style w:type="character" w:customStyle="1" w:styleId="17">
    <w:name w:val="font21"/>
    <w:basedOn w:val="7"/>
    <w:qFormat/>
    <w:uiPriority w:val="0"/>
    <w:rPr>
      <w:rFonts w:hint="eastAsia" w:ascii="宋体" w:hAnsi="宋体" w:eastAsia="宋体" w:cs="宋体"/>
      <w:b/>
      <w:color w:val="000000"/>
      <w:sz w:val="20"/>
      <w:szCs w:val="20"/>
      <w:u w:val="none"/>
    </w:rPr>
  </w:style>
  <w:style w:type="character" w:customStyle="1" w:styleId="18">
    <w:name w:val="font121"/>
    <w:basedOn w:val="7"/>
    <w:qFormat/>
    <w:uiPriority w:val="0"/>
    <w:rPr>
      <w:rFonts w:hint="eastAsia" w:ascii="宋体" w:hAnsi="宋体" w:eastAsia="宋体" w:cs="宋体"/>
      <w:color w:val="000000"/>
      <w:sz w:val="20"/>
      <w:szCs w:val="20"/>
      <w:u w:val="single"/>
    </w:rPr>
  </w:style>
  <w:style w:type="character" w:customStyle="1" w:styleId="19">
    <w:name w:val="font61"/>
    <w:basedOn w:val="7"/>
    <w:qFormat/>
    <w:uiPriority w:val="0"/>
    <w:rPr>
      <w:rFonts w:hint="eastAsia" w:ascii="宋体" w:hAnsi="宋体" w:eastAsia="宋体" w:cs="宋体"/>
      <w:color w:val="000000"/>
      <w:sz w:val="20"/>
      <w:szCs w:val="20"/>
      <w:u w:val="none"/>
    </w:rPr>
  </w:style>
  <w:style w:type="character" w:customStyle="1" w:styleId="20">
    <w:name w:val="font51"/>
    <w:basedOn w:val="7"/>
    <w:qFormat/>
    <w:uiPriority w:val="0"/>
    <w:rPr>
      <w:rFonts w:hint="eastAsia" w:ascii="宋体" w:hAnsi="宋体" w:eastAsia="宋体" w:cs="宋体"/>
      <w:b/>
      <w:color w:val="000000"/>
      <w:sz w:val="18"/>
      <w:szCs w:val="18"/>
      <w:u w:val="single"/>
    </w:rPr>
  </w:style>
  <w:style w:type="character" w:customStyle="1" w:styleId="21">
    <w:name w:val="font101"/>
    <w:basedOn w:val="7"/>
    <w:qFormat/>
    <w:uiPriority w:val="0"/>
    <w:rPr>
      <w:rFonts w:hint="eastAsia" w:ascii="宋体" w:hAnsi="宋体" w:eastAsia="宋体" w:cs="宋体"/>
      <w:b/>
      <w:color w:val="000000"/>
      <w:sz w:val="18"/>
      <w:szCs w:val="18"/>
      <w:u w:val="none"/>
    </w:rPr>
  </w:style>
  <w:style w:type="character" w:customStyle="1" w:styleId="22">
    <w:name w:val="font31"/>
    <w:basedOn w:val="7"/>
    <w:qFormat/>
    <w:uiPriority w:val="0"/>
    <w:rPr>
      <w:rFonts w:hint="eastAsia" w:ascii="宋体" w:hAnsi="宋体" w:eastAsia="宋体" w:cs="宋体"/>
      <w:color w:val="000000"/>
      <w:sz w:val="18"/>
      <w:szCs w:val="18"/>
      <w:u w:val="none"/>
    </w:rPr>
  </w:style>
  <w:style w:type="character" w:customStyle="1" w:styleId="23">
    <w:name w:val="font11"/>
    <w:basedOn w:val="7"/>
    <w:qFormat/>
    <w:uiPriority w:val="0"/>
    <w:rPr>
      <w:rFonts w:hint="eastAsia" w:ascii="宋体" w:hAnsi="宋体" w:eastAsia="宋体" w:cs="宋体"/>
      <w:color w:val="000000"/>
      <w:sz w:val="18"/>
      <w:szCs w:val="18"/>
      <w:u w:val="single"/>
    </w:rPr>
  </w:style>
  <w:style w:type="character" w:customStyle="1" w:styleId="24">
    <w:name w:val="font91"/>
    <w:basedOn w:val="7"/>
    <w:qFormat/>
    <w:uiPriority w:val="0"/>
    <w:rPr>
      <w:rFonts w:hint="eastAsia" w:ascii="宋体" w:hAnsi="宋体" w:eastAsia="宋体" w:cs="宋体"/>
      <w:b/>
      <w:color w:val="000000"/>
      <w:sz w:val="28"/>
      <w:szCs w:val="28"/>
      <w:u w:val="none"/>
    </w:rPr>
  </w:style>
  <w:style w:type="character" w:customStyle="1" w:styleId="25">
    <w:name w:val="font111"/>
    <w:basedOn w:val="7"/>
    <w:qFormat/>
    <w:uiPriority w:val="0"/>
    <w:rPr>
      <w:rFonts w:hint="eastAsia" w:ascii="宋体" w:hAnsi="宋体" w:eastAsia="宋体" w:cs="宋体"/>
      <w:b/>
      <w:color w:val="000000"/>
      <w:sz w:val="18"/>
      <w:szCs w:val="18"/>
      <w:u w:val="none"/>
    </w:rPr>
  </w:style>
  <w:style w:type="character" w:customStyle="1" w:styleId="26">
    <w:name w:val="font01"/>
    <w:basedOn w:val="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dell</Company>
  <Pages>35</Pages>
  <Words>2885</Words>
  <Characters>16449</Characters>
  <Lines>0</Lines>
  <Paragraphs>0</Paragraphs>
  <TotalTime>0</TotalTime>
  <ScaleCrop>false</ScaleCrop>
  <LinksUpToDate>false</LinksUpToDate>
  <CharactersWithSpaces>0</CharactersWithSpaces>
  <Application>WPS Office_11.1.0.9141_F1E327BC-269C-435d-A152-05C5408002CA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2019-06-28T01:47:00Z</dcterms:created>
  <dc:creator>刘菁</dc:creator>
  <cp:lastModifiedBy>王健</cp:lastModifiedBy>
  <cp:lastPrinted>2019-10-24T01:43:00Z</cp:lastPrinted>
  <dcterms:modified xsi:type="dcterms:W3CDTF">2020-04-02T09:36:37Z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2052-11.1.0.9141</vt:lpwstr>
  </property>
</Properties>
</file>